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3C9" w:rsidRDefault="008364BA" w:rsidP="00651708">
      <w:r>
        <w:rPr>
          <w:noProof/>
        </w:rPr>
        <mc:AlternateContent>
          <mc:Choice Requires="wps">
            <w:drawing>
              <wp:anchor distT="0" distB="0" distL="114300" distR="114300" simplePos="0" relativeHeight="251774976" behindDoc="1" locked="0" layoutInCell="1" allowOverlap="1">
                <wp:simplePos x="0" y="0"/>
                <wp:positionH relativeFrom="column">
                  <wp:posOffset>-1282065</wp:posOffset>
                </wp:positionH>
                <wp:positionV relativeFrom="paragraph">
                  <wp:posOffset>-1019175</wp:posOffset>
                </wp:positionV>
                <wp:extent cx="8181975" cy="11008995"/>
                <wp:effectExtent l="635" t="0" r="8890" b="17780"/>
                <wp:wrapNone/>
                <wp:docPr id="66"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1975" cy="110089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100.95pt;margin-top:-80.25pt;width:644.25pt;height:866.8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"/>
            </w:pict>
          </mc:Fallback>
        </mc:AlternateContent>
      </w:r>
      <w:r>
        <w:rPr>
          <w:noProof/>
        </w:rPr>
        <mc:AlternateContent>
          <mc:Choice Requires="wps">
            <w:drawing>
              <wp:anchor distT="0" distB="0" distL="114300" distR="114300" simplePos="0" relativeHeight="251660287" behindDoc="1" locked="0" layoutInCell="1" allowOverlap="1">
                <wp:simplePos x="0" y="0"/>
                <wp:positionH relativeFrom="column">
                  <wp:posOffset>-1434465</wp:posOffset>
                </wp:positionH>
                <wp:positionV relativeFrom="paragraph">
                  <wp:posOffset>-961390</wp:posOffset>
                </wp:positionV>
                <wp:extent cx="8181975" cy="10798810"/>
                <wp:effectExtent l="635" t="3810" r="8890" b="17780"/>
                <wp:wrapNone/>
                <wp:docPr id="6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1975" cy="107988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112.95pt;margin-top:-75.7pt;width:644.25pt;height:850.3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"/>
            </w:pict>
          </mc:Fallback>
        </mc:AlternateContent>
      </w:r>
      <w:r w:rsidR="0031450A">
        <w:rPr>
          <w:noProof/>
        </w:rPr>
        <w:drawing>
          <wp:anchor distT="0" distB="0" distL="114300" distR="114300" simplePos="0" relativeHeight="251670528" behindDoc="0" locked="0" layoutInCell="1" allowOverlap="1">
            <wp:simplePos x="0" y="0"/>
            <wp:positionH relativeFrom="column">
              <wp:posOffset>1781503</wp:posOffset>
            </wp:positionH>
            <wp:positionV relativeFrom="paragraph">
              <wp:align>top</wp:align>
            </wp:positionV>
            <wp:extent cx="1975551" cy="1765738"/>
            <wp:effectExtent l="19050" t="0" r="5649" b="0"/>
            <wp:wrapSquare wrapText="bothSides"/>
            <wp:docPr id="21" name="Picture 20" descr="IOM logo fussy ed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M logo fussy edges.jpg"/>
                    <pic:cNvPicPr/>
                  </pic:nvPicPr>
                  <pic:blipFill>
                    <a:blip r:embed="rId9"/>
                    <a:stretch>
                      <a:fillRect/>
                    </a:stretch>
                  </pic:blipFill>
                  <pic:spPr>
                    <a:xfrm>
                      <a:off x="0" y="0"/>
                      <a:ext cx="1975551" cy="1765738"/>
                    </a:xfrm>
                    <a:prstGeom prst="rect">
                      <a:avLst/>
                    </a:prstGeom>
                    <a:ln>
                      <a:noFill/>
                    </a:ln>
                    <a:effectLst>
                      <a:softEdge rad="112500"/>
                    </a:effectLst>
                  </pic:spPr>
                </pic:pic>
              </a:graphicData>
            </a:graphic>
          </wp:anchor>
        </w:drawing>
      </w:r>
      <w:r w:rsidR="00F57F5B">
        <w:br w:type="textWrapping" w:clear="all"/>
      </w:r>
    </w:p>
    <w:p w:rsidR="003E53C9" w:rsidRPr="00DE4F1B" w:rsidRDefault="005102A6" w:rsidP="00DE4F1B">
      <w:pPr>
        <w:jc w:val="center"/>
        <w:rPr>
          <w:b/>
          <w:sz w:val="48"/>
          <w:szCs w:val="48"/>
        </w:rPr>
      </w:pPr>
      <w:r>
        <w:rPr>
          <w:b/>
          <w:sz w:val="48"/>
          <w:szCs w:val="48"/>
        </w:rPr>
        <w:t>Non-food items and e</w:t>
      </w:r>
      <w:r w:rsidR="00194602" w:rsidRPr="00DE4F1B">
        <w:rPr>
          <w:b/>
          <w:sz w:val="48"/>
          <w:szCs w:val="48"/>
        </w:rPr>
        <w:t xml:space="preserve">mergency </w:t>
      </w:r>
      <w:r>
        <w:rPr>
          <w:b/>
          <w:sz w:val="48"/>
          <w:szCs w:val="48"/>
        </w:rPr>
        <w:t>s</w:t>
      </w:r>
      <w:r w:rsidR="00194602" w:rsidRPr="00DE4F1B">
        <w:rPr>
          <w:b/>
          <w:sz w:val="48"/>
          <w:szCs w:val="48"/>
        </w:rPr>
        <w:t xml:space="preserve">helter </w:t>
      </w:r>
      <w:r w:rsidR="003E53C9" w:rsidRPr="00DE4F1B">
        <w:rPr>
          <w:b/>
          <w:sz w:val="48"/>
          <w:szCs w:val="48"/>
        </w:rPr>
        <w:t>cluster guidelines on post-distribution monitoring</w:t>
      </w:r>
    </w:p>
    <w:p w:rsidR="003E53C9" w:rsidRDefault="003E53C9" w:rsidP="00651708">
      <w:pPr>
        <w:rPr>
          <w:noProof/>
          <w:lang w:eastAsia="en-GB"/>
        </w:rPr>
      </w:pPr>
    </w:p>
    <w:p w:rsidR="003E53C9" w:rsidRDefault="0090524B" w:rsidP="00651708">
      <w:r>
        <w:rPr>
          <w:noProof/>
        </w:rPr>
        <w:drawing>
          <wp:inline distT="0" distB="0" distL="0" distR="0">
            <wp:extent cx="4940300" cy="3705225"/>
            <wp:effectExtent l="19050" t="0" r="0" b="0"/>
            <wp:docPr id="17" name="Picture 16" descr="FGD Fa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D Fatur.jpg"/>
                    <pic:cNvPicPr/>
                  </pic:nvPicPr>
                  <pic:blipFill>
                    <a:blip r:embed="rId10"/>
                    <a:stretch>
                      <a:fillRect/>
                    </a:stretch>
                  </pic:blipFill>
                  <pic:spPr>
                    <a:xfrm>
                      <a:off x="0" y="0"/>
                      <a:ext cx="4940300" cy="3705225"/>
                    </a:xfrm>
                    <a:prstGeom prst="rect">
                      <a:avLst/>
                    </a:prstGeom>
                    <a:ln>
                      <a:noFill/>
                    </a:ln>
                    <a:effectLst>
                      <a:softEdge rad="112500"/>
                    </a:effectLst>
                  </pic:spPr>
                </pic:pic>
              </a:graphicData>
            </a:graphic>
          </wp:inline>
        </w:drawing>
      </w:r>
    </w:p>
    <w:p w:rsidR="003E53C9" w:rsidRDefault="00194602" w:rsidP="00DE4F1B">
      <w:pPr>
        <w:jc w:val="center"/>
        <w:rPr>
          <w:b/>
          <w:sz w:val="48"/>
          <w:szCs w:val="48"/>
        </w:rPr>
      </w:pPr>
      <w:r w:rsidRPr="00DE4F1B">
        <w:rPr>
          <w:b/>
          <w:sz w:val="48"/>
          <w:szCs w:val="48"/>
        </w:rPr>
        <w:t>July 2012</w:t>
      </w:r>
    </w:p>
    <w:p w:rsidR="005102A6" w:rsidRPr="005102A6" w:rsidRDefault="005102A6" w:rsidP="00DE4F1B">
      <w:pPr>
        <w:jc w:val="center"/>
        <w:rPr>
          <w:b/>
          <w:sz w:val="32"/>
          <w:szCs w:val="32"/>
        </w:rPr>
      </w:pPr>
      <w:r w:rsidRPr="005102A6">
        <w:rPr>
          <w:b/>
          <w:sz w:val="32"/>
          <w:szCs w:val="32"/>
        </w:rPr>
        <w:t>Version 1</w:t>
      </w:r>
    </w:p>
    <w:p w:rsidR="00F57F5B" w:rsidRDefault="008364BA" w:rsidP="00651708">
      <w:r>
        <w:rPr>
          <w:noProof/>
        </w:rPr>
        <mc:AlternateContent>
          <mc:Choice Requires="wps">
            <w:drawing>
              <wp:anchor distT="0" distB="0" distL="114300" distR="114300" simplePos="0" relativeHeight="251672576" behindDoc="1" locked="0" layoutInCell="1" allowOverlap="1">
                <wp:simplePos x="0" y="0"/>
                <wp:positionH relativeFrom="column">
                  <wp:posOffset>-1282065</wp:posOffset>
                </wp:positionH>
                <wp:positionV relativeFrom="paragraph">
                  <wp:posOffset>-962025</wp:posOffset>
                </wp:positionV>
                <wp:extent cx="8181975" cy="11292840"/>
                <wp:effectExtent l="635" t="3175" r="8890" b="6985"/>
                <wp:wrapNone/>
                <wp:docPr id="6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1975" cy="11292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100.95pt;margin-top:-75.75pt;width:644.25pt;height:889.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"/>
            </w:pict>
          </mc:Fallback>
        </mc:AlternateContent>
      </w:r>
    </w:p>
    <w:p w:rsidR="00F57F5B" w:rsidRDefault="00F57F5B" w:rsidP="00651708"/>
    <w:p w:rsidR="00F57F5B" w:rsidRDefault="008364BA" w:rsidP="00651708">
      <w:r>
        <w:rPr>
          <w:noProof/>
        </w:rPr>
        <mc:AlternateContent>
          <mc:Choice Requires="wps">
            <w:drawing>
              <wp:anchor distT="0" distB="0" distL="114300" distR="114300" simplePos="0" relativeHeight="251658237" behindDoc="1" locked="0" layoutInCell="1" allowOverlap="1">
                <wp:simplePos x="0" y="0"/>
                <wp:positionH relativeFrom="column">
                  <wp:posOffset>-1129665</wp:posOffset>
                </wp:positionH>
                <wp:positionV relativeFrom="paragraph">
                  <wp:posOffset>-952500</wp:posOffset>
                </wp:positionV>
                <wp:extent cx="8181975" cy="11094720"/>
                <wp:effectExtent l="635" t="0" r="8890" b="17780"/>
                <wp:wrapNone/>
                <wp:docPr id="63"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1975" cy="11094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88.95pt;margin-top:-75pt;width:644.25pt;height:873.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"/>
            </w:pict>
          </mc:Fallback>
        </mc:AlternateContent>
      </w:r>
    </w:p>
    <w:p w:rsidR="00F57F5B" w:rsidRDefault="00F57F5B" w:rsidP="00651708"/>
    <w:p w:rsidR="007C3495" w:rsidRDefault="007C3495" w:rsidP="00651708"/>
    <w:p w:rsidR="007C3495" w:rsidRDefault="00DE4F1B" w:rsidP="00651708">
      <w:r>
        <w:rPr>
          <w:noProof/>
        </w:rPr>
        <w:drawing>
          <wp:anchor distT="0" distB="0" distL="114300" distR="114300" simplePos="0" relativeHeight="251714560" behindDoc="0" locked="0" layoutInCell="1" allowOverlap="1">
            <wp:simplePos x="0" y="0"/>
            <wp:positionH relativeFrom="column">
              <wp:posOffset>1560195</wp:posOffset>
            </wp:positionH>
            <wp:positionV relativeFrom="paragraph">
              <wp:posOffset>470535</wp:posOffset>
            </wp:positionV>
            <wp:extent cx="2424430" cy="1812925"/>
            <wp:effectExtent l="19050" t="0" r="0" b="0"/>
            <wp:wrapSquare wrapText="bothSides"/>
            <wp:docPr id="40" name="Picture 12" descr="PDM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M Map.jpg"/>
                    <pic:cNvPicPr/>
                  </pic:nvPicPr>
                  <pic:blipFill>
                    <a:blip r:embed="rId11"/>
                    <a:stretch>
                      <a:fillRect/>
                    </a:stretch>
                  </pic:blipFill>
                  <pic:spPr>
                    <a:xfrm>
                      <a:off x="0" y="0"/>
                      <a:ext cx="2424430" cy="1812925"/>
                    </a:xfrm>
                    <a:prstGeom prst="rect">
                      <a:avLst/>
                    </a:prstGeom>
                    <a:ln>
                      <a:noFill/>
                    </a:ln>
                    <a:effectLst>
                      <a:softEdge rad="112500"/>
                    </a:effectLst>
                  </pic:spPr>
                </pic:pic>
              </a:graphicData>
            </a:graphic>
          </wp:anchor>
        </w:drawing>
      </w:r>
      <w:r w:rsidR="009E0D6E">
        <w:rPr>
          <w:noProof/>
        </w:rPr>
        <w:drawing>
          <wp:anchor distT="0" distB="0" distL="114300" distR="114300" simplePos="0" relativeHeight="251712512" behindDoc="0" locked="0" layoutInCell="1" allowOverlap="1">
            <wp:simplePos x="0" y="0"/>
            <wp:positionH relativeFrom="column">
              <wp:posOffset>-614045</wp:posOffset>
            </wp:positionH>
            <wp:positionV relativeFrom="paragraph">
              <wp:posOffset>470535</wp:posOffset>
            </wp:positionV>
            <wp:extent cx="2419350" cy="1812925"/>
            <wp:effectExtent l="19050" t="0" r="0" b="0"/>
            <wp:wrapSquare wrapText="bothSides"/>
            <wp:docPr id="39" name="Picture 15" descr="PDM Int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M Interview.jpg"/>
                    <pic:cNvPicPr/>
                  </pic:nvPicPr>
                  <pic:blipFill>
                    <a:blip r:embed="rId12"/>
                    <a:stretch>
                      <a:fillRect/>
                    </a:stretch>
                  </pic:blipFill>
                  <pic:spPr>
                    <a:xfrm>
                      <a:off x="0" y="0"/>
                      <a:ext cx="2419350" cy="1812925"/>
                    </a:xfrm>
                    <a:prstGeom prst="rect">
                      <a:avLst/>
                    </a:prstGeom>
                    <a:ln>
                      <a:noFill/>
                    </a:ln>
                    <a:effectLst>
                      <a:softEdge rad="112500"/>
                    </a:effectLst>
                  </pic:spPr>
                </pic:pic>
              </a:graphicData>
            </a:graphic>
          </wp:anchor>
        </w:drawing>
      </w:r>
      <w:r w:rsidR="009E0D6E">
        <w:rPr>
          <w:noProof/>
        </w:rPr>
        <w:drawing>
          <wp:anchor distT="0" distB="0" distL="114300" distR="114300" simplePos="0" relativeHeight="251710464" behindDoc="1" locked="0" layoutInCell="1" allowOverlap="1">
            <wp:simplePos x="0" y="0"/>
            <wp:positionH relativeFrom="column">
              <wp:posOffset>3014345</wp:posOffset>
            </wp:positionH>
            <wp:positionV relativeFrom="paragraph">
              <wp:posOffset>470535</wp:posOffset>
            </wp:positionV>
            <wp:extent cx="3325495" cy="1812925"/>
            <wp:effectExtent l="19050" t="0" r="8255" b="0"/>
            <wp:wrapSquare wrapText="bothSides"/>
            <wp:docPr id="38" name="Picture 9" descr="PDM training role pl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M training role plays.jpg"/>
                    <pic:cNvPicPr/>
                  </pic:nvPicPr>
                  <pic:blipFill>
                    <a:blip r:embed="rId13"/>
                    <a:stretch>
                      <a:fillRect/>
                    </a:stretch>
                  </pic:blipFill>
                  <pic:spPr>
                    <a:xfrm>
                      <a:off x="0" y="0"/>
                      <a:ext cx="3325495" cy="1812925"/>
                    </a:xfrm>
                    <a:prstGeom prst="rect">
                      <a:avLst/>
                    </a:prstGeom>
                    <a:ln>
                      <a:noFill/>
                    </a:ln>
                    <a:effectLst>
                      <a:softEdge rad="112500"/>
                    </a:effectLst>
                  </pic:spPr>
                </pic:pic>
              </a:graphicData>
            </a:graphic>
          </wp:anchor>
        </w:drawing>
      </w:r>
    </w:p>
    <w:p w:rsidR="007C3495" w:rsidRDefault="007C3495" w:rsidP="00651708"/>
    <w:p w:rsidR="00F57F5B" w:rsidRDefault="00F57F5B" w:rsidP="00651708"/>
    <w:p w:rsidR="007C3495" w:rsidRDefault="007C3495" w:rsidP="00651708"/>
    <w:p w:rsidR="007C3495" w:rsidRDefault="007C3495" w:rsidP="00651708"/>
    <w:p w:rsidR="007C3495" w:rsidRDefault="007C3495" w:rsidP="00651708"/>
    <w:p w:rsidR="007C3495" w:rsidRDefault="007C3495" w:rsidP="00651708"/>
    <w:p w:rsidR="007C3495" w:rsidRDefault="007C3495" w:rsidP="00651708"/>
    <w:p w:rsidR="00F57F5B" w:rsidRDefault="00F57F5B" w:rsidP="00651708"/>
    <w:p w:rsidR="00F57F5B" w:rsidRDefault="00F57F5B" w:rsidP="00651708"/>
    <w:p w:rsidR="00255585" w:rsidRDefault="00255585"/>
    <w:p w:rsidR="00255585" w:rsidRDefault="00255585"/>
    <w:p w:rsidR="00255585" w:rsidRDefault="00255585"/>
    <w:p w:rsidR="00255585" w:rsidRDefault="00255585"/>
    <w:p w:rsidR="00255585" w:rsidRDefault="00255585"/>
    <w:p w:rsidR="00255585" w:rsidRDefault="008364BA" w:rsidP="00255585">
      <w:pPr>
        <w:pStyle w:val="Heading1"/>
      </w:pPr>
      <w:r>
        <w:rPr>
          <w:noProof/>
        </w:rPr>
        <mc:AlternateContent>
          <mc:Choice Requires="wps">
            <w:drawing>
              <wp:anchor distT="0" distB="0" distL="114300" distR="114300" simplePos="0" relativeHeight="251773952" behindDoc="1" locked="0" layoutInCell="1" allowOverlap="1">
                <wp:simplePos x="0" y="0"/>
                <wp:positionH relativeFrom="column">
                  <wp:posOffset>-1129665</wp:posOffset>
                </wp:positionH>
                <wp:positionV relativeFrom="paragraph">
                  <wp:posOffset>-933450</wp:posOffset>
                </wp:positionV>
                <wp:extent cx="8181975" cy="13314680"/>
                <wp:effectExtent l="635" t="6350" r="8890" b="13970"/>
                <wp:wrapNone/>
                <wp:docPr id="6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1975" cy="13314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88.95pt;margin-top:-73.5pt;width:644.25pt;height:1048.4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"/>
            </w:pict>
          </mc:Fallback>
        </mc:AlternateContent>
      </w:r>
      <w:bookmarkStart w:id="0" w:name="_Toc331169918"/>
      <w:r w:rsidR="00255585">
        <w:t>Acronyms</w:t>
      </w:r>
      <w:bookmarkEnd w:id="0"/>
    </w:p>
    <w:p w:rsidR="00CC13A8" w:rsidRDefault="00CC13A8" w:rsidP="00CC13A8"/>
    <w:p w:rsidR="00CC13A8" w:rsidRDefault="00CC13A8" w:rsidP="00CC13A8">
      <w:r>
        <w:t>ALNAP</w:t>
      </w:r>
      <w:r>
        <w:tab/>
      </w:r>
      <w:r>
        <w:tab/>
        <w:t>Active Learning Network for Accountability and Performance</w:t>
      </w:r>
    </w:p>
    <w:p w:rsidR="00CC13A8" w:rsidRDefault="00CC13A8" w:rsidP="00CC13A8">
      <w:r>
        <w:t>ES</w:t>
      </w:r>
      <w:r>
        <w:tab/>
      </w:r>
      <w:r>
        <w:tab/>
        <w:t>Emergency Shelter</w:t>
      </w:r>
    </w:p>
    <w:p w:rsidR="00CC13A8" w:rsidRDefault="00CC13A8" w:rsidP="00CC13A8">
      <w:r>
        <w:t>FGD</w:t>
      </w:r>
      <w:r>
        <w:tab/>
      </w:r>
      <w:r>
        <w:tab/>
        <w:t>Focus group discussion</w:t>
      </w:r>
    </w:p>
    <w:p w:rsidR="00CC13A8" w:rsidRDefault="00CC13A8" w:rsidP="00CC13A8">
      <w:r>
        <w:t>IDP</w:t>
      </w:r>
      <w:r>
        <w:tab/>
      </w:r>
      <w:r>
        <w:tab/>
        <w:t>Internally displaced person</w:t>
      </w:r>
    </w:p>
    <w:p w:rsidR="00CC13A8" w:rsidRDefault="00CC13A8" w:rsidP="00CC13A8">
      <w:r>
        <w:t>IOM</w:t>
      </w:r>
      <w:r>
        <w:tab/>
      </w:r>
      <w:r>
        <w:tab/>
        <w:t>International Organization for Migration</w:t>
      </w:r>
    </w:p>
    <w:p w:rsidR="00CC13A8" w:rsidRDefault="00CC13A8" w:rsidP="00CC13A8">
      <w:r>
        <w:t>KII</w:t>
      </w:r>
      <w:r>
        <w:tab/>
      </w:r>
      <w:r>
        <w:tab/>
        <w:t>Key informant interview</w:t>
      </w:r>
    </w:p>
    <w:p w:rsidR="00CC13A8" w:rsidRDefault="00CC13A8" w:rsidP="00CC13A8">
      <w:r>
        <w:t>M&amp;E</w:t>
      </w:r>
      <w:r>
        <w:tab/>
      </w:r>
      <w:r>
        <w:tab/>
        <w:t>Monitoring and evaluation</w:t>
      </w:r>
    </w:p>
    <w:p w:rsidR="00CC13A8" w:rsidRDefault="00CC13A8" w:rsidP="00CC13A8">
      <w:r>
        <w:t>NFI</w:t>
      </w:r>
      <w:r>
        <w:tab/>
      </w:r>
      <w:r>
        <w:tab/>
        <w:t>Non-food item</w:t>
      </w:r>
    </w:p>
    <w:p w:rsidR="00CC13A8" w:rsidRDefault="00CC13A8" w:rsidP="00CC13A8">
      <w:r>
        <w:t>NGO</w:t>
      </w:r>
      <w:r>
        <w:tab/>
      </w:r>
      <w:r>
        <w:tab/>
        <w:t>Non-governmental organization</w:t>
      </w:r>
    </w:p>
    <w:p w:rsidR="00CC13A8" w:rsidRPr="00CC13A8" w:rsidRDefault="00CC13A8" w:rsidP="00CC13A8">
      <w:pPr>
        <w:ind w:left="1440" w:hanging="1440"/>
      </w:pPr>
      <w:r>
        <w:t>OECD-DAC</w:t>
      </w:r>
      <w:r>
        <w:tab/>
        <w:t>Organization for Economic Cooperation and Development – Development Assistance Committee</w:t>
      </w:r>
    </w:p>
    <w:p w:rsidR="00255585" w:rsidRDefault="00CC13A8" w:rsidP="00255585">
      <w:r>
        <w:t>PDM</w:t>
      </w:r>
      <w:r>
        <w:tab/>
      </w:r>
      <w:r>
        <w:tab/>
        <w:t>Post-distribution monitoring</w:t>
      </w:r>
    </w:p>
    <w:p w:rsidR="00CC13A8" w:rsidRDefault="00CC13A8" w:rsidP="00255585">
      <w:r>
        <w:t>RRC</w:t>
      </w:r>
      <w:r>
        <w:tab/>
      </w:r>
      <w:r>
        <w:tab/>
        <w:t>South Sudan Relief and Rehabilitation Commission</w:t>
      </w:r>
    </w:p>
    <w:p w:rsidR="00CC13A8" w:rsidRPr="00255585" w:rsidRDefault="00CC13A8" w:rsidP="00255585">
      <w:r>
        <w:t>UN</w:t>
      </w:r>
      <w:r>
        <w:tab/>
      </w:r>
      <w:r>
        <w:tab/>
        <w:t>United Nations</w:t>
      </w:r>
    </w:p>
    <w:p w:rsidR="005102A6" w:rsidRDefault="005102A6" w:rsidP="00255585">
      <w:pPr>
        <w:pStyle w:val="Heading1"/>
      </w:pPr>
      <w:r>
        <w:br w:type="page"/>
      </w:r>
    </w:p>
    <w:sdt>
      <w:sdtPr>
        <w:rPr>
          <w:rFonts w:asciiTheme="minorHAnsi" w:eastAsiaTheme="minorHAnsi" w:hAnsiTheme="minorHAnsi" w:cstheme="minorBidi"/>
          <w:b w:val="0"/>
          <w:bCs w:val="0"/>
          <w:color w:val="auto"/>
          <w:sz w:val="22"/>
          <w:szCs w:val="22"/>
          <w:lang w:val="en-GB"/>
        </w:rPr>
        <w:id w:val="29365535"/>
        <w:docPartObj>
          <w:docPartGallery w:val="Table of Contents"/>
          <w:docPartUnique/>
        </w:docPartObj>
      </w:sdtPr>
      <w:sdtEndPr>
        <w:rPr>
          <w:sz w:val="24"/>
          <w:szCs w:val="24"/>
          <w:lang w:val="en-US"/>
        </w:rPr>
      </w:sdtEndPr>
      <w:sdtContent>
        <w:p w:rsidR="00151554" w:rsidRDefault="00151554" w:rsidP="00651708">
          <w:pPr>
            <w:pStyle w:val="TOCHeading"/>
          </w:pPr>
          <w:r>
            <w:t>Contents</w:t>
          </w:r>
        </w:p>
        <w:p w:rsidR="00262E16" w:rsidRDefault="00A964AE">
          <w:pPr>
            <w:pStyle w:val="TOC1"/>
            <w:tabs>
              <w:tab w:val="right" w:leader="dot" w:pos="9016"/>
            </w:tabs>
            <w:rPr>
              <w:rFonts w:eastAsiaTheme="minorEastAsia"/>
              <w:noProof/>
              <w:sz w:val="22"/>
              <w:szCs w:val="22"/>
              <w:lang w:val="en-GB" w:eastAsia="en-GB"/>
            </w:rPr>
          </w:pPr>
          <w:r>
            <w:fldChar w:fldCharType="begin"/>
          </w:r>
          <w:r w:rsidR="00151554">
            <w:instrText xml:space="preserve"> TOC \o "1-3" \h \z \u </w:instrText>
          </w:r>
          <w:r>
            <w:fldChar w:fldCharType="separate"/>
          </w:r>
          <w:hyperlink w:anchor="_Toc331169918" w:history="1">
            <w:r w:rsidR="00262E16" w:rsidRPr="004E3EB9">
              <w:rPr>
                <w:rStyle w:val="Hyperlink"/>
                <w:noProof/>
              </w:rPr>
              <w:t>Acronyms</w:t>
            </w:r>
            <w:r w:rsidR="00262E16">
              <w:rPr>
                <w:noProof/>
                <w:webHidden/>
              </w:rPr>
              <w:tab/>
            </w:r>
            <w:r w:rsidR="00262E16">
              <w:rPr>
                <w:noProof/>
                <w:webHidden/>
              </w:rPr>
              <w:fldChar w:fldCharType="begin"/>
            </w:r>
            <w:r w:rsidR="00262E16">
              <w:rPr>
                <w:noProof/>
                <w:webHidden/>
              </w:rPr>
              <w:instrText xml:space="preserve"> PAGEREF _Toc331169918 \h </w:instrText>
            </w:r>
            <w:r w:rsidR="00262E16">
              <w:rPr>
                <w:noProof/>
                <w:webHidden/>
              </w:rPr>
            </w:r>
            <w:r w:rsidR="00262E16">
              <w:rPr>
                <w:noProof/>
                <w:webHidden/>
              </w:rPr>
              <w:fldChar w:fldCharType="separate"/>
            </w:r>
            <w:r w:rsidR="00C57306">
              <w:rPr>
                <w:noProof/>
                <w:webHidden/>
              </w:rPr>
              <w:t>3</w:t>
            </w:r>
            <w:r w:rsidR="00262E16">
              <w:rPr>
                <w:noProof/>
                <w:webHidden/>
              </w:rPr>
              <w:fldChar w:fldCharType="end"/>
            </w:r>
          </w:hyperlink>
        </w:p>
        <w:p w:rsidR="00262E16" w:rsidRDefault="00757C97">
          <w:pPr>
            <w:pStyle w:val="TOC1"/>
            <w:tabs>
              <w:tab w:val="right" w:leader="dot" w:pos="9016"/>
            </w:tabs>
            <w:rPr>
              <w:rFonts w:eastAsiaTheme="minorEastAsia"/>
              <w:noProof/>
              <w:sz w:val="22"/>
              <w:szCs w:val="22"/>
              <w:lang w:val="en-GB" w:eastAsia="en-GB"/>
            </w:rPr>
          </w:pPr>
          <w:hyperlink w:anchor="_Toc331169919" w:history="1">
            <w:r w:rsidR="00262E16" w:rsidRPr="004E3EB9">
              <w:rPr>
                <w:rStyle w:val="Hyperlink"/>
                <w:noProof/>
              </w:rPr>
              <w:t>Introduction</w:t>
            </w:r>
            <w:r w:rsidR="00262E16">
              <w:rPr>
                <w:noProof/>
                <w:webHidden/>
              </w:rPr>
              <w:tab/>
            </w:r>
            <w:r w:rsidR="00262E16">
              <w:rPr>
                <w:noProof/>
                <w:webHidden/>
              </w:rPr>
              <w:fldChar w:fldCharType="begin"/>
            </w:r>
            <w:r w:rsidR="00262E16">
              <w:rPr>
                <w:noProof/>
                <w:webHidden/>
              </w:rPr>
              <w:instrText xml:space="preserve"> PAGEREF _Toc331169919 \h </w:instrText>
            </w:r>
            <w:r w:rsidR="00262E16">
              <w:rPr>
                <w:noProof/>
                <w:webHidden/>
              </w:rPr>
            </w:r>
            <w:r w:rsidR="00262E16">
              <w:rPr>
                <w:noProof/>
                <w:webHidden/>
              </w:rPr>
              <w:fldChar w:fldCharType="separate"/>
            </w:r>
            <w:r w:rsidR="00C57306">
              <w:rPr>
                <w:noProof/>
                <w:webHidden/>
              </w:rPr>
              <w:t>6</w:t>
            </w:r>
            <w:r w:rsidR="00262E16">
              <w:rPr>
                <w:noProof/>
                <w:webHidden/>
              </w:rPr>
              <w:fldChar w:fldCharType="end"/>
            </w:r>
          </w:hyperlink>
        </w:p>
        <w:p w:rsidR="00262E16" w:rsidRDefault="00757C97">
          <w:pPr>
            <w:pStyle w:val="TOC1"/>
            <w:tabs>
              <w:tab w:val="right" w:leader="dot" w:pos="9016"/>
            </w:tabs>
            <w:rPr>
              <w:rFonts w:eastAsiaTheme="minorEastAsia"/>
              <w:noProof/>
              <w:sz w:val="22"/>
              <w:szCs w:val="22"/>
              <w:lang w:val="en-GB" w:eastAsia="en-GB"/>
            </w:rPr>
          </w:pPr>
          <w:hyperlink w:anchor="_Toc331169920" w:history="1">
            <w:r w:rsidR="00262E16" w:rsidRPr="004E3EB9">
              <w:rPr>
                <w:rStyle w:val="Hyperlink"/>
                <w:noProof/>
              </w:rPr>
              <w:t>What is a PDM?</w:t>
            </w:r>
            <w:r w:rsidR="00262E16">
              <w:rPr>
                <w:noProof/>
                <w:webHidden/>
              </w:rPr>
              <w:tab/>
            </w:r>
            <w:r w:rsidR="00262E16">
              <w:rPr>
                <w:noProof/>
                <w:webHidden/>
              </w:rPr>
              <w:fldChar w:fldCharType="begin"/>
            </w:r>
            <w:r w:rsidR="00262E16">
              <w:rPr>
                <w:noProof/>
                <w:webHidden/>
              </w:rPr>
              <w:instrText xml:space="preserve"> PAGEREF _Toc331169920 \h </w:instrText>
            </w:r>
            <w:r w:rsidR="00262E16">
              <w:rPr>
                <w:noProof/>
                <w:webHidden/>
              </w:rPr>
            </w:r>
            <w:r w:rsidR="00262E16">
              <w:rPr>
                <w:noProof/>
                <w:webHidden/>
              </w:rPr>
              <w:fldChar w:fldCharType="separate"/>
            </w:r>
            <w:r w:rsidR="00C57306">
              <w:rPr>
                <w:noProof/>
                <w:webHidden/>
              </w:rPr>
              <w:t>6</w:t>
            </w:r>
            <w:r w:rsidR="00262E16">
              <w:rPr>
                <w:noProof/>
                <w:webHidden/>
              </w:rPr>
              <w:fldChar w:fldCharType="end"/>
            </w:r>
          </w:hyperlink>
        </w:p>
        <w:p w:rsidR="00262E16" w:rsidRDefault="00757C97">
          <w:pPr>
            <w:pStyle w:val="TOC1"/>
            <w:tabs>
              <w:tab w:val="right" w:leader="dot" w:pos="9016"/>
            </w:tabs>
            <w:rPr>
              <w:rFonts w:eastAsiaTheme="minorEastAsia"/>
              <w:noProof/>
              <w:sz w:val="22"/>
              <w:szCs w:val="22"/>
              <w:lang w:val="en-GB" w:eastAsia="en-GB"/>
            </w:rPr>
          </w:pPr>
          <w:hyperlink w:anchor="_Toc331169921" w:history="1">
            <w:r w:rsidR="00262E16" w:rsidRPr="004E3EB9">
              <w:rPr>
                <w:rStyle w:val="Hyperlink"/>
                <w:noProof/>
              </w:rPr>
              <w:t>Why carry out a PDM?</w:t>
            </w:r>
            <w:r w:rsidR="00262E16">
              <w:rPr>
                <w:noProof/>
                <w:webHidden/>
              </w:rPr>
              <w:tab/>
            </w:r>
            <w:r w:rsidR="00262E16">
              <w:rPr>
                <w:noProof/>
                <w:webHidden/>
              </w:rPr>
              <w:fldChar w:fldCharType="begin"/>
            </w:r>
            <w:r w:rsidR="00262E16">
              <w:rPr>
                <w:noProof/>
                <w:webHidden/>
              </w:rPr>
              <w:instrText xml:space="preserve"> PAGEREF _Toc331169921 \h </w:instrText>
            </w:r>
            <w:r w:rsidR="00262E16">
              <w:rPr>
                <w:noProof/>
                <w:webHidden/>
              </w:rPr>
            </w:r>
            <w:r w:rsidR="00262E16">
              <w:rPr>
                <w:noProof/>
                <w:webHidden/>
              </w:rPr>
              <w:fldChar w:fldCharType="separate"/>
            </w:r>
            <w:r w:rsidR="00C57306">
              <w:rPr>
                <w:noProof/>
                <w:webHidden/>
              </w:rPr>
              <w:t>7</w:t>
            </w:r>
            <w:r w:rsidR="00262E16">
              <w:rPr>
                <w:noProof/>
                <w:webHidden/>
              </w:rPr>
              <w:fldChar w:fldCharType="end"/>
            </w:r>
          </w:hyperlink>
        </w:p>
        <w:p w:rsidR="00262E16" w:rsidRDefault="00757C97">
          <w:pPr>
            <w:pStyle w:val="TOC1"/>
            <w:tabs>
              <w:tab w:val="right" w:leader="dot" w:pos="9016"/>
            </w:tabs>
            <w:rPr>
              <w:rFonts w:eastAsiaTheme="minorEastAsia"/>
              <w:noProof/>
              <w:sz w:val="22"/>
              <w:szCs w:val="22"/>
              <w:lang w:val="en-GB" w:eastAsia="en-GB"/>
            </w:rPr>
          </w:pPr>
          <w:hyperlink w:anchor="_Toc331169922" w:history="1">
            <w:r w:rsidR="00262E16" w:rsidRPr="004E3EB9">
              <w:rPr>
                <w:rStyle w:val="Hyperlink"/>
                <w:noProof/>
              </w:rPr>
              <w:t>When to carry out a PDM?</w:t>
            </w:r>
            <w:r w:rsidR="00262E16">
              <w:rPr>
                <w:noProof/>
                <w:webHidden/>
              </w:rPr>
              <w:tab/>
            </w:r>
            <w:r w:rsidR="00262E16">
              <w:rPr>
                <w:noProof/>
                <w:webHidden/>
              </w:rPr>
              <w:fldChar w:fldCharType="begin"/>
            </w:r>
            <w:r w:rsidR="00262E16">
              <w:rPr>
                <w:noProof/>
                <w:webHidden/>
              </w:rPr>
              <w:instrText xml:space="preserve"> PAGEREF _Toc331169922 \h </w:instrText>
            </w:r>
            <w:r w:rsidR="00262E16">
              <w:rPr>
                <w:noProof/>
                <w:webHidden/>
              </w:rPr>
            </w:r>
            <w:r w:rsidR="00262E16">
              <w:rPr>
                <w:noProof/>
                <w:webHidden/>
              </w:rPr>
              <w:fldChar w:fldCharType="separate"/>
            </w:r>
            <w:r w:rsidR="00C57306">
              <w:rPr>
                <w:noProof/>
                <w:webHidden/>
              </w:rPr>
              <w:t>8</w:t>
            </w:r>
            <w:r w:rsidR="00262E16">
              <w:rPr>
                <w:noProof/>
                <w:webHidden/>
              </w:rPr>
              <w:fldChar w:fldCharType="end"/>
            </w:r>
          </w:hyperlink>
        </w:p>
        <w:p w:rsidR="00262E16" w:rsidRDefault="00757C97">
          <w:pPr>
            <w:pStyle w:val="TOC1"/>
            <w:tabs>
              <w:tab w:val="right" w:leader="dot" w:pos="9016"/>
            </w:tabs>
            <w:rPr>
              <w:rFonts w:eastAsiaTheme="minorEastAsia"/>
              <w:noProof/>
              <w:sz w:val="22"/>
              <w:szCs w:val="22"/>
              <w:lang w:val="en-GB" w:eastAsia="en-GB"/>
            </w:rPr>
          </w:pPr>
          <w:hyperlink w:anchor="_Toc331169923" w:history="1">
            <w:r w:rsidR="00262E16" w:rsidRPr="004E3EB9">
              <w:rPr>
                <w:rStyle w:val="Hyperlink"/>
                <w:noProof/>
              </w:rPr>
              <w:t>What type of PDM?</w:t>
            </w:r>
            <w:r w:rsidR="00262E16">
              <w:rPr>
                <w:noProof/>
                <w:webHidden/>
              </w:rPr>
              <w:tab/>
            </w:r>
            <w:r w:rsidR="00262E16">
              <w:rPr>
                <w:noProof/>
                <w:webHidden/>
              </w:rPr>
              <w:fldChar w:fldCharType="begin"/>
            </w:r>
            <w:r w:rsidR="00262E16">
              <w:rPr>
                <w:noProof/>
                <w:webHidden/>
              </w:rPr>
              <w:instrText xml:space="preserve"> PAGEREF _Toc331169923 \h </w:instrText>
            </w:r>
            <w:r w:rsidR="00262E16">
              <w:rPr>
                <w:noProof/>
                <w:webHidden/>
              </w:rPr>
            </w:r>
            <w:r w:rsidR="00262E16">
              <w:rPr>
                <w:noProof/>
                <w:webHidden/>
              </w:rPr>
              <w:fldChar w:fldCharType="separate"/>
            </w:r>
            <w:r w:rsidR="00C57306">
              <w:rPr>
                <w:noProof/>
                <w:webHidden/>
              </w:rPr>
              <w:t>8</w:t>
            </w:r>
            <w:r w:rsidR="00262E16">
              <w:rPr>
                <w:noProof/>
                <w:webHidden/>
              </w:rPr>
              <w:fldChar w:fldCharType="end"/>
            </w:r>
          </w:hyperlink>
        </w:p>
        <w:p w:rsidR="00262E16" w:rsidRDefault="00757C97">
          <w:pPr>
            <w:pStyle w:val="TOC1"/>
            <w:tabs>
              <w:tab w:val="right" w:leader="dot" w:pos="9016"/>
            </w:tabs>
            <w:rPr>
              <w:rFonts w:eastAsiaTheme="minorEastAsia"/>
              <w:noProof/>
              <w:sz w:val="22"/>
              <w:szCs w:val="22"/>
              <w:lang w:val="en-GB" w:eastAsia="en-GB"/>
            </w:rPr>
          </w:pPr>
          <w:hyperlink w:anchor="_Toc331169924" w:history="1">
            <w:r w:rsidR="00262E16" w:rsidRPr="004E3EB9">
              <w:rPr>
                <w:rStyle w:val="Hyperlink"/>
                <w:noProof/>
              </w:rPr>
              <w:t>How to do a PDM?</w:t>
            </w:r>
            <w:r w:rsidR="00262E16">
              <w:rPr>
                <w:noProof/>
                <w:webHidden/>
              </w:rPr>
              <w:tab/>
            </w:r>
            <w:r w:rsidR="00262E16">
              <w:rPr>
                <w:noProof/>
                <w:webHidden/>
              </w:rPr>
              <w:fldChar w:fldCharType="begin"/>
            </w:r>
            <w:r w:rsidR="00262E16">
              <w:rPr>
                <w:noProof/>
                <w:webHidden/>
              </w:rPr>
              <w:instrText xml:space="preserve"> PAGEREF _Toc331169924 \h </w:instrText>
            </w:r>
            <w:r w:rsidR="00262E16">
              <w:rPr>
                <w:noProof/>
                <w:webHidden/>
              </w:rPr>
            </w:r>
            <w:r w:rsidR="00262E16">
              <w:rPr>
                <w:noProof/>
                <w:webHidden/>
              </w:rPr>
              <w:fldChar w:fldCharType="separate"/>
            </w:r>
            <w:r w:rsidR="00C57306">
              <w:rPr>
                <w:noProof/>
                <w:webHidden/>
              </w:rPr>
              <w:t>11</w:t>
            </w:r>
            <w:r w:rsidR="00262E16">
              <w:rPr>
                <w:noProof/>
                <w:webHidden/>
              </w:rPr>
              <w:fldChar w:fldCharType="end"/>
            </w:r>
          </w:hyperlink>
        </w:p>
        <w:p w:rsidR="00262E16" w:rsidRDefault="00757C97">
          <w:pPr>
            <w:pStyle w:val="TOC2"/>
            <w:tabs>
              <w:tab w:val="right" w:leader="dot" w:pos="9016"/>
            </w:tabs>
            <w:rPr>
              <w:rFonts w:eastAsiaTheme="minorEastAsia"/>
              <w:noProof/>
              <w:sz w:val="22"/>
              <w:szCs w:val="22"/>
              <w:lang w:val="en-GB" w:eastAsia="en-GB"/>
            </w:rPr>
          </w:pPr>
          <w:hyperlink w:anchor="_Toc331169925" w:history="1">
            <w:r w:rsidR="00262E16" w:rsidRPr="004E3EB9">
              <w:rPr>
                <w:rStyle w:val="Hyperlink"/>
                <w:noProof/>
              </w:rPr>
              <w:t>Setting the questions</w:t>
            </w:r>
            <w:r w:rsidR="00262E16">
              <w:rPr>
                <w:noProof/>
                <w:webHidden/>
              </w:rPr>
              <w:tab/>
            </w:r>
            <w:r w:rsidR="00262E16">
              <w:rPr>
                <w:noProof/>
                <w:webHidden/>
              </w:rPr>
              <w:fldChar w:fldCharType="begin"/>
            </w:r>
            <w:r w:rsidR="00262E16">
              <w:rPr>
                <w:noProof/>
                <w:webHidden/>
              </w:rPr>
              <w:instrText xml:space="preserve"> PAGEREF _Toc331169925 \h </w:instrText>
            </w:r>
            <w:r w:rsidR="00262E16">
              <w:rPr>
                <w:noProof/>
                <w:webHidden/>
              </w:rPr>
            </w:r>
            <w:r w:rsidR="00262E16">
              <w:rPr>
                <w:noProof/>
                <w:webHidden/>
              </w:rPr>
              <w:fldChar w:fldCharType="separate"/>
            </w:r>
            <w:r w:rsidR="00C57306">
              <w:rPr>
                <w:noProof/>
                <w:webHidden/>
              </w:rPr>
              <w:t>11</w:t>
            </w:r>
            <w:r w:rsidR="00262E16">
              <w:rPr>
                <w:noProof/>
                <w:webHidden/>
              </w:rPr>
              <w:fldChar w:fldCharType="end"/>
            </w:r>
          </w:hyperlink>
        </w:p>
        <w:p w:rsidR="00262E16" w:rsidRDefault="00757C97">
          <w:pPr>
            <w:pStyle w:val="TOC2"/>
            <w:tabs>
              <w:tab w:val="right" w:leader="dot" w:pos="9016"/>
            </w:tabs>
            <w:rPr>
              <w:rFonts w:eastAsiaTheme="minorEastAsia"/>
              <w:noProof/>
              <w:sz w:val="22"/>
              <w:szCs w:val="22"/>
              <w:lang w:val="en-GB" w:eastAsia="en-GB"/>
            </w:rPr>
          </w:pPr>
          <w:hyperlink w:anchor="_Toc331169926" w:history="1">
            <w:r w:rsidR="00262E16" w:rsidRPr="004E3EB9">
              <w:rPr>
                <w:rStyle w:val="Hyperlink"/>
                <w:noProof/>
              </w:rPr>
              <w:t>The PDM team</w:t>
            </w:r>
            <w:r w:rsidR="00262E16">
              <w:rPr>
                <w:noProof/>
                <w:webHidden/>
              </w:rPr>
              <w:tab/>
            </w:r>
            <w:r w:rsidR="00262E16">
              <w:rPr>
                <w:noProof/>
                <w:webHidden/>
              </w:rPr>
              <w:fldChar w:fldCharType="begin"/>
            </w:r>
            <w:r w:rsidR="00262E16">
              <w:rPr>
                <w:noProof/>
                <w:webHidden/>
              </w:rPr>
              <w:instrText xml:space="preserve"> PAGEREF _Toc331169926 \h </w:instrText>
            </w:r>
            <w:r w:rsidR="00262E16">
              <w:rPr>
                <w:noProof/>
                <w:webHidden/>
              </w:rPr>
            </w:r>
            <w:r w:rsidR="00262E16">
              <w:rPr>
                <w:noProof/>
                <w:webHidden/>
              </w:rPr>
              <w:fldChar w:fldCharType="separate"/>
            </w:r>
            <w:r w:rsidR="00C57306">
              <w:rPr>
                <w:noProof/>
                <w:webHidden/>
              </w:rPr>
              <w:t>13</w:t>
            </w:r>
            <w:r w:rsidR="00262E16">
              <w:rPr>
                <w:noProof/>
                <w:webHidden/>
              </w:rPr>
              <w:fldChar w:fldCharType="end"/>
            </w:r>
          </w:hyperlink>
        </w:p>
        <w:p w:rsidR="00262E16" w:rsidRDefault="00757C97">
          <w:pPr>
            <w:pStyle w:val="TOC2"/>
            <w:tabs>
              <w:tab w:val="right" w:leader="dot" w:pos="9016"/>
            </w:tabs>
            <w:rPr>
              <w:rFonts w:eastAsiaTheme="minorEastAsia"/>
              <w:noProof/>
              <w:sz w:val="22"/>
              <w:szCs w:val="22"/>
              <w:lang w:val="en-GB" w:eastAsia="en-GB"/>
            </w:rPr>
          </w:pPr>
          <w:hyperlink w:anchor="_Toc331169927" w:history="1">
            <w:r w:rsidR="00262E16" w:rsidRPr="004E3EB9">
              <w:rPr>
                <w:rStyle w:val="Hyperlink"/>
                <w:noProof/>
              </w:rPr>
              <w:t>Training and pre-testing</w:t>
            </w:r>
            <w:r w:rsidR="00262E16">
              <w:rPr>
                <w:noProof/>
                <w:webHidden/>
              </w:rPr>
              <w:tab/>
            </w:r>
            <w:r w:rsidR="00262E16">
              <w:rPr>
                <w:noProof/>
                <w:webHidden/>
              </w:rPr>
              <w:fldChar w:fldCharType="begin"/>
            </w:r>
            <w:r w:rsidR="00262E16">
              <w:rPr>
                <w:noProof/>
                <w:webHidden/>
              </w:rPr>
              <w:instrText xml:space="preserve"> PAGEREF _Toc331169927 \h </w:instrText>
            </w:r>
            <w:r w:rsidR="00262E16">
              <w:rPr>
                <w:noProof/>
                <w:webHidden/>
              </w:rPr>
            </w:r>
            <w:r w:rsidR="00262E16">
              <w:rPr>
                <w:noProof/>
                <w:webHidden/>
              </w:rPr>
              <w:fldChar w:fldCharType="separate"/>
            </w:r>
            <w:r w:rsidR="00C57306">
              <w:rPr>
                <w:noProof/>
                <w:webHidden/>
              </w:rPr>
              <w:t>14</w:t>
            </w:r>
            <w:r w:rsidR="00262E16">
              <w:rPr>
                <w:noProof/>
                <w:webHidden/>
              </w:rPr>
              <w:fldChar w:fldCharType="end"/>
            </w:r>
          </w:hyperlink>
        </w:p>
        <w:p w:rsidR="00262E16" w:rsidRDefault="00757C97">
          <w:pPr>
            <w:pStyle w:val="TOC2"/>
            <w:tabs>
              <w:tab w:val="right" w:leader="dot" w:pos="9016"/>
            </w:tabs>
            <w:rPr>
              <w:rFonts w:eastAsiaTheme="minorEastAsia"/>
              <w:noProof/>
              <w:sz w:val="22"/>
              <w:szCs w:val="22"/>
              <w:lang w:val="en-GB" w:eastAsia="en-GB"/>
            </w:rPr>
          </w:pPr>
          <w:hyperlink w:anchor="_Toc331169928" w:history="1">
            <w:r w:rsidR="00262E16" w:rsidRPr="004E3EB9">
              <w:rPr>
                <w:rStyle w:val="Hyperlink"/>
                <w:noProof/>
              </w:rPr>
              <w:t>Data collection methods</w:t>
            </w:r>
            <w:r w:rsidR="00262E16">
              <w:rPr>
                <w:noProof/>
                <w:webHidden/>
              </w:rPr>
              <w:tab/>
            </w:r>
            <w:r w:rsidR="00262E16">
              <w:rPr>
                <w:noProof/>
                <w:webHidden/>
              </w:rPr>
              <w:fldChar w:fldCharType="begin"/>
            </w:r>
            <w:r w:rsidR="00262E16">
              <w:rPr>
                <w:noProof/>
                <w:webHidden/>
              </w:rPr>
              <w:instrText xml:space="preserve"> PAGEREF _Toc331169928 \h </w:instrText>
            </w:r>
            <w:r w:rsidR="00262E16">
              <w:rPr>
                <w:noProof/>
                <w:webHidden/>
              </w:rPr>
            </w:r>
            <w:r w:rsidR="00262E16">
              <w:rPr>
                <w:noProof/>
                <w:webHidden/>
              </w:rPr>
              <w:fldChar w:fldCharType="separate"/>
            </w:r>
            <w:r w:rsidR="00C57306">
              <w:rPr>
                <w:noProof/>
                <w:webHidden/>
              </w:rPr>
              <w:t>15</w:t>
            </w:r>
            <w:r w:rsidR="00262E16">
              <w:rPr>
                <w:noProof/>
                <w:webHidden/>
              </w:rPr>
              <w:fldChar w:fldCharType="end"/>
            </w:r>
          </w:hyperlink>
        </w:p>
        <w:p w:rsidR="00262E16" w:rsidRDefault="00757C97">
          <w:pPr>
            <w:pStyle w:val="TOC3"/>
            <w:tabs>
              <w:tab w:val="right" w:leader="dot" w:pos="9016"/>
            </w:tabs>
            <w:rPr>
              <w:rFonts w:eastAsiaTheme="minorEastAsia"/>
              <w:noProof/>
              <w:sz w:val="22"/>
              <w:szCs w:val="22"/>
              <w:lang w:val="en-GB" w:eastAsia="en-GB"/>
            </w:rPr>
          </w:pPr>
          <w:hyperlink w:anchor="_Toc331169929" w:history="1">
            <w:r w:rsidR="00262E16" w:rsidRPr="004E3EB9">
              <w:rPr>
                <w:rStyle w:val="Hyperlink"/>
                <w:noProof/>
              </w:rPr>
              <w:t>Desk review (standard and mini PDMs)</w:t>
            </w:r>
            <w:r w:rsidR="00262E16">
              <w:rPr>
                <w:noProof/>
                <w:webHidden/>
              </w:rPr>
              <w:tab/>
            </w:r>
            <w:r w:rsidR="00262E16">
              <w:rPr>
                <w:noProof/>
                <w:webHidden/>
              </w:rPr>
              <w:fldChar w:fldCharType="begin"/>
            </w:r>
            <w:r w:rsidR="00262E16">
              <w:rPr>
                <w:noProof/>
                <w:webHidden/>
              </w:rPr>
              <w:instrText xml:space="preserve"> PAGEREF _Toc331169929 \h </w:instrText>
            </w:r>
            <w:r w:rsidR="00262E16">
              <w:rPr>
                <w:noProof/>
                <w:webHidden/>
              </w:rPr>
            </w:r>
            <w:r w:rsidR="00262E16">
              <w:rPr>
                <w:noProof/>
                <w:webHidden/>
              </w:rPr>
              <w:fldChar w:fldCharType="separate"/>
            </w:r>
            <w:r w:rsidR="00C57306">
              <w:rPr>
                <w:noProof/>
                <w:webHidden/>
              </w:rPr>
              <w:t>15</w:t>
            </w:r>
            <w:r w:rsidR="00262E16">
              <w:rPr>
                <w:noProof/>
                <w:webHidden/>
              </w:rPr>
              <w:fldChar w:fldCharType="end"/>
            </w:r>
          </w:hyperlink>
        </w:p>
        <w:p w:rsidR="00262E16" w:rsidRDefault="00757C97">
          <w:pPr>
            <w:pStyle w:val="TOC3"/>
            <w:tabs>
              <w:tab w:val="right" w:leader="dot" w:pos="9016"/>
            </w:tabs>
            <w:rPr>
              <w:rFonts w:eastAsiaTheme="minorEastAsia"/>
              <w:noProof/>
              <w:sz w:val="22"/>
              <w:szCs w:val="22"/>
              <w:lang w:val="en-GB" w:eastAsia="en-GB"/>
            </w:rPr>
          </w:pPr>
          <w:hyperlink w:anchor="_Toc331169930" w:history="1">
            <w:r w:rsidR="00262E16" w:rsidRPr="004E3EB9">
              <w:rPr>
                <w:rStyle w:val="Hyperlink"/>
                <w:noProof/>
              </w:rPr>
              <w:t>Household questionnaires (standard PDMs)</w:t>
            </w:r>
            <w:r w:rsidR="00262E16">
              <w:rPr>
                <w:noProof/>
                <w:webHidden/>
              </w:rPr>
              <w:tab/>
            </w:r>
            <w:r w:rsidR="00262E16">
              <w:rPr>
                <w:noProof/>
                <w:webHidden/>
              </w:rPr>
              <w:fldChar w:fldCharType="begin"/>
            </w:r>
            <w:r w:rsidR="00262E16">
              <w:rPr>
                <w:noProof/>
                <w:webHidden/>
              </w:rPr>
              <w:instrText xml:space="preserve"> PAGEREF _Toc331169930 \h </w:instrText>
            </w:r>
            <w:r w:rsidR="00262E16">
              <w:rPr>
                <w:noProof/>
                <w:webHidden/>
              </w:rPr>
            </w:r>
            <w:r w:rsidR="00262E16">
              <w:rPr>
                <w:noProof/>
                <w:webHidden/>
              </w:rPr>
              <w:fldChar w:fldCharType="separate"/>
            </w:r>
            <w:r w:rsidR="00C57306">
              <w:rPr>
                <w:noProof/>
                <w:webHidden/>
              </w:rPr>
              <w:t>15</w:t>
            </w:r>
            <w:r w:rsidR="00262E16">
              <w:rPr>
                <w:noProof/>
                <w:webHidden/>
              </w:rPr>
              <w:fldChar w:fldCharType="end"/>
            </w:r>
          </w:hyperlink>
        </w:p>
        <w:p w:rsidR="00262E16" w:rsidRDefault="00757C97">
          <w:pPr>
            <w:pStyle w:val="TOC3"/>
            <w:tabs>
              <w:tab w:val="right" w:leader="dot" w:pos="9016"/>
            </w:tabs>
            <w:rPr>
              <w:rFonts w:eastAsiaTheme="minorEastAsia"/>
              <w:noProof/>
              <w:sz w:val="22"/>
              <w:szCs w:val="22"/>
              <w:lang w:val="en-GB" w:eastAsia="en-GB"/>
            </w:rPr>
          </w:pPr>
          <w:hyperlink w:anchor="_Toc331169931" w:history="1">
            <w:r w:rsidR="00262E16" w:rsidRPr="004E3EB9">
              <w:rPr>
                <w:rStyle w:val="Hyperlink"/>
                <w:noProof/>
              </w:rPr>
              <w:t>Focus group discussions (mini and standard PDM)</w:t>
            </w:r>
            <w:r w:rsidR="00262E16">
              <w:rPr>
                <w:noProof/>
                <w:webHidden/>
              </w:rPr>
              <w:tab/>
            </w:r>
            <w:r w:rsidR="00262E16">
              <w:rPr>
                <w:noProof/>
                <w:webHidden/>
              </w:rPr>
              <w:fldChar w:fldCharType="begin"/>
            </w:r>
            <w:r w:rsidR="00262E16">
              <w:rPr>
                <w:noProof/>
                <w:webHidden/>
              </w:rPr>
              <w:instrText xml:space="preserve"> PAGEREF _Toc331169931 \h </w:instrText>
            </w:r>
            <w:r w:rsidR="00262E16">
              <w:rPr>
                <w:noProof/>
                <w:webHidden/>
              </w:rPr>
            </w:r>
            <w:r w:rsidR="00262E16">
              <w:rPr>
                <w:noProof/>
                <w:webHidden/>
              </w:rPr>
              <w:fldChar w:fldCharType="separate"/>
            </w:r>
            <w:r w:rsidR="00C57306">
              <w:rPr>
                <w:noProof/>
                <w:webHidden/>
              </w:rPr>
              <w:t>23</w:t>
            </w:r>
            <w:r w:rsidR="00262E16">
              <w:rPr>
                <w:noProof/>
                <w:webHidden/>
              </w:rPr>
              <w:fldChar w:fldCharType="end"/>
            </w:r>
          </w:hyperlink>
        </w:p>
        <w:p w:rsidR="00262E16" w:rsidRDefault="00757C97">
          <w:pPr>
            <w:pStyle w:val="TOC3"/>
            <w:tabs>
              <w:tab w:val="right" w:leader="dot" w:pos="9016"/>
            </w:tabs>
            <w:rPr>
              <w:rFonts w:eastAsiaTheme="minorEastAsia"/>
              <w:noProof/>
              <w:sz w:val="22"/>
              <w:szCs w:val="22"/>
              <w:lang w:val="en-GB" w:eastAsia="en-GB"/>
            </w:rPr>
          </w:pPr>
          <w:hyperlink w:anchor="_Toc331169932" w:history="1">
            <w:r w:rsidR="00262E16" w:rsidRPr="004E3EB9">
              <w:rPr>
                <w:rStyle w:val="Hyperlink"/>
                <w:noProof/>
              </w:rPr>
              <w:t>Key informant interviews (mini and standard PDM)</w:t>
            </w:r>
            <w:r w:rsidR="00262E16">
              <w:rPr>
                <w:noProof/>
                <w:webHidden/>
              </w:rPr>
              <w:tab/>
            </w:r>
            <w:r w:rsidR="00262E16">
              <w:rPr>
                <w:noProof/>
                <w:webHidden/>
              </w:rPr>
              <w:fldChar w:fldCharType="begin"/>
            </w:r>
            <w:r w:rsidR="00262E16">
              <w:rPr>
                <w:noProof/>
                <w:webHidden/>
              </w:rPr>
              <w:instrText xml:space="preserve"> PAGEREF _Toc331169932 \h </w:instrText>
            </w:r>
            <w:r w:rsidR="00262E16">
              <w:rPr>
                <w:noProof/>
                <w:webHidden/>
              </w:rPr>
            </w:r>
            <w:r w:rsidR="00262E16">
              <w:rPr>
                <w:noProof/>
                <w:webHidden/>
              </w:rPr>
              <w:fldChar w:fldCharType="separate"/>
            </w:r>
            <w:r w:rsidR="00C57306">
              <w:rPr>
                <w:noProof/>
                <w:webHidden/>
              </w:rPr>
              <w:t>24</w:t>
            </w:r>
            <w:r w:rsidR="00262E16">
              <w:rPr>
                <w:noProof/>
                <w:webHidden/>
              </w:rPr>
              <w:fldChar w:fldCharType="end"/>
            </w:r>
          </w:hyperlink>
        </w:p>
        <w:p w:rsidR="00262E16" w:rsidRDefault="00757C97">
          <w:pPr>
            <w:pStyle w:val="TOC3"/>
            <w:tabs>
              <w:tab w:val="right" w:leader="dot" w:pos="9016"/>
            </w:tabs>
            <w:rPr>
              <w:rFonts w:eastAsiaTheme="minorEastAsia"/>
              <w:noProof/>
              <w:sz w:val="22"/>
              <w:szCs w:val="22"/>
              <w:lang w:val="en-GB" w:eastAsia="en-GB"/>
            </w:rPr>
          </w:pPr>
          <w:hyperlink w:anchor="_Toc331169933" w:history="1">
            <w:r w:rsidR="00262E16" w:rsidRPr="004E3EB9">
              <w:rPr>
                <w:rStyle w:val="Hyperlink"/>
                <w:noProof/>
              </w:rPr>
              <w:t>Market surveys (standard PDM)</w:t>
            </w:r>
            <w:r w:rsidR="00262E16">
              <w:rPr>
                <w:noProof/>
                <w:webHidden/>
              </w:rPr>
              <w:tab/>
            </w:r>
            <w:r w:rsidR="00262E16">
              <w:rPr>
                <w:noProof/>
                <w:webHidden/>
              </w:rPr>
              <w:fldChar w:fldCharType="begin"/>
            </w:r>
            <w:r w:rsidR="00262E16">
              <w:rPr>
                <w:noProof/>
                <w:webHidden/>
              </w:rPr>
              <w:instrText xml:space="preserve"> PAGEREF _Toc331169933 \h </w:instrText>
            </w:r>
            <w:r w:rsidR="00262E16">
              <w:rPr>
                <w:noProof/>
                <w:webHidden/>
              </w:rPr>
            </w:r>
            <w:r w:rsidR="00262E16">
              <w:rPr>
                <w:noProof/>
                <w:webHidden/>
              </w:rPr>
              <w:fldChar w:fldCharType="separate"/>
            </w:r>
            <w:r w:rsidR="00C57306">
              <w:rPr>
                <w:noProof/>
                <w:webHidden/>
              </w:rPr>
              <w:t>25</w:t>
            </w:r>
            <w:r w:rsidR="00262E16">
              <w:rPr>
                <w:noProof/>
                <w:webHidden/>
              </w:rPr>
              <w:fldChar w:fldCharType="end"/>
            </w:r>
          </w:hyperlink>
        </w:p>
        <w:p w:rsidR="00262E16" w:rsidRDefault="00757C97">
          <w:pPr>
            <w:pStyle w:val="TOC2"/>
            <w:tabs>
              <w:tab w:val="right" w:leader="dot" w:pos="9016"/>
            </w:tabs>
            <w:rPr>
              <w:rFonts w:eastAsiaTheme="minorEastAsia"/>
              <w:noProof/>
              <w:sz w:val="22"/>
              <w:szCs w:val="22"/>
              <w:lang w:val="en-GB" w:eastAsia="en-GB"/>
            </w:rPr>
          </w:pPr>
          <w:hyperlink w:anchor="_Toc331169934" w:history="1">
            <w:r w:rsidR="00262E16" w:rsidRPr="004E3EB9">
              <w:rPr>
                <w:rStyle w:val="Hyperlink"/>
                <w:noProof/>
              </w:rPr>
              <w:t>Data entry and cleaning</w:t>
            </w:r>
            <w:r w:rsidR="00262E16">
              <w:rPr>
                <w:noProof/>
                <w:webHidden/>
              </w:rPr>
              <w:tab/>
            </w:r>
            <w:r w:rsidR="00262E16">
              <w:rPr>
                <w:noProof/>
                <w:webHidden/>
              </w:rPr>
              <w:fldChar w:fldCharType="begin"/>
            </w:r>
            <w:r w:rsidR="00262E16">
              <w:rPr>
                <w:noProof/>
                <w:webHidden/>
              </w:rPr>
              <w:instrText xml:space="preserve"> PAGEREF _Toc331169934 \h </w:instrText>
            </w:r>
            <w:r w:rsidR="00262E16">
              <w:rPr>
                <w:noProof/>
                <w:webHidden/>
              </w:rPr>
            </w:r>
            <w:r w:rsidR="00262E16">
              <w:rPr>
                <w:noProof/>
                <w:webHidden/>
              </w:rPr>
              <w:fldChar w:fldCharType="separate"/>
            </w:r>
            <w:r w:rsidR="00C57306">
              <w:rPr>
                <w:noProof/>
                <w:webHidden/>
              </w:rPr>
              <w:t>26</w:t>
            </w:r>
            <w:r w:rsidR="00262E16">
              <w:rPr>
                <w:noProof/>
                <w:webHidden/>
              </w:rPr>
              <w:fldChar w:fldCharType="end"/>
            </w:r>
          </w:hyperlink>
        </w:p>
        <w:p w:rsidR="00262E16" w:rsidRDefault="00757C97">
          <w:pPr>
            <w:pStyle w:val="TOC2"/>
            <w:tabs>
              <w:tab w:val="right" w:leader="dot" w:pos="9016"/>
            </w:tabs>
            <w:rPr>
              <w:rFonts w:eastAsiaTheme="minorEastAsia"/>
              <w:noProof/>
              <w:sz w:val="22"/>
              <w:szCs w:val="22"/>
              <w:lang w:val="en-GB" w:eastAsia="en-GB"/>
            </w:rPr>
          </w:pPr>
          <w:hyperlink w:anchor="_Toc331169935" w:history="1">
            <w:r w:rsidR="00262E16" w:rsidRPr="004E3EB9">
              <w:rPr>
                <w:rStyle w:val="Hyperlink"/>
                <w:noProof/>
              </w:rPr>
              <w:t>Data analysis and presenting recommendations</w:t>
            </w:r>
            <w:r w:rsidR="00262E16">
              <w:rPr>
                <w:noProof/>
                <w:webHidden/>
              </w:rPr>
              <w:tab/>
            </w:r>
            <w:r w:rsidR="00262E16">
              <w:rPr>
                <w:noProof/>
                <w:webHidden/>
              </w:rPr>
              <w:fldChar w:fldCharType="begin"/>
            </w:r>
            <w:r w:rsidR="00262E16">
              <w:rPr>
                <w:noProof/>
                <w:webHidden/>
              </w:rPr>
              <w:instrText xml:space="preserve"> PAGEREF _Toc331169935 \h </w:instrText>
            </w:r>
            <w:r w:rsidR="00262E16">
              <w:rPr>
                <w:noProof/>
                <w:webHidden/>
              </w:rPr>
            </w:r>
            <w:r w:rsidR="00262E16">
              <w:rPr>
                <w:noProof/>
                <w:webHidden/>
              </w:rPr>
              <w:fldChar w:fldCharType="separate"/>
            </w:r>
            <w:r w:rsidR="00C57306">
              <w:rPr>
                <w:noProof/>
                <w:webHidden/>
              </w:rPr>
              <w:t>26</w:t>
            </w:r>
            <w:r w:rsidR="00262E16">
              <w:rPr>
                <w:noProof/>
                <w:webHidden/>
              </w:rPr>
              <w:fldChar w:fldCharType="end"/>
            </w:r>
          </w:hyperlink>
        </w:p>
        <w:p w:rsidR="00262E16" w:rsidRDefault="00757C97">
          <w:pPr>
            <w:pStyle w:val="TOC2"/>
            <w:tabs>
              <w:tab w:val="right" w:leader="dot" w:pos="9016"/>
            </w:tabs>
            <w:rPr>
              <w:rFonts w:eastAsiaTheme="minorEastAsia"/>
              <w:noProof/>
              <w:sz w:val="22"/>
              <w:szCs w:val="22"/>
              <w:lang w:val="en-GB" w:eastAsia="en-GB"/>
            </w:rPr>
          </w:pPr>
          <w:hyperlink w:anchor="_Toc331169936" w:history="1">
            <w:r w:rsidR="00262E16" w:rsidRPr="004E3EB9">
              <w:rPr>
                <w:rStyle w:val="Hyperlink"/>
                <w:noProof/>
              </w:rPr>
              <w:t>Advocacy and learning lessons</w:t>
            </w:r>
            <w:r w:rsidR="00262E16">
              <w:rPr>
                <w:noProof/>
                <w:webHidden/>
              </w:rPr>
              <w:tab/>
            </w:r>
            <w:r w:rsidR="00262E16">
              <w:rPr>
                <w:noProof/>
                <w:webHidden/>
              </w:rPr>
              <w:fldChar w:fldCharType="begin"/>
            </w:r>
            <w:r w:rsidR="00262E16">
              <w:rPr>
                <w:noProof/>
                <w:webHidden/>
              </w:rPr>
              <w:instrText xml:space="preserve"> PAGEREF _Toc331169936 \h </w:instrText>
            </w:r>
            <w:r w:rsidR="00262E16">
              <w:rPr>
                <w:noProof/>
                <w:webHidden/>
              </w:rPr>
            </w:r>
            <w:r w:rsidR="00262E16">
              <w:rPr>
                <w:noProof/>
                <w:webHidden/>
              </w:rPr>
              <w:fldChar w:fldCharType="separate"/>
            </w:r>
            <w:r w:rsidR="00C57306">
              <w:rPr>
                <w:noProof/>
                <w:webHidden/>
              </w:rPr>
              <w:t>26</w:t>
            </w:r>
            <w:r w:rsidR="00262E16">
              <w:rPr>
                <w:noProof/>
                <w:webHidden/>
              </w:rPr>
              <w:fldChar w:fldCharType="end"/>
            </w:r>
          </w:hyperlink>
        </w:p>
        <w:p w:rsidR="00262E16" w:rsidRDefault="00757C97">
          <w:pPr>
            <w:pStyle w:val="TOC1"/>
            <w:tabs>
              <w:tab w:val="right" w:leader="dot" w:pos="9016"/>
            </w:tabs>
            <w:rPr>
              <w:rFonts w:eastAsiaTheme="minorEastAsia"/>
              <w:noProof/>
              <w:sz w:val="22"/>
              <w:szCs w:val="22"/>
              <w:lang w:val="en-GB" w:eastAsia="en-GB"/>
            </w:rPr>
          </w:pPr>
          <w:hyperlink w:anchor="_Toc331169937" w:history="1">
            <w:r w:rsidR="00262E16" w:rsidRPr="004E3EB9">
              <w:rPr>
                <w:rStyle w:val="Hyperlink"/>
                <w:noProof/>
              </w:rPr>
              <w:t>Bibliography</w:t>
            </w:r>
            <w:r w:rsidR="00262E16">
              <w:rPr>
                <w:noProof/>
                <w:webHidden/>
              </w:rPr>
              <w:tab/>
            </w:r>
            <w:r w:rsidR="00262E16">
              <w:rPr>
                <w:noProof/>
                <w:webHidden/>
              </w:rPr>
              <w:fldChar w:fldCharType="begin"/>
            </w:r>
            <w:r w:rsidR="00262E16">
              <w:rPr>
                <w:noProof/>
                <w:webHidden/>
              </w:rPr>
              <w:instrText xml:space="preserve"> PAGEREF _Toc331169937 \h </w:instrText>
            </w:r>
            <w:r w:rsidR="00262E16">
              <w:rPr>
                <w:noProof/>
                <w:webHidden/>
              </w:rPr>
            </w:r>
            <w:r w:rsidR="00262E16">
              <w:rPr>
                <w:noProof/>
                <w:webHidden/>
              </w:rPr>
              <w:fldChar w:fldCharType="separate"/>
            </w:r>
            <w:r w:rsidR="00C57306">
              <w:rPr>
                <w:noProof/>
                <w:webHidden/>
              </w:rPr>
              <w:t>27</w:t>
            </w:r>
            <w:r w:rsidR="00262E16">
              <w:rPr>
                <w:noProof/>
                <w:webHidden/>
              </w:rPr>
              <w:fldChar w:fldCharType="end"/>
            </w:r>
          </w:hyperlink>
        </w:p>
        <w:p w:rsidR="00262E16" w:rsidRDefault="00757C97">
          <w:pPr>
            <w:pStyle w:val="TOC1"/>
            <w:tabs>
              <w:tab w:val="right" w:leader="dot" w:pos="9016"/>
            </w:tabs>
            <w:rPr>
              <w:rFonts w:eastAsiaTheme="minorEastAsia"/>
              <w:noProof/>
              <w:sz w:val="22"/>
              <w:szCs w:val="22"/>
              <w:lang w:val="en-GB" w:eastAsia="en-GB"/>
            </w:rPr>
          </w:pPr>
          <w:hyperlink w:anchor="_Toc331169938" w:history="1">
            <w:r w:rsidR="00262E16" w:rsidRPr="004E3EB9">
              <w:rPr>
                <w:rStyle w:val="Hyperlink"/>
                <w:noProof/>
              </w:rPr>
              <w:t>Annex 1: Indicator flow charts</w:t>
            </w:r>
            <w:r w:rsidR="00262E16">
              <w:rPr>
                <w:noProof/>
                <w:webHidden/>
              </w:rPr>
              <w:tab/>
            </w:r>
            <w:r w:rsidR="00262E16">
              <w:rPr>
                <w:noProof/>
                <w:webHidden/>
              </w:rPr>
              <w:fldChar w:fldCharType="begin"/>
            </w:r>
            <w:r w:rsidR="00262E16">
              <w:rPr>
                <w:noProof/>
                <w:webHidden/>
              </w:rPr>
              <w:instrText xml:space="preserve"> PAGEREF _Toc331169938 \h </w:instrText>
            </w:r>
            <w:r w:rsidR="00262E16">
              <w:rPr>
                <w:noProof/>
                <w:webHidden/>
              </w:rPr>
            </w:r>
            <w:r w:rsidR="00262E16">
              <w:rPr>
                <w:noProof/>
                <w:webHidden/>
              </w:rPr>
              <w:fldChar w:fldCharType="separate"/>
            </w:r>
            <w:r w:rsidR="00C57306">
              <w:rPr>
                <w:noProof/>
                <w:webHidden/>
              </w:rPr>
              <w:t>28</w:t>
            </w:r>
            <w:r w:rsidR="00262E16">
              <w:rPr>
                <w:noProof/>
                <w:webHidden/>
              </w:rPr>
              <w:fldChar w:fldCharType="end"/>
            </w:r>
          </w:hyperlink>
        </w:p>
        <w:p w:rsidR="00262E16" w:rsidRDefault="00757C97">
          <w:pPr>
            <w:pStyle w:val="TOC1"/>
            <w:tabs>
              <w:tab w:val="right" w:leader="dot" w:pos="9016"/>
            </w:tabs>
            <w:rPr>
              <w:rFonts w:eastAsiaTheme="minorEastAsia"/>
              <w:noProof/>
              <w:sz w:val="22"/>
              <w:szCs w:val="22"/>
              <w:lang w:val="en-GB" w:eastAsia="en-GB"/>
            </w:rPr>
          </w:pPr>
          <w:hyperlink w:anchor="_Toc331169939" w:history="1">
            <w:r w:rsidR="00262E16" w:rsidRPr="004E3EB9">
              <w:rPr>
                <w:rStyle w:val="Hyperlink"/>
                <w:noProof/>
              </w:rPr>
              <w:t>Annex 2: Indicator tables</w:t>
            </w:r>
            <w:r w:rsidR="00262E16">
              <w:rPr>
                <w:noProof/>
                <w:webHidden/>
              </w:rPr>
              <w:tab/>
            </w:r>
            <w:r w:rsidR="00262E16">
              <w:rPr>
                <w:noProof/>
                <w:webHidden/>
              </w:rPr>
              <w:fldChar w:fldCharType="begin"/>
            </w:r>
            <w:r w:rsidR="00262E16">
              <w:rPr>
                <w:noProof/>
                <w:webHidden/>
              </w:rPr>
              <w:instrText xml:space="preserve"> PAGEREF _Toc331169939 \h </w:instrText>
            </w:r>
            <w:r w:rsidR="00262E16">
              <w:rPr>
                <w:noProof/>
                <w:webHidden/>
              </w:rPr>
            </w:r>
            <w:r w:rsidR="00262E16">
              <w:rPr>
                <w:noProof/>
                <w:webHidden/>
              </w:rPr>
              <w:fldChar w:fldCharType="separate"/>
            </w:r>
            <w:r w:rsidR="00C57306">
              <w:rPr>
                <w:noProof/>
                <w:webHidden/>
              </w:rPr>
              <w:t>31</w:t>
            </w:r>
            <w:r w:rsidR="00262E16">
              <w:rPr>
                <w:noProof/>
                <w:webHidden/>
              </w:rPr>
              <w:fldChar w:fldCharType="end"/>
            </w:r>
          </w:hyperlink>
        </w:p>
        <w:p w:rsidR="00262E16" w:rsidRDefault="00757C97">
          <w:pPr>
            <w:pStyle w:val="TOC1"/>
            <w:tabs>
              <w:tab w:val="right" w:leader="dot" w:pos="9016"/>
            </w:tabs>
            <w:rPr>
              <w:rFonts w:eastAsiaTheme="minorEastAsia"/>
              <w:noProof/>
              <w:sz w:val="22"/>
              <w:szCs w:val="22"/>
              <w:lang w:val="en-GB" w:eastAsia="en-GB"/>
            </w:rPr>
          </w:pPr>
          <w:hyperlink w:anchor="_Toc331169940" w:history="1">
            <w:r w:rsidR="00262E16" w:rsidRPr="004E3EB9">
              <w:rPr>
                <w:rStyle w:val="Hyperlink"/>
                <w:noProof/>
              </w:rPr>
              <w:t>Annex 3: PDM Household Questionnaire</w:t>
            </w:r>
            <w:r w:rsidR="00262E16">
              <w:rPr>
                <w:noProof/>
                <w:webHidden/>
              </w:rPr>
              <w:tab/>
            </w:r>
            <w:r w:rsidR="00262E16">
              <w:rPr>
                <w:noProof/>
                <w:webHidden/>
              </w:rPr>
              <w:fldChar w:fldCharType="begin"/>
            </w:r>
            <w:r w:rsidR="00262E16">
              <w:rPr>
                <w:noProof/>
                <w:webHidden/>
              </w:rPr>
              <w:instrText xml:space="preserve"> PAGEREF _Toc331169940 \h </w:instrText>
            </w:r>
            <w:r w:rsidR="00262E16">
              <w:rPr>
                <w:noProof/>
                <w:webHidden/>
              </w:rPr>
            </w:r>
            <w:r w:rsidR="00262E16">
              <w:rPr>
                <w:noProof/>
                <w:webHidden/>
              </w:rPr>
              <w:fldChar w:fldCharType="separate"/>
            </w:r>
            <w:r w:rsidR="00C57306">
              <w:rPr>
                <w:noProof/>
                <w:webHidden/>
              </w:rPr>
              <w:t>43</w:t>
            </w:r>
            <w:r w:rsidR="00262E16">
              <w:rPr>
                <w:noProof/>
                <w:webHidden/>
              </w:rPr>
              <w:fldChar w:fldCharType="end"/>
            </w:r>
          </w:hyperlink>
        </w:p>
        <w:p w:rsidR="00262E16" w:rsidRDefault="00757C97">
          <w:pPr>
            <w:pStyle w:val="TOC1"/>
            <w:tabs>
              <w:tab w:val="right" w:leader="dot" w:pos="9016"/>
            </w:tabs>
            <w:rPr>
              <w:rFonts w:eastAsiaTheme="minorEastAsia"/>
              <w:noProof/>
              <w:sz w:val="22"/>
              <w:szCs w:val="22"/>
              <w:lang w:val="en-GB" w:eastAsia="en-GB"/>
            </w:rPr>
          </w:pPr>
          <w:hyperlink w:anchor="_Toc331169941" w:history="1">
            <w:r w:rsidR="00262E16" w:rsidRPr="004E3EB9">
              <w:rPr>
                <w:rStyle w:val="Hyperlink"/>
                <w:noProof/>
              </w:rPr>
              <w:t>Annex 4: Sample schedule for a standard PDM</w:t>
            </w:r>
            <w:r w:rsidR="00262E16">
              <w:rPr>
                <w:noProof/>
                <w:webHidden/>
              </w:rPr>
              <w:tab/>
            </w:r>
            <w:r w:rsidR="00262E16">
              <w:rPr>
                <w:noProof/>
                <w:webHidden/>
              </w:rPr>
              <w:fldChar w:fldCharType="begin"/>
            </w:r>
            <w:r w:rsidR="00262E16">
              <w:rPr>
                <w:noProof/>
                <w:webHidden/>
              </w:rPr>
              <w:instrText xml:space="preserve"> PAGEREF _Toc331169941 \h </w:instrText>
            </w:r>
            <w:r w:rsidR="00262E16">
              <w:rPr>
                <w:noProof/>
                <w:webHidden/>
              </w:rPr>
            </w:r>
            <w:r w:rsidR="00262E16">
              <w:rPr>
                <w:noProof/>
                <w:webHidden/>
              </w:rPr>
              <w:fldChar w:fldCharType="separate"/>
            </w:r>
            <w:r w:rsidR="00C57306">
              <w:rPr>
                <w:noProof/>
                <w:webHidden/>
              </w:rPr>
              <w:t>47</w:t>
            </w:r>
            <w:r w:rsidR="00262E16">
              <w:rPr>
                <w:noProof/>
                <w:webHidden/>
              </w:rPr>
              <w:fldChar w:fldCharType="end"/>
            </w:r>
          </w:hyperlink>
        </w:p>
        <w:p w:rsidR="00262E16" w:rsidRDefault="00757C97">
          <w:pPr>
            <w:pStyle w:val="TOC1"/>
            <w:tabs>
              <w:tab w:val="right" w:leader="dot" w:pos="9016"/>
            </w:tabs>
            <w:rPr>
              <w:rFonts w:eastAsiaTheme="minorEastAsia"/>
              <w:noProof/>
              <w:sz w:val="22"/>
              <w:szCs w:val="22"/>
              <w:lang w:val="en-GB" w:eastAsia="en-GB"/>
            </w:rPr>
          </w:pPr>
          <w:hyperlink w:anchor="_Toc331169942" w:history="1">
            <w:r w:rsidR="00262E16" w:rsidRPr="004E3EB9">
              <w:rPr>
                <w:rStyle w:val="Hyperlink"/>
                <w:noProof/>
              </w:rPr>
              <w:t>Annex 5: Guidance on data collection</w:t>
            </w:r>
            <w:r w:rsidR="00262E16">
              <w:rPr>
                <w:noProof/>
                <w:webHidden/>
              </w:rPr>
              <w:tab/>
            </w:r>
            <w:r w:rsidR="00262E16">
              <w:rPr>
                <w:noProof/>
                <w:webHidden/>
              </w:rPr>
              <w:fldChar w:fldCharType="begin"/>
            </w:r>
            <w:r w:rsidR="00262E16">
              <w:rPr>
                <w:noProof/>
                <w:webHidden/>
              </w:rPr>
              <w:instrText xml:space="preserve"> PAGEREF _Toc331169942 \h </w:instrText>
            </w:r>
            <w:r w:rsidR="00262E16">
              <w:rPr>
                <w:noProof/>
                <w:webHidden/>
              </w:rPr>
            </w:r>
            <w:r w:rsidR="00262E16">
              <w:rPr>
                <w:noProof/>
                <w:webHidden/>
              </w:rPr>
              <w:fldChar w:fldCharType="separate"/>
            </w:r>
            <w:r w:rsidR="00C57306">
              <w:rPr>
                <w:noProof/>
                <w:webHidden/>
              </w:rPr>
              <w:t>48</w:t>
            </w:r>
            <w:r w:rsidR="00262E16">
              <w:rPr>
                <w:noProof/>
                <w:webHidden/>
              </w:rPr>
              <w:fldChar w:fldCharType="end"/>
            </w:r>
          </w:hyperlink>
        </w:p>
        <w:p w:rsidR="00262E16" w:rsidRDefault="00757C97">
          <w:pPr>
            <w:pStyle w:val="TOC2"/>
            <w:tabs>
              <w:tab w:val="right" w:leader="dot" w:pos="9016"/>
            </w:tabs>
            <w:rPr>
              <w:rFonts w:eastAsiaTheme="minorEastAsia"/>
              <w:noProof/>
              <w:sz w:val="22"/>
              <w:szCs w:val="22"/>
              <w:lang w:val="en-GB" w:eastAsia="en-GB"/>
            </w:rPr>
          </w:pPr>
          <w:hyperlink w:anchor="_Toc331169943" w:history="1">
            <w:r w:rsidR="00262E16" w:rsidRPr="004E3EB9">
              <w:rPr>
                <w:rStyle w:val="Hyperlink"/>
                <w:noProof/>
              </w:rPr>
              <w:t>Household questionnaires</w:t>
            </w:r>
            <w:r w:rsidR="00262E16">
              <w:rPr>
                <w:noProof/>
                <w:webHidden/>
              </w:rPr>
              <w:tab/>
            </w:r>
            <w:r w:rsidR="00262E16">
              <w:rPr>
                <w:noProof/>
                <w:webHidden/>
              </w:rPr>
              <w:fldChar w:fldCharType="begin"/>
            </w:r>
            <w:r w:rsidR="00262E16">
              <w:rPr>
                <w:noProof/>
                <w:webHidden/>
              </w:rPr>
              <w:instrText xml:space="preserve"> PAGEREF _Toc331169943 \h </w:instrText>
            </w:r>
            <w:r w:rsidR="00262E16">
              <w:rPr>
                <w:noProof/>
                <w:webHidden/>
              </w:rPr>
            </w:r>
            <w:r w:rsidR="00262E16">
              <w:rPr>
                <w:noProof/>
                <w:webHidden/>
              </w:rPr>
              <w:fldChar w:fldCharType="separate"/>
            </w:r>
            <w:r w:rsidR="00C57306">
              <w:rPr>
                <w:noProof/>
                <w:webHidden/>
              </w:rPr>
              <w:t>48</w:t>
            </w:r>
            <w:r w:rsidR="00262E16">
              <w:rPr>
                <w:noProof/>
                <w:webHidden/>
              </w:rPr>
              <w:fldChar w:fldCharType="end"/>
            </w:r>
          </w:hyperlink>
        </w:p>
        <w:p w:rsidR="00151554" w:rsidRDefault="00A964AE" w:rsidP="00651708">
          <w:r>
            <w:fldChar w:fldCharType="end"/>
          </w:r>
        </w:p>
      </w:sdtContent>
    </w:sdt>
    <w:p w:rsidR="00151554" w:rsidRDefault="00151554" w:rsidP="00651708"/>
    <w:p w:rsidR="00B01A8D" w:rsidRDefault="00B01A8D" w:rsidP="00651708">
      <w:pPr>
        <w:sectPr w:rsidR="00B01A8D" w:rsidSect="00F12880">
          <w:headerReference w:type="even" r:id="rId14"/>
          <w:footerReference w:type="default" r:id="rId15"/>
          <w:headerReference w:type="first" r:id="rId16"/>
          <w:pgSz w:w="11906" w:h="16838"/>
          <w:pgMar w:top="1440" w:right="1440" w:bottom="1440" w:left="1440" w:header="708" w:footer="708" w:gutter="0"/>
          <w:pgBorders w:offsetFrom="page">
            <w:top w:val="single" w:sz="18" w:space="24" w:color="auto"/>
            <w:left w:val="single" w:sz="18" w:space="24" w:color="auto"/>
            <w:bottom w:val="single" w:sz="18" w:space="24" w:color="auto"/>
            <w:right w:val="single" w:sz="18" w:space="24" w:color="auto"/>
          </w:pgBorders>
          <w:pgNumType w:start="1"/>
          <w:cols w:space="708"/>
          <w:titlePg/>
          <w:docGrid w:linePitch="360"/>
        </w:sectPr>
      </w:pPr>
    </w:p>
    <w:p w:rsidR="0085547B" w:rsidRPr="00DE4F1B" w:rsidRDefault="00F01E99" w:rsidP="00651708">
      <w:pPr>
        <w:rPr>
          <w:b/>
          <w:sz w:val="40"/>
          <w:szCs w:val="40"/>
        </w:rPr>
      </w:pPr>
      <w:r w:rsidRPr="00DE4F1B">
        <w:rPr>
          <w:b/>
          <w:noProof/>
          <w:sz w:val="40"/>
          <w:szCs w:val="40"/>
          <w:lang w:eastAsia="en-GB"/>
        </w:rPr>
        <w:t xml:space="preserve">Outline of </w:t>
      </w:r>
      <w:r w:rsidR="0038723C" w:rsidRPr="00DE4F1B">
        <w:rPr>
          <w:b/>
          <w:noProof/>
          <w:sz w:val="40"/>
          <w:szCs w:val="40"/>
          <w:lang w:eastAsia="en-GB"/>
        </w:rPr>
        <w:t xml:space="preserve">the </w:t>
      </w:r>
      <w:r w:rsidRPr="00DE4F1B">
        <w:rPr>
          <w:b/>
          <w:noProof/>
          <w:sz w:val="40"/>
          <w:szCs w:val="40"/>
          <w:lang w:eastAsia="en-GB"/>
        </w:rPr>
        <w:t>PDM process</w:t>
      </w:r>
    </w:p>
    <w:p w:rsidR="00047A4D" w:rsidRDefault="00F57F5B" w:rsidP="00047A4D">
      <w:r>
        <w:rPr>
          <w:noProof/>
        </w:rPr>
        <w:drawing>
          <wp:anchor distT="0" distB="0" distL="114300" distR="114300" simplePos="0" relativeHeight="251663360" behindDoc="0" locked="0" layoutInCell="1" allowOverlap="1">
            <wp:simplePos x="0" y="0"/>
            <wp:positionH relativeFrom="column">
              <wp:align>left</wp:align>
            </wp:positionH>
            <wp:positionV relativeFrom="paragraph">
              <wp:posOffset>173355</wp:posOffset>
            </wp:positionV>
            <wp:extent cx="4724400" cy="7600950"/>
            <wp:effectExtent l="0" t="0" r="0" b="190500"/>
            <wp:wrapSquare wrapText="bothSides"/>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p>
    <w:p w:rsidR="00047A4D" w:rsidRPr="00047A4D" w:rsidRDefault="00047A4D" w:rsidP="00047A4D"/>
    <w:p w:rsidR="00047A4D" w:rsidRPr="00047A4D" w:rsidRDefault="00047A4D" w:rsidP="00047A4D"/>
    <w:p w:rsidR="00047A4D" w:rsidRPr="00047A4D" w:rsidRDefault="00047A4D" w:rsidP="00047A4D"/>
    <w:p w:rsidR="00047A4D" w:rsidRPr="00047A4D" w:rsidRDefault="00047A4D" w:rsidP="00047A4D"/>
    <w:p w:rsidR="00047A4D" w:rsidRPr="00047A4D" w:rsidRDefault="00047A4D" w:rsidP="00047A4D"/>
    <w:p w:rsidR="00047A4D" w:rsidRPr="00047A4D" w:rsidRDefault="00047A4D" w:rsidP="00047A4D"/>
    <w:p w:rsidR="00047A4D" w:rsidRPr="00047A4D" w:rsidRDefault="00047A4D" w:rsidP="00047A4D"/>
    <w:p w:rsidR="00047A4D" w:rsidRPr="00047A4D" w:rsidRDefault="00047A4D" w:rsidP="00047A4D"/>
    <w:p w:rsidR="00047A4D" w:rsidRPr="00047A4D" w:rsidRDefault="00047A4D" w:rsidP="00047A4D"/>
    <w:p w:rsidR="00047A4D" w:rsidRPr="00047A4D" w:rsidRDefault="00047A4D" w:rsidP="00047A4D"/>
    <w:p w:rsidR="00047A4D" w:rsidRPr="00047A4D" w:rsidRDefault="00047A4D" w:rsidP="00047A4D"/>
    <w:p w:rsidR="00047A4D" w:rsidRPr="00047A4D" w:rsidRDefault="00047A4D" w:rsidP="00047A4D"/>
    <w:p w:rsidR="00047A4D" w:rsidRPr="00047A4D" w:rsidRDefault="00047A4D" w:rsidP="00047A4D"/>
    <w:p w:rsidR="00047A4D" w:rsidRPr="00047A4D" w:rsidRDefault="00047A4D" w:rsidP="00047A4D"/>
    <w:p w:rsidR="00047A4D" w:rsidRPr="00047A4D" w:rsidRDefault="00047A4D" w:rsidP="00047A4D"/>
    <w:p w:rsidR="00047A4D" w:rsidRPr="00047A4D" w:rsidRDefault="00047A4D" w:rsidP="00047A4D"/>
    <w:p w:rsidR="00047A4D" w:rsidRPr="00047A4D" w:rsidRDefault="00047A4D" w:rsidP="00047A4D"/>
    <w:p w:rsidR="00047A4D" w:rsidRPr="00047A4D" w:rsidRDefault="00047A4D" w:rsidP="00047A4D"/>
    <w:p w:rsidR="00047A4D" w:rsidRPr="00047A4D" w:rsidRDefault="00047A4D" w:rsidP="00047A4D"/>
    <w:p w:rsidR="00047A4D" w:rsidRPr="00047A4D" w:rsidRDefault="00047A4D" w:rsidP="00047A4D"/>
    <w:p w:rsidR="00047A4D" w:rsidRPr="00047A4D" w:rsidRDefault="00047A4D" w:rsidP="00047A4D"/>
    <w:p w:rsidR="00047A4D" w:rsidRDefault="00047A4D" w:rsidP="00047A4D"/>
    <w:p w:rsidR="00047A4D" w:rsidRDefault="00047A4D" w:rsidP="00047A4D">
      <w:pPr>
        <w:tabs>
          <w:tab w:val="left" w:pos="2177"/>
        </w:tabs>
        <w:sectPr w:rsidR="00047A4D" w:rsidSect="00F12880">
          <w:headerReference w:type="even" r:id="rId22"/>
          <w:headerReference w:type="default" r:id="rId23"/>
          <w:headerReference w:type="first" r:id="rId24"/>
          <w:footerReference w:type="first" r:id="rId25"/>
          <w:pgSz w:w="11906" w:h="16838"/>
          <w:pgMar w:top="1440" w:right="1440" w:bottom="1440" w:left="1440" w:header="708" w:footer="708" w:gutter="0"/>
          <w:pgBorders w:offsetFrom="page">
            <w:top w:val="single" w:sz="18" w:space="24" w:color="auto"/>
            <w:left w:val="single" w:sz="18" w:space="24" w:color="auto"/>
            <w:bottom w:val="single" w:sz="18" w:space="24" w:color="auto"/>
            <w:right w:val="single" w:sz="18" w:space="24" w:color="auto"/>
          </w:pgBorders>
          <w:cols w:space="708"/>
          <w:titlePg/>
          <w:docGrid w:linePitch="360"/>
        </w:sectPr>
      </w:pPr>
      <w:r>
        <w:tab/>
      </w:r>
    </w:p>
    <w:p w:rsidR="004B0FB5" w:rsidRPr="004B0FB5" w:rsidRDefault="00F95A74" w:rsidP="00651708">
      <w:pPr>
        <w:pStyle w:val="Heading1"/>
      </w:pPr>
      <w:bookmarkStart w:id="1" w:name="_Toc331169919"/>
      <w:r w:rsidRPr="004B0FB5">
        <w:t>Introduction</w:t>
      </w:r>
      <w:bookmarkEnd w:id="1"/>
    </w:p>
    <w:p w:rsidR="004B0FB5" w:rsidRDefault="004B0FB5" w:rsidP="00651708">
      <w:r>
        <w:t xml:space="preserve">The non-food items and emergency shelter (NFI&amp;ES) cluster in South Sudan provides life-saving assistance to internally displaced persons (IDPs), </w:t>
      </w:r>
      <w:r w:rsidRPr="00651708">
        <w:t>returnees</w:t>
      </w:r>
      <w:r>
        <w:t xml:space="preserve"> and refugees caught up in disasters around the country. However, there remain many challenges to </w:t>
      </w:r>
      <w:r w:rsidR="00DA1CD4">
        <w:t xml:space="preserve">ensure that this assistance is delivered in the most effective manner, in </w:t>
      </w:r>
      <w:r w:rsidR="007341BF">
        <w:t>a way that best meets</w:t>
      </w:r>
      <w:r w:rsidR="003A18C6">
        <w:t xml:space="preserve"> the needs of affected people</w:t>
      </w:r>
      <w:r w:rsidR="00DA1CD4">
        <w:t xml:space="preserve">. This makes monitoring and evaluation (M&amp;E) an essential aspect of the </w:t>
      </w:r>
      <w:proofErr w:type="gramStart"/>
      <w:r w:rsidR="00DA1CD4">
        <w:t>cluster’s</w:t>
      </w:r>
      <w:proofErr w:type="gramEnd"/>
      <w:r w:rsidR="00DA1CD4">
        <w:t xml:space="preserve"> work. Without strong systems of accountability and learning in place, combined with a desire to</w:t>
      </w:r>
      <w:r w:rsidR="00E04BF3">
        <w:t xml:space="preserve"> strengthen working practices and</w:t>
      </w:r>
      <w:r w:rsidR="00AC31B2">
        <w:t xml:space="preserve"> put disaster-</w:t>
      </w:r>
      <w:r w:rsidR="00DA1CD4">
        <w:t xml:space="preserve">affected people at the </w:t>
      </w:r>
      <w:proofErr w:type="spellStart"/>
      <w:r w:rsidR="00DA1CD4">
        <w:t>centre</w:t>
      </w:r>
      <w:proofErr w:type="spellEnd"/>
      <w:r w:rsidR="00DA1CD4">
        <w:t xml:space="preserve"> of programming, the cluster’s work will </w:t>
      </w:r>
      <w:r w:rsidR="00AC31B2">
        <w:t>not succeed</w:t>
      </w:r>
      <w:r w:rsidR="00E04BF3">
        <w:t xml:space="preserve">. </w:t>
      </w:r>
    </w:p>
    <w:p w:rsidR="00130011" w:rsidRDefault="00E04BF3" w:rsidP="00651708">
      <w:r>
        <w:t>Post-distribution monitoring (PDM) is one</w:t>
      </w:r>
      <w:r w:rsidR="007341BF">
        <w:t xml:space="preserve"> M&amp;E</w:t>
      </w:r>
      <w:r>
        <w:t xml:space="preserve"> tool that is used by cluster partners to strengthen performance. By shining a light over the work of organizations working under the banner of the cluster</w:t>
      </w:r>
      <w:r w:rsidR="00AC31B2">
        <w:t>,</w:t>
      </w:r>
      <w:r>
        <w:t xml:space="preserve"> </w:t>
      </w:r>
      <w:r w:rsidR="00130011">
        <w:t>PDMs provi</w:t>
      </w:r>
      <w:r w:rsidR="007341BF">
        <w:t>de an opportunity to evaluate</w:t>
      </w:r>
      <w:r w:rsidR="00130011">
        <w:t xml:space="preserve"> intervention</w:t>
      </w:r>
      <w:r w:rsidR="007341BF">
        <w:t>s</w:t>
      </w:r>
      <w:r w:rsidR="00130011">
        <w:t xml:space="preserve"> in </w:t>
      </w:r>
      <w:r>
        <w:t xml:space="preserve">an impartial and independent </w:t>
      </w:r>
      <w:r w:rsidR="00130011">
        <w:t xml:space="preserve">way so </w:t>
      </w:r>
      <w:r w:rsidR="003A18C6">
        <w:t xml:space="preserve">organizations can be held accountable for their actions and lessons can be learned from their mistakes. </w:t>
      </w:r>
      <w:r w:rsidR="00130011">
        <w:t xml:space="preserve"> </w:t>
      </w:r>
    </w:p>
    <w:p w:rsidR="00E04BF3" w:rsidRPr="004B0FB5" w:rsidRDefault="00130011" w:rsidP="00651708">
      <w:r>
        <w:t xml:space="preserve">Until now, however, no guideline on how to conduct PDMs in South Sudan </w:t>
      </w:r>
      <w:r w:rsidR="00AC31B2">
        <w:t xml:space="preserve">has </w:t>
      </w:r>
      <w:r>
        <w:t>existed.</w:t>
      </w:r>
      <w:r w:rsidR="007341BF">
        <w:t xml:space="preserve"> This has meant, for example, that PDMs have produced recommendations that have been difficult to </w:t>
      </w:r>
      <w:proofErr w:type="gramStart"/>
      <w:r w:rsidR="007341BF">
        <w:t>trust,</w:t>
      </w:r>
      <w:proofErr w:type="gramEnd"/>
      <w:r w:rsidR="007341BF">
        <w:t xml:space="preserve"> with the result they have not turned learning into improved performance.</w:t>
      </w:r>
      <w:r w:rsidR="00DC0015">
        <w:t xml:space="preserve"> PDM recommendations will only feed into improved perfor</w:t>
      </w:r>
      <w:r w:rsidR="003A18C6">
        <w:t>mance if they can be trusted. T</w:t>
      </w:r>
      <w:r w:rsidR="00DC0015">
        <w:t>his will only happen where transparent and consistent data collection m</w:t>
      </w:r>
      <w:r w:rsidR="007341BF">
        <w:t>ethodologies</w:t>
      </w:r>
      <w:r w:rsidR="003A18C6">
        <w:t xml:space="preserve"> are laid out in clear</w:t>
      </w:r>
      <w:r w:rsidR="00DC0015">
        <w:t xml:space="preserve"> guidelines</w:t>
      </w:r>
      <w:r w:rsidR="003A18C6">
        <w:t>.</w:t>
      </w:r>
      <w:r w:rsidR="007341BF">
        <w:t xml:space="preserve"> </w:t>
      </w:r>
      <w:r w:rsidR="00174CFC">
        <w:t>The</w:t>
      </w:r>
      <w:r w:rsidR="00DC0015">
        <w:t xml:space="preserve"> following </w:t>
      </w:r>
      <w:r w:rsidR="00174CFC">
        <w:t>guidelines</w:t>
      </w:r>
      <w:r w:rsidR="00DC0015">
        <w:t xml:space="preserve"> therefore</w:t>
      </w:r>
      <w:r w:rsidR="00174CFC">
        <w:t xml:space="preserve"> address</w:t>
      </w:r>
      <w:r w:rsidR="003A18C6">
        <w:t xml:space="preserve"> this gap by </w:t>
      </w:r>
      <w:r w:rsidR="00DC0015">
        <w:t>explaining what is expected</w:t>
      </w:r>
      <w:r w:rsidR="00174CFC">
        <w:t xml:space="preserve"> of</w:t>
      </w:r>
      <w:r w:rsidR="00DC0015">
        <w:t xml:space="preserve"> both</w:t>
      </w:r>
      <w:r w:rsidR="00174CFC">
        <w:t xml:space="preserve"> standard and mini PDM</w:t>
      </w:r>
      <w:r w:rsidR="003A18C6">
        <w:t>s</w:t>
      </w:r>
      <w:r w:rsidR="00174CFC">
        <w:t>.</w:t>
      </w:r>
    </w:p>
    <w:p w:rsidR="004B0FB5" w:rsidRDefault="00DC0015" w:rsidP="00651708">
      <w:r>
        <w:t xml:space="preserve">While they </w:t>
      </w:r>
      <w:r w:rsidR="00174CFC">
        <w:t>cover all of the topics necessary to conduct a good quality PDM, they should not</w:t>
      </w:r>
      <w:r>
        <w:t xml:space="preserve"> however</w:t>
      </w:r>
      <w:r w:rsidR="00174CFC">
        <w:t xml:space="preserve"> be seen a</w:t>
      </w:r>
      <w:r>
        <w:t>s a comprehensive M&amp;E guide. Rather</w:t>
      </w:r>
      <w:r w:rsidR="00174CFC">
        <w:t xml:space="preserve">, prior </w:t>
      </w:r>
      <w:r>
        <w:t xml:space="preserve">M&amp;E </w:t>
      </w:r>
      <w:r w:rsidR="00174CFC">
        <w:t xml:space="preserve">knowledge </w:t>
      </w:r>
      <w:r>
        <w:t>and experience is assumed and further r</w:t>
      </w:r>
      <w:r w:rsidR="003A18C6">
        <w:t>eading may be necessary where guidance provided is insufficient</w:t>
      </w:r>
      <w:r>
        <w:t xml:space="preserve">. </w:t>
      </w:r>
    </w:p>
    <w:p w:rsidR="00AB53E2" w:rsidRDefault="00AB53E2" w:rsidP="00651708">
      <w:pPr>
        <w:pStyle w:val="Heading1"/>
      </w:pPr>
      <w:bookmarkStart w:id="2" w:name="_Toc331169920"/>
      <w:r>
        <w:t>What</w:t>
      </w:r>
      <w:r w:rsidR="00151554">
        <w:t xml:space="preserve"> is</w:t>
      </w:r>
      <w:r w:rsidR="00D82ABE">
        <w:t xml:space="preserve"> a</w:t>
      </w:r>
      <w:r w:rsidR="00151554">
        <w:t xml:space="preserve"> PDM</w:t>
      </w:r>
      <w:r>
        <w:t>?</w:t>
      </w:r>
      <w:bookmarkEnd w:id="2"/>
    </w:p>
    <w:p w:rsidR="00AB53E2" w:rsidRDefault="00DC0015" w:rsidP="00651708">
      <w:r>
        <w:t xml:space="preserve">Given the variation in what has been considered post-distribution monitoring of NFI&amp;ES interventions in South Sudan, it is first important to provide some clarity. </w:t>
      </w:r>
      <w:r w:rsidR="00AB53E2">
        <w:t>Post-distribution monitoring (PDM) can be defined in different ways. For the purposes of the NFI&amp;ES cluster in South Sudan, PDM is the process of evaluating an NFI and/or ES interventio</w:t>
      </w:r>
      <w:r w:rsidR="002F4A75">
        <w:t>n after it has finished</w:t>
      </w:r>
      <w:r w:rsidR="00255585">
        <w:t>,</w:t>
      </w:r>
      <w:r w:rsidR="003A18C6">
        <w:t xml:space="preserve"> </w:t>
      </w:r>
      <w:proofErr w:type="gramStart"/>
      <w:r w:rsidR="003A18C6">
        <w:t>to improve</w:t>
      </w:r>
      <w:proofErr w:type="gramEnd"/>
      <w:r w:rsidR="002F4A75">
        <w:t xml:space="preserve"> </w:t>
      </w:r>
      <w:r w:rsidR="00AC31B2">
        <w:t>interventions</w:t>
      </w:r>
      <w:r w:rsidR="002F4A75">
        <w:t xml:space="preserve"> in the future</w:t>
      </w:r>
      <w:r w:rsidR="00AB53E2">
        <w:t>.</w:t>
      </w:r>
      <w:r w:rsidR="00090E49">
        <w:t xml:space="preserve"> It can take two different forms; standard PDM and mini-PDM. </w:t>
      </w:r>
    </w:p>
    <w:p w:rsidR="002C50C1" w:rsidRDefault="002C50C1" w:rsidP="00651708"/>
    <w:p w:rsidR="004B0FB5" w:rsidRPr="004B0FB5" w:rsidRDefault="004B0FB5" w:rsidP="00651708">
      <w:pPr>
        <w:pStyle w:val="Heading1"/>
      </w:pPr>
      <w:bookmarkStart w:id="3" w:name="_Toc331169921"/>
      <w:r w:rsidRPr="004B0FB5">
        <w:t xml:space="preserve">Why carry out </w:t>
      </w:r>
      <w:r w:rsidR="00D82ABE">
        <w:t xml:space="preserve">a </w:t>
      </w:r>
      <w:r w:rsidR="00151554">
        <w:t>PDM</w:t>
      </w:r>
      <w:r w:rsidRPr="004B0FB5">
        <w:t>?</w:t>
      </w:r>
      <w:bookmarkEnd w:id="3"/>
    </w:p>
    <w:p w:rsidR="003A18C6" w:rsidRDefault="003A18C6" w:rsidP="003A18C6">
      <w:pPr>
        <w:pStyle w:val="ListParagraph"/>
        <w:spacing w:after="0" w:line="240" w:lineRule="auto"/>
        <w:ind w:left="360"/>
      </w:pPr>
    </w:p>
    <w:p w:rsidR="003A18C6" w:rsidRPr="003A18C6" w:rsidRDefault="003A18C6" w:rsidP="003C1FCB">
      <w:pPr>
        <w:pStyle w:val="ListParagraph"/>
        <w:numPr>
          <w:ilvl w:val="0"/>
          <w:numId w:val="19"/>
        </w:numPr>
        <w:spacing w:after="0" w:line="240" w:lineRule="auto"/>
        <w:ind w:left="360"/>
      </w:pPr>
      <w:r>
        <w:t xml:space="preserve">For accountability: </w:t>
      </w:r>
      <w:r w:rsidR="00190537">
        <w:t>t</w:t>
      </w:r>
      <w:r w:rsidRPr="003A18C6">
        <w:t>o render the quality of NFI/ES projects accountable (to benef</w:t>
      </w:r>
      <w:r>
        <w:t>iciaries, partners and donors)</w:t>
      </w:r>
    </w:p>
    <w:p w:rsidR="00950578" w:rsidRDefault="00950578" w:rsidP="003A18C6">
      <w:pPr>
        <w:rPr>
          <w:i/>
        </w:rPr>
      </w:pPr>
    </w:p>
    <w:p w:rsidR="003A18C6" w:rsidRPr="003A18C6" w:rsidRDefault="003A18C6" w:rsidP="003A18C6">
      <w:pPr>
        <w:rPr>
          <w:i/>
        </w:rPr>
      </w:pPr>
      <w:r w:rsidRPr="003A18C6">
        <w:rPr>
          <w:i/>
        </w:rPr>
        <w:t>‘We hold ourselves accountable to both those we seek to assist and those from whom we accept resources’</w:t>
      </w:r>
      <w:sdt>
        <w:sdtPr>
          <w:rPr>
            <w:i/>
          </w:rPr>
          <w:id w:val="4915464"/>
          <w:citation/>
        </w:sdtPr>
        <w:sdtEndPr/>
        <w:sdtContent>
          <w:r w:rsidR="00F95899">
            <w:rPr>
              <w:i/>
            </w:rPr>
            <w:fldChar w:fldCharType="begin"/>
          </w:r>
          <w:r w:rsidR="00F95899">
            <w:rPr>
              <w:i/>
            </w:rPr>
            <w:instrText xml:space="preserve"> CITATION The \l 1033 </w:instrText>
          </w:r>
          <w:r w:rsidR="00F95899">
            <w:rPr>
              <w:i/>
            </w:rPr>
            <w:fldChar w:fldCharType="separate"/>
          </w:r>
          <w:r w:rsidR="00F95899">
            <w:rPr>
              <w:i/>
              <w:noProof/>
            </w:rPr>
            <w:t xml:space="preserve"> </w:t>
          </w:r>
          <w:r w:rsidR="00F95899">
            <w:rPr>
              <w:noProof/>
            </w:rPr>
            <w:t>(The International Red Cross and Red Crescent Movement, 1994)</w:t>
          </w:r>
          <w:r w:rsidR="00F95899">
            <w:rPr>
              <w:i/>
            </w:rPr>
            <w:fldChar w:fldCharType="end"/>
          </w:r>
        </w:sdtContent>
      </w:sdt>
      <w:r>
        <w:rPr>
          <w:rStyle w:val="FootnoteReference"/>
          <w:i/>
        </w:rPr>
        <w:footnoteReference w:id="1"/>
      </w:r>
    </w:p>
    <w:p w:rsidR="003A18C6" w:rsidRDefault="003A18C6" w:rsidP="003A18C6">
      <w:r>
        <w:t>In order to assess whether the cluster is doing its job of providing life-saving emergency assistance to disaster-affected people, it cannot rely on activity based monitoring data alone. Knowing how many kits were distributed to which type of beneficiary in which location, while useful, tells us very little about the actual quality of the intervention. Did these beneficiaries need NFI kits? How was it decided to distribute only to this group of people and not to others? Did the distribution cause riots because those that did not receive were not told about the targeting criteria?</w:t>
      </w:r>
    </w:p>
    <w:p w:rsidR="003A18C6" w:rsidRDefault="003A18C6" w:rsidP="003A18C6">
      <w:r>
        <w:t xml:space="preserve">Post-distribution monitoring recognizes that there is more to good performance than the fact that a distribution has been done. </w:t>
      </w:r>
      <w:r w:rsidR="00520BF9">
        <w:t>The indicators set out in this guideline should complement those that already exist, forming part of the cluster’s M&amp;E plan. The performance of individual interventions, as well as that of the cluster as a whole</w:t>
      </w:r>
      <w:r w:rsidR="00520BF9">
        <w:rPr>
          <w:rStyle w:val="FootnoteReference"/>
        </w:rPr>
        <w:footnoteReference w:id="2"/>
      </w:r>
      <w:r w:rsidR="00520BF9">
        <w:t>, can then be measured. It is intended that performance is then made known to all partners in the cluster’s monthly report</w:t>
      </w:r>
      <w:r>
        <w:t>.</w:t>
      </w:r>
    </w:p>
    <w:p w:rsidR="003A18C6" w:rsidRDefault="00190537" w:rsidP="003C1FCB">
      <w:pPr>
        <w:pStyle w:val="ListParagraph"/>
        <w:numPr>
          <w:ilvl w:val="0"/>
          <w:numId w:val="19"/>
        </w:numPr>
        <w:spacing w:after="0" w:line="240" w:lineRule="auto"/>
        <w:ind w:left="360"/>
      </w:pPr>
      <w:r>
        <w:t>For learning: t</w:t>
      </w:r>
      <w:r w:rsidR="003A18C6" w:rsidRPr="003A18C6">
        <w:t>o feed learning into NFI/ES cluster policy and practice</w:t>
      </w:r>
    </w:p>
    <w:p w:rsidR="003A18C6" w:rsidRDefault="003A18C6" w:rsidP="003A18C6">
      <w:pPr>
        <w:pStyle w:val="ListParagraph"/>
        <w:spacing w:after="0" w:line="240" w:lineRule="auto"/>
        <w:ind w:left="360"/>
      </w:pPr>
    </w:p>
    <w:p w:rsidR="00102D1E" w:rsidRDefault="00102D1E" w:rsidP="00651708">
      <w:pPr>
        <w:rPr>
          <w:i/>
        </w:rPr>
      </w:pPr>
      <w:r w:rsidRPr="00102D1E">
        <w:rPr>
          <w:i/>
        </w:rPr>
        <w:t>‘The performance of humanitarian agencies is continually examined and communicated to stakeholders; projects are adapted in response to performance.</w:t>
      </w:r>
      <w:sdt>
        <w:sdtPr>
          <w:rPr>
            <w:i/>
          </w:rPr>
          <w:id w:val="4915465"/>
          <w:citation/>
        </w:sdtPr>
        <w:sdtEndPr/>
        <w:sdtContent>
          <w:r w:rsidR="00F95899">
            <w:rPr>
              <w:i/>
            </w:rPr>
            <w:fldChar w:fldCharType="begin"/>
          </w:r>
          <w:r w:rsidR="00F95899">
            <w:rPr>
              <w:i/>
            </w:rPr>
            <w:instrText xml:space="preserve"> CITATION The11 \l 1033 </w:instrText>
          </w:r>
          <w:r w:rsidR="00F95899">
            <w:rPr>
              <w:i/>
            </w:rPr>
            <w:fldChar w:fldCharType="separate"/>
          </w:r>
          <w:r w:rsidR="00F95899">
            <w:rPr>
              <w:i/>
              <w:noProof/>
            </w:rPr>
            <w:t xml:space="preserve"> </w:t>
          </w:r>
          <w:r w:rsidR="00F95899">
            <w:rPr>
              <w:noProof/>
            </w:rPr>
            <w:t>(The Sphere Project, 2011)</w:t>
          </w:r>
          <w:r w:rsidR="00F95899">
            <w:rPr>
              <w:i/>
            </w:rPr>
            <w:fldChar w:fldCharType="end"/>
          </w:r>
        </w:sdtContent>
      </w:sdt>
      <w:r w:rsidRPr="00102D1E">
        <w:rPr>
          <w:i/>
        </w:rPr>
        <w:t>’</w:t>
      </w:r>
      <w:r>
        <w:rPr>
          <w:rStyle w:val="FootnoteReference"/>
          <w:i/>
        </w:rPr>
        <w:footnoteReference w:id="3"/>
      </w:r>
    </w:p>
    <w:p w:rsidR="00102D1E" w:rsidRPr="00102D1E" w:rsidRDefault="00102D1E" w:rsidP="00102D1E">
      <w:pPr>
        <w:rPr>
          <w:i/>
        </w:rPr>
      </w:pPr>
      <w:r w:rsidRPr="00102D1E">
        <w:rPr>
          <w:i/>
        </w:rPr>
        <w:t>‘</w:t>
      </w:r>
      <w:r w:rsidR="00520BF9">
        <w:rPr>
          <w:i/>
        </w:rPr>
        <w:t>The organiz</w:t>
      </w:r>
      <w:r w:rsidRPr="00102D1E">
        <w:rPr>
          <w:i/>
        </w:rPr>
        <w:t>ation learns from experience to continually improve its performance.</w:t>
      </w:r>
      <w:sdt>
        <w:sdtPr>
          <w:rPr>
            <w:i/>
          </w:rPr>
          <w:id w:val="4915466"/>
          <w:citation/>
        </w:sdtPr>
        <w:sdtEndPr/>
        <w:sdtContent>
          <w:r w:rsidR="00F95899">
            <w:rPr>
              <w:i/>
            </w:rPr>
            <w:fldChar w:fldCharType="begin"/>
          </w:r>
          <w:r w:rsidR="00F95899">
            <w:rPr>
              <w:i/>
            </w:rPr>
            <w:instrText xml:space="preserve"> CITATION HAP10 \l 1033 </w:instrText>
          </w:r>
          <w:r w:rsidR="00F95899">
            <w:rPr>
              <w:i/>
            </w:rPr>
            <w:fldChar w:fldCharType="separate"/>
          </w:r>
          <w:r w:rsidR="00F95899">
            <w:rPr>
              <w:i/>
              <w:noProof/>
            </w:rPr>
            <w:t xml:space="preserve"> </w:t>
          </w:r>
          <w:r w:rsidR="00F95899">
            <w:rPr>
              <w:noProof/>
            </w:rPr>
            <w:t>(HAP International, 2010)</w:t>
          </w:r>
          <w:r w:rsidR="00F95899">
            <w:rPr>
              <w:i/>
            </w:rPr>
            <w:fldChar w:fldCharType="end"/>
          </w:r>
        </w:sdtContent>
      </w:sdt>
      <w:r w:rsidRPr="00102D1E">
        <w:rPr>
          <w:i/>
        </w:rPr>
        <w:t>’</w:t>
      </w:r>
      <w:r>
        <w:rPr>
          <w:rStyle w:val="FootnoteReference"/>
          <w:i/>
        </w:rPr>
        <w:footnoteReference w:id="4"/>
      </w:r>
    </w:p>
    <w:p w:rsidR="00617687" w:rsidRDefault="002F4A75" w:rsidP="00651708">
      <w:r>
        <w:t>Yet PDM is</w:t>
      </w:r>
      <w:r w:rsidR="00617687">
        <w:t xml:space="preserve"> also a tool for learning and contin</w:t>
      </w:r>
      <w:r>
        <w:t>uous improvement that acknowledges</w:t>
      </w:r>
      <w:r w:rsidR="00617687">
        <w:t xml:space="preserve"> that there are common lessons to be learnt by NFI&amp;ES partners. M</w:t>
      </w:r>
      <w:r>
        <w:t>istakes</w:t>
      </w:r>
      <w:r w:rsidR="00D835AA">
        <w:t xml:space="preserve"> should not be repeated,</w:t>
      </w:r>
      <w:r>
        <w:t xml:space="preserve"> while</w:t>
      </w:r>
      <w:r w:rsidR="00617687">
        <w:t xml:space="preserve"> good practice should</w:t>
      </w:r>
      <w:r w:rsidR="00D835AA">
        <w:t xml:space="preserve"> </w:t>
      </w:r>
      <w:proofErr w:type="gramStart"/>
      <w:r w:rsidR="00D835AA">
        <w:t>highlighted</w:t>
      </w:r>
      <w:proofErr w:type="gramEnd"/>
      <w:r w:rsidR="00D835AA">
        <w:t xml:space="preserve"> for others to</w:t>
      </w:r>
      <w:r w:rsidR="00617687">
        <w:t xml:space="preserve"> replicate. For example, the more is known about beneficiaries’ preferences for NFI items the easier it is to make decisions concerning what</w:t>
      </w:r>
      <w:r w:rsidR="00AC31B2">
        <w:t xml:space="preserve"> items should be distributed and in what quantities.</w:t>
      </w:r>
    </w:p>
    <w:p w:rsidR="003A18C6" w:rsidRDefault="002C1A3F" w:rsidP="00651708">
      <w:r w:rsidRPr="002C1A3F">
        <w:t xml:space="preserve"> </w:t>
      </w:r>
    </w:p>
    <w:p w:rsidR="002C1A3F" w:rsidRPr="00F04EBC" w:rsidRDefault="002C1A3F" w:rsidP="00651708">
      <w:pPr>
        <w:pStyle w:val="Heading1"/>
      </w:pPr>
      <w:bookmarkStart w:id="4" w:name="_Toc331169922"/>
      <w:r w:rsidRPr="00F04EBC">
        <w:t xml:space="preserve">When to carry out </w:t>
      </w:r>
      <w:r w:rsidR="00D82ABE">
        <w:t xml:space="preserve">a </w:t>
      </w:r>
      <w:r w:rsidRPr="00F04EBC">
        <w:t>PDM?</w:t>
      </w:r>
      <w:bookmarkEnd w:id="4"/>
    </w:p>
    <w:p w:rsidR="006F16FB" w:rsidRDefault="00F04EBC" w:rsidP="00651708">
      <w:r>
        <w:t xml:space="preserve">Post-distribution monitoring should be carried </w:t>
      </w:r>
      <w:r w:rsidR="006F16FB">
        <w:t xml:space="preserve">out within a timeframe </w:t>
      </w:r>
      <w:r w:rsidR="00D835AA">
        <w:t xml:space="preserve">after the distribution has taken place </w:t>
      </w:r>
      <w:r w:rsidR="006F16FB">
        <w:t>that allows for</w:t>
      </w:r>
      <w:r w:rsidR="00D835AA">
        <w:t>:</w:t>
      </w:r>
    </w:p>
    <w:p w:rsidR="006F16FB" w:rsidRDefault="006F16FB" w:rsidP="003C1FCB">
      <w:pPr>
        <w:pStyle w:val="ListParagraph"/>
        <w:numPr>
          <w:ilvl w:val="0"/>
          <w:numId w:val="1"/>
        </w:numPr>
      </w:pPr>
      <w:r w:rsidRPr="006F16FB">
        <w:t xml:space="preserve">the beneficiaries of </w:t>
      </w:r>
      <w:r w:rsidR="00D835AA">
        <w:t xml:space="preserve">the distribution to be located </w:t>
      </w:r>
    </w:p>
    <w:p w:rsidR="006F16FB" w:rsidRDefault="006F16FB" w:rsidP="003C1FCB">
      <w:pPr>
        <w:pStyle w:val="ListParagraph"/>
        <w:numPr>
          <w:ilvl w:val="0"/>
          <w:numId w:val="1"/>
        </w:numPr>
      </w:pPr>
      <w:r>
        <w:t xml:space="preserve">the beneficiaries of the distribution </w:t>
      </w:r>
      <w:r w:rsidRPr="006F16FB">
        <w:t>to be able to recall</w:t>
      </w:r>
      <w:r>
        <w:t xml:space="preserve"> the events surrounding the distribution</w:t>
      </w:r>
    </w:p>
    <w:p w:rsidR="006F16FB" w:rsidRDefault="006F16FB" w:rsidP="003C1FCB">
      <w:pPr>
        <w:pStyle w:val="ListParagraph"/>
        <w:numPr>
          <w:ilvl w:val="0"/>
          <w:numId w:val="1"/>
        </w:numPr>
      </w:pPr>
      <w:r>
        <w:t>the beneficiaries of the distribution to have had the opportunity to use the items they received</w:t>
      </w:r>
    </w:p>
    <w:p w:rsidR="006F16FB" w:rsidRDefault="006F16FB" w:rsidP="003C1FCB">
      <w:pPr>
        <w:pStyle w:val="ListParagraph"/>
        <w:numPr>
          <w:ilvl w:val="0"/>
          <w:numId w:val="1"/>
        </w:numPr>
      </w:pPr>
      <w:r>
        <w:t xml:space="preserve">an independent and </w:t>
      </w:r>
      <w:r w:rsidR="00D835AA">
        <w:t>impartial PDM team (le</w:t>
      </w:r>
      <w:r>
        <w:t>d by a representative from an organization not involved in the distribution and composed of staff that did not take part in the distribu</w:t>
      </w:r>
      <w:r w:rsidR="00D835AA">
        <w:t>tion) to travel to the location</w:t>
      </w:r>
    </w:p>
    <w:p w:rsidR="002C1A3F" w:rsidRPr="006F16FB" w:rsidRDefault="006F16FB" w:rsidP="00651708">
      <w:r>
        <w:t>This usually means that PDM is carried out between 2 weeks and 4 months of the distribution.</w:t>
      </w:r>
    </w:p>
    <w:p w:rsidR="002C1A3F" w:rsidRDefault="002C1A3F" w:rsidP="00651708">
      <w:pPr>
        <w:pStyle w:val="Heading1"/>
      </w:pPr>
      <w:bookmarkStart w:id="5" w:name="_Toc331169923"/>
      <w:r w:rsidRPr="00F04EBC">
        <w:t>What type of PDM?</w:t>
      </w:r>
      <w:bookmarkEnd w:id="5"/>
    </w:p>
    <w:p w:rsidR="006F16FB" w:rsidRDefault="006F16FB" w:rsidP="00651708">
      <w:r>
        <w:t xml:space="preserve">There are two types of post-distribution monitoring; standard PDM and mini PDM. Deciding which to use depends on various factors, including resources, time and personnel available, how strong an evaluation is </w:t>
      </w:r>
      <w:r w:rsidR="00D835AA">
        <w:t>required</w:t>
      </w:r>
      <w:r>
        <w:t xml:space="preserve">, whether gaining indicators is important, </w:t>
      </w:r>
      <w:r w:rsidR="00D835AA">
        <w:t xml:space="preserve">and specific </w:t>
      </w:r>
      <w:r>
        <w:t>donor requirements</w:t>
      </w:r>
      <w:r w:rsidR="00BD57F6">
        <w:t xml:space="preserve"> (see table below)</w:t>
      </w:r>
      <w:r>
        <w:t>.</w:t>
      </w:r>
    </w:p>
    <w:p w:rsidR="007553E6" w:rsidRDefault="006F16FB" w:rsidP="00651708">
      <w:r>
        <w:t xml:space="preserve">There are many similarities between </w:t>
      </w:r>
      <w:r w:rsidR="00BD57F6">
        <w:t xml:space="preserve">the design of the </w:t>
      </w:r>
      <w:r>
        <w:t>standard and mini PDMs, but the main difference is that mini PDMs do not require household</w:t>
      </w:r>
      <w:r w:rsidR="00BD57F6">
        <w:t xml:space="preserve"> or market</w:t>
      </w:r>
      <w:r>
        <w:t xml:space="preserve"> surveys to be conducted</w:t>
      </w:r>
      <w:r w:rsidR="00D835AA">
        <w:t>,</w:t>
      </w:r>
      <w:r>
        <w:t xml:space="preserve"> thereby significantly reducing the workload. However, because they are not grounded on a representative sample of beneficiary feedback, their findings and recommendations</w:t>
      </w:r>
      <w:r w:rsidR="00D835AA">
        <w:t xml:space="preserve"> carry less weight.</w:t>
      </w:r>
    </w:p>
    <w:p w:rsidR="009C53FF" w:rsidRDefault="007553E6" w:rsidP="00651708">
      <w:r>
        <w:t xml:space="preserve">The indicator flow charts in Annex 1 show which indicators </w:t>
      </w:r>
      <w:r w:rsidR="009C53FF">
        <w:t xml:space="preserve">require a household survey (in orange). These are quantitative indicators that can be compared using confidence intervals across different standard PDM, as long as simple random sampling is use. They also show which indicators do not require a household survey and can therefore be collected using mini PDMs. </w:t>
      </w:r>
    </w:p>
    <w:p w:rsidR="009C53FF" w:rsidRDefault="009C53FF" w:rsidP="00651708">
      <w:r>
        <w:t>(Note: This list of indicators should not be considered exhaustive. Instead it should be seen as a useful guide for structuring a PDM.</w:t>
      </w:r>
    </w:p>
    <w:p w:rsidR="002E63BC" w:rsidRDefault="002E63BC" w:rsidP="00651708"/>
    <w:p w:rsidR="002E63BC" w:rsidRDefault="002E63BC" w:rsidP="00651708"/>
    <w:p w:rsidR="002E63BC" w:rsidRDefault="002E63BC" w:rsidP="00651708"/>
    <w:p w:rsidR="002E63BC" w:rsidRPr="00BD57F6" w:rsidRDefault="00BD57F6" w:rsidP="00651708">
      <w:pPr>
        <w:rPr>
          <w:b/>
        </w:rPr>
      </w:pPr>
      <w:r w:rsidRPr="00BD57F6">
        <w:rPr>
          <w:b/>
        </w:rPr>
        <w:t>Comparing standard and mini PDMs</w:t>
      </w:r>
      <w:r>
        <w:rPr>
          <w:b/>
        </w:rPr>
        <w:t>:</w:t>
      </w:r>
    </w:p>
    <w:tbl>
      <w:tblPr>
        <w:tblStyle w:val="TableGrid"/>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1951"/>
        <w:gridCol w:w="3544"/>
        <w:gridCol w:w="3747"/>
      </w:tblGrid>
      <w:tr w:rsidR="002E63BC" w:rsidTr="00F95899">
        <w:tc>
          <w:tcPr>
            <w:tcW w:w="1951" w:type="dxa"/>
            <w:tcBorders>
              <w:bottom w:val="single" w:sz="18" w:space="0" w:color="000000" w:themeColor="text1"/>
            </w:tcBorders>
            <w:shd w:val="clear" w:color="auto" w:fill="F2F2F2" w:themeFill="background1" w:themeFillShade="F2"/>
          </w:tcPr>
          <w:p w:rsidR="002E63BC" w:rsidRPr="00005F4C" w:rsidRDefault="002E63BC" w:rsidP="00651708">
            <w:pPr>
              <w:rPr>
                <w:b/>
              </w:rPr>
            </w:pPr>
          </w:p>
        </w:tc>
        <w:tc>
          <w:tcPr>
            <w:tcW w:w="3544" w:type="dxa"/>
            <w:tcBorders>
              <w:bottom w:val="single" w:sz="18" w:space="0" w:color="000000" w:themeColor="text1"/>
            </w:tcBorders>
            <w:shd w:val="clear" w:color="auto" w:fill="F2F2F2" w:themeFill="background1" w:themeFillShade="F2"/>
          </w:tcPr>
          <w:p w:rsidR="002E63BC" w:rsidRPr="00005F4C" w:rsidRDefault="002E63BC" w:rsidP="00651708">
            <w:pPr>
              <w:rPr>
                <w:b/>
              </w:rPr>
            </w:pPr>
            <w:r w:rsidRPr="00005F4C">
              <w:rPr>
                <w:b/>
              </w:rPr>
              <w:t>Standard PDM</w:t>
            </w:r>
          </w:p>
        </w:tc>
        <w:tc>
          <w:tcPr>
            <w:tcW w:w="3747" w:type="dxa"/>
            <w:tcBorders>
              <w:bottom w:val="single" w:sz="18" w:space="0" w:color="000000" w:themeColor="text1"/>
            </w:tcBorders>
            <w:shd w:val="clear" w:color="auto" w:fill="F2F2F2" w:themeFill="background1" w:themeFillShade="F2"/>
          </w:tcPr>
          <w:p w:rsidR="002E63BC" w:rsidRPr="00005F4C" w:rsidRDefault="002E63BC" w:rsidP="00651708">
            <w:pPr>
              <w:rPr>
                <w:b/>
              </w:rPr>
            </w:pPr>
            <w:r w:rsidRPr="00005F4C">
              <w:rPr>
                <w:b/>
              </w:rPr>
              <w:t>Mini PDM</w:t>
            </w:r>
          </w:p>
        </w:tc>
      </w:tr>
      <w:tr w:rsidR="00172E15" w:rsidTr="00F95899">
        <w:tc>
          <w:tcPr>
            <w:tcW w:w="1951" w:type="dxa"/>
            <w:shd w:val="clear" w:color="auto" w:fill="F2F2F2" w:themeFill="background1" w:themeFillShade="F2"/>
          </w:tcPr>
          <w:p w:rsidR="00172E15" w:rsidRPr="00005F4C" w:rsidRDefault="00172E15" w:rsidP="00651708">
            <w:pPr>
              <w:rPr>
                <w:b/>
              </w:rPr>
            </w:pPr>
            <w:r w:rsidRPr="00005F4C">
              <w:rPr>
                <w:b/>
              </w:rPr>
              <w:t>Overall objective</w:t>
            </w:r>
          </w:p>
        </w:tc>
        <w:tc>
          <w:tcPr>
            <w:tcW w:w="3544" w:type="dxa"/>
            <w:tcBorders>
              <w:bottom w:val="single" w:sz="4" w:space="0" w:color="000000" w:themeColor="text1"/>
            </w:tcBorders>
            <w:shd w:val="clear" w:color="auto" w:fill="FFFFFF" w:themeFill="background1"/>
          </w:tcPr>
          <w:p w:rsidR="00172E15" w:rsidRDefault="00172E15" w:rsidP="009C054A">
            <w:pPr>
              <w:pStyle w:val="ListParagraph"/>
              <w:numPr>
                <w:ilvl w:val="0"/>
                <w:numId w:val="19"/>
              </w:numPr>
              <w:ind w:left="360"/>
            </w:pPr>
            <w:r w:rsidRPr="009C054A">
              <w:t>To improve the quality of programming in the NFI/ES cluster</w:t>
            </w:r>
          </w:p>
          <w:p w:rsidR="009C054A" w:rsidRPr="009C054A" w:rsidRDefault="009C054A" w:rsidP="009C054A">
            <w:pPr>
              <w:pStyle w:val="ListParagraph"/>
              <w:ind w:left="360"/>
            </w:pPr>
          </w:p>
        </w:tc>
        <w:tc>
          <w:tcPr>
            <w:tcW w:w="3747" w:type="dxa"/>
            <w:tcBorders>
              <w:bottom w:val="single" w:sz="4" w:space="0" w:color="000000" w:themeColor="text1"/>
            </w:tcBorders>
            <w:shd w:val="clear" w:color="auto" w:fill="FFFFFF" w:themeFill="background1"/>
          </w:tcPr>
          <w:p w:rsidR="00172E15" w:rsidRPr="009C054A" w:rsidRDefault="00172E15" w:rsidP="009C054A">
            <w:pPr>
              <w:pStyle w:val="ListParagraph"/>
              <w:numPr>
                <w:ilvl w:val="0"/>
                <w:numId w:val="19"/>
              </w:numPr>
              <w:ind w:left="360"/>
            </w:pPr>
            <w:r w:rsidRPr="009C054A">
              <w:t>To improve the quality of programming in the NFI/ES cluster</w:t>
            </w:r>
          </w:p>
          <w:p w:rsidR="00561C3C" w:rsidRDefault="00561C3C" w:rsidP="009C054A">
            <w:pPr>
              <w:ind w:left="360"/>
            </w:pPr>
          </w:p>
        </w:tc>
      </w:tr>
      <w:tr w:rsidR="00172E15" w:rsidTr="00F95899">
        <w:tc>
          <w:tcPr>
            <w:tcW w:w="1951" w:type="dxa"/>
            <w:shd w:val="clear" w:color="auto" w:fill="F2F2F2" w:themeFill="background1" w:themeFillShade="F2"/>
          </w:tcPr>
          <w:p w:rsidR="00172E15" w:rsidRPr="00005F4C" w:rsidRDefault="00172E15" w:rsidP="00651708">
            <w:pPr>
              <w:rPr>
                <w:b/>
              </w:rPr>
            </w:pPr>
            <w:r w:rsidRPr="00005F4C">
              <w:rPr>
                <w:b/>
              </w:rPr>
              <w:t>Objectives</w:t>
            </w:r>
          </w:p>
        </w:tc>
        <w:tc>
          <w:tcPr>
            <w:tcW w:w="3544" w:type="dxa"/>
            <w:tcBorders>
              <w:top w:val="single" w:sz="4" w:space="0" w:color="000000" w:themeColor="text1"/>
              <w:bottom w:val="single" w:sz="4" w:space="0" w:color="000000" w:themeColor="text1"/>
            </w:tcBorders>
            <w:shd w:val="clear" w:color="auto" w:fill="FFFFFF" w:themeFill="background1"/>
          </w:tcPr>
          <w:p w:rsidR="00172E15" w:rsidRPr="009C054A" w:rsidRDefault="00172E15" w:rsidP="00005F4C">
            <w:pPr>
              <w:pStyle w:val="ListParagraph"/>
              <w:numPr>
                <w:ilvl w:val="0"/>
                <w:numId w:val="19"/>
              </w:numPr>
              <w:ind w:left="360"/>
            </w:pPr>
            <w:r w:rsidRPr="00005F4C">
              <w:t>To render the quality of NFI/ES projects accountable (to beneficiaries, partners and donors), with the use of household level indicators</w:t>
            </w:r>
          </w:p>
          <w:p w:rsidR="00172E15" w:rsidRDefault="00172E15" w:rsidP="003C1FCB">
            <w:pPr>
              <w:pStyle w:val="ListParagraph"/>
              <w:numPr>
                <w:ilvl w:val="0"/>
                <w:numId w:val="19"/>
              </w:numPr>
              <w:ind w:left="360"/>
            </w:pPr>
            <w:r w:rsidRPr="00005F4C">
              <w:t>To feed learning into NFI/ES cluster policy and practice</w:t>
            </w:r>
          </w:p>
          <w:p w:rsidR="00561C3C" w:rsidRPr="00561C3C" w:rsidRDefault="00561C3C" w:rsidP="00561C3C"/>
        </w:tc>
        <w:tc>
          <w:tcPr>
            <w:tcW w:w="3747" w:type="dxa"/>
            <w:tcBorders>
              <w:top w:val="single" w:sz="4" w:space="0" w:color="000000" w:themeColor="text1"/>
              <w:bottom w:val="single" w:sz="4" w:space="0" w:color="000000" w:themeColor="text1"/>
            </w:tcBorders>
            <w:shd w:val="clear" w:color="auto" w:fill="FFFFFF" w:themeFill="background1"/>
          </w:tcPr>
          <w:p w:rsidR="00172E15" w:rsidRPr="009C054A" w:rsidRDefault="00172E15" w:rsidP="00005F4C">
            <w:pPr>
              <w:pStyle w:val="ListParagraph"/>
              <w:numPr>
                <w:ilvl w:val="0"/>
                <w:numId w:val="20"/>
              </w:numPr>
              <w:ind w:left="360"/>
            </w:pPr>
            <w:r w:rsidRPr="00005F4C">
              <w:t>To render the quality of NFI/ES projects accountable (to beneficiaries, partners and donors)</w:t>
            </w:r>
          </w:p>
          <w:p w:rsidR="00172E15" w:rsidRDefault="00172E15" w:rsidP="003C1FCB">
            <w:pPr>
              <w:pStyle w:val="ListParagraph"/>
              <w:numPr>
                <w:ilvl w:val="0"/>
                <w:numId w:val="20"/>
              </w:numPr>
              <w:ind w:left="360"/>
            </w:pPr>
            <w:r w:rsidRPr="00005F4C">
              <w:t>To feed learning into NFI/ES cluster policy and practice</w:t>
            </w:r>
          </w:p>
          <w:p w:rsidR="00561C3C" w:rsidRPr="00561C3C" w:rsidRDefault="00561C3C" w:rsidP="00561C3C"/>
        </w:tc>
      </w:tr>
      <w:tr w:rsidR="00172E15" w:rsidTr="00F95899">
        <w:tc>
          <w:tcPr>
            <w:tcW w:w="1951" w:type="dxa"/>
            <w:shd w:val="clear" w:color="auto" w:fill="F2F2F2" w:themeFill="background1" w:themeFillShade="F2"/>
          </w:tcPr>
          <w:p w:rsidR="00172E15" w:rsidRPr="00005F4C" w:rsidRDefault="00172E15" w:rsidP="00651708">
            <w:pPr>
              <w:rPr>
                <w:b/>
              </w:rPr>
            </w:pPr>
            <w:r w:rsidRPr="00005F4C">
              <w:rPr>
                <w:b/>
              </w:rPr>
              <w:t>Specific objectives</w:t>
            </w:r>
          </w:p>
        </w:tc>
        <w:tc>
          <w:tcPr>
            <w:tcW w:w="3544" w:type="dxa"/>
            <w:tcBorders>
              <w:top w:val="single" w:sz="4" w:space="0" w:color="000000" w:themeColor="text1"/>
              <w:bottom w:val="single" w:sz="4" w:space="0" w:color="000000" w:themeColor="text1"/>
            </w:tcBorders>
            <w:shd w:val="clear" w:color="auto" w:fill="FFFFFF" w:themeFill="background1"/>
          </w:tcPr>
          <w:p w:rsidR="00172E15" w:rsidRDefault="00172E15" w:rsidP="00651708">
            <w:r>
              <w:t xml:space="preserve">To evaluate </w:t>
            </w:r>
            <w:r w:rsidR="00D82ABE">
              <w:t>a distribution’s</w:t>
            </w:r>
            <w:r>
              <w:t>:</w:t>
            </w:r>
          </w:p>
          <w:p w:rsidR="00172E15" w:rsidRDefault="00172E15" w:rsidP="003C1FCB">
            <w:pPr>
              <w:pStyle w:val="ListParagraph"/>
              <w:numPr>
                <w:ilvl w:val="0"/>
                <w:numId w:val="15"/>
              </w:numPr>
            </w:pPr>
            <w:r w:rsidRPr="002364B8">
              <w:t>appropriateness</w:t>
            </w:r>
          </w:p>
          <w:p w:rsidR="00172E15" w:rsidRDefault="00172E15" w:rsidP="003C1FCB">
            <w:pPr>
              <w:pStyle w:val="ListParagraph"/>
              <w:numPr>
                <w:ilvl w:val="0"/>
                <w:numId w:val="15"/>
              </w:numPr>
            </w:pPr>
            <w:r w:rsidRPr="002364B8">
              <w:t>effectiveness</w:t>
            </w:r>
          </w:p>
          <w:p w:rsidR="00172E15" w:rsidRPr="00D82ABE" w:rsidRDefault="00172E15" w:rsidP="002364B8">
            <w:pPr>
              <w:pStyle w:val="ListParagraph"/>
              <w:numPr>
                <w:ilvl w:val="0"/>
                <w:numId w:val="15"/>
              </w:numPr>
            </w:pPr>
            <w:r w:rsidRPr="002364B8">
              <w:t>coverage</w:t>
            </w:r>
          </w:p>
        </w:tc>
        <w:tc>
          <w:tcPr>
            <w:tcW w:w="3747" w:type="dxa"/>
            <w:tcBorders>
              <w:top w:val="single" w:sz="4" w:space="0" w:color="000000" w:themeColor="text1"/>
              <w:bottom w:val="single" w:sz="4" w:space="0" w:color="000000" w:themeColor="text1"/>
            </w:tcBorders>
            <w:shd w:val="clear" w:color="auto" w:fill="FFFFFF" w:themeFill="background1"/>
          </w:tcPr>
          <w:p w:rsidR="00172E15" w:rsidRDefault="00172E15" w:rsidP="00E41EA9">
            <w:r>
              <w:t xml:space="preserve">To evaluate </w:t>
            </w:r>
            <w:r w:rsidR="00D82ABE">
              <w:t>a distribution’s:</w:t>
            </w:r>
          </w:p>
          <w:p w:rsidR="00172E15" w:rsidRPr="00005F4C" w:rsidRDefault="00172E15" w:rsidP="003C1FCB">
            <w:pPr>
              <w:pStyle w:val="ListParagraph"/>
              <w:numPr>
                <w:ilvl w:val="0"/>
                <w:numId w:val="16"/>
              </w:numPr>
            </w:pPr>
            <w:r w:rsidRPr="00005F4C">
              <w:t>appropriateness</w:t>
            </w:r>
          </w:p>
          <w:p w:rsidR="00172E15" w:rsidRPr="00005F4C" w:rsidRDefault="00172E15" w:rsidP="003C1FCB">
            <w:pPr>
              <w:pStyle w:val="ListParagraph"/>
              <w:numPr>
                <w:ilvl w:val="0"/>
                <w:numId w:val="16"/>
              </w:numPr>
            </w:pPr>
            <w:r w:rsidRPr="00005F4C">
              <w:t>effectiveness</w:t>
            </w:r>
          </w:p>
          <w:p w:rsidR="00561C3C" w:rsidRDefault="00172E15" w:rsidP="00D82ABE">
            <w:pPr>
              <w:pStyle w:val="ListParagraph"/>
              <w:numPr>
                <w:ilvl w:val="0"/>
                <w:numId w:val="16"/>
              </w:numPr>
            </w:pPr>
            <w:r w:rsidRPr="00005F4C">
              <w:t>coverage</w:t>
            </w:r>
          </w:p>
          <w:p w:rsidR="00D82ABE" w:rsidRPr="002364B8" w:rsidRDefault="00D82ABE" w:rsidP="001C440C">
            <w:pPr>
              <w:pStyle w:val="ListParagraph"/>
              <w:ind w:left="360"/>
            </w:pPr>
          </w:p>
        </w:tc>
      </w:tr>
      <w:tr w:rsidR="00950578" w:rsidTr="00F95899">
        <w:tc>
          <w:tcPr>
            <w:tcW w:w="1951" w:type="dxa"/>
            <w:shd w:val="clear" w:color="auto" w:fill="F2F2F2" w:themeFill="background1" w:themeFillShade="F2"/>
          </w:tcPr>
          <w:p w:rsidR="00950578" w:rsidRPr="00950578" w:rsidRDefault="00950578" w:rsidP="00651708">
            <w:pPr>
              <w:rPr>
                <w:b/>
              </w:rPr>
            </w:pPr>
            <w:r>
              <w:rPr>
                <w:b/>
              </w:rPr>
              <w:t>Advantages</w:t>
            </w:r>
          </w:p>
        </w:tc>
        <w:tc>
          <w:tcPr>
            <w:tcW w:w="3544" w:type="dxa"/>
            <w:tcBorders>
              <w:top w:val="single" w:sz="4" w:space="0" w:color="000000" w:themeColor="text1"/>
              <w:bottom w:val="single" w:sz="4" w:space="0" w:color="000000" w:themeColor="text1"/>
            </w:tcBorders>
            <w:shd w:val="clear" w:color="auto" w:fill="FFFFFF" w:themeFill="background1"/>
          </w:tcPr>
          <w:p w:rsidR="00950578" w:rsidRDefault="00950578" w:rsidP="003C1FCB">
            <w:pPr>
              <w:pStyle w:val="ListParagraph"/>
              <w:numPr>
                <w:ilvl w:val="0"/>
                <w:numId w:val="25"/>
              </w:numPr>
            </w:pPr>
            <w:r>
              <w:t>Allows household level quantitative indicators to be captured</w:t>
            </w:r>
            <w:r w:rsidR="00BD57F6">
              <w:t xml:space="preserve"> to compare interventions</w:t>
            </w:r>
          </w:p>
          <w:p w:rsidR="00950578" w:rsidRDefault="00950578" w:rsidP="003C1FCB">
            <w:pPr>
              <w:pStyle w:val="ListParagraph"/>
              <w:numPr>
                <w:ilvl w:val="0"/>
                <w:numId w:val="25"/>
              </w:numPr>
            </w:pPr>
            <w:r>
              <w:t>Provides a stronger basis for findings and recommendations</w:t>
            </w:r>
          </w:p>
          <w:p w:rsidR="00950578" w:rsidRDefault="00950578" w:rsidP="003C1FCB">
            <w:pPr>
              <w:pStyle w:val="ListParagraph"/>
              <w:numPr>
                <w:ilvl w:val="0"/>
                <w:numId w:val="25"/>
              </w:numPr>
            </w:pPr>
            <w:r>
              <w:t>Uses more rigorous sampling</w:t>
            </w:r>
          </w:p>
          <w:p w:rsidR="00BD57F6" w:rsidRPr="00950578" w:rsidRDefault="00BD57F6" w:rsidP="00BD57F6">
            <w:pPr>
              <w:pStyle w:val="ListParagraph"/>
              <w:ind w:left="360"/>
            </w:pPr>
          </w:p>
        </w:tc>
        <w:tc>
          <w:tcPr>
            <w:tcW w:w="3747" w:type="dxa"/>
            <w:tcBorders>
              <w:top w:val="single" w:sz="4" w:space="0" w:color="000000" w:themeColor="text1"/>
              <w:bottom w:val="single" w:sz="4" w:space="0" w:color="000000" w:themeColor="text1"/>
            </w:tcBorders>
            <w:shd w:val="clear" w:color="auto" w:fill="FFFFFF" w:themeFill="background1"/>
          </w:tcPr>
          <w:p w:rsidR="00950578" w:rsidRDefault="00950578" w:rsidP="003C1FCB">
            <w:pPr>
              <w:pStyle w:val="ListParagraph"/>
              <w:numPr>
                <w:ilvl w:val="0"/>
                <w:numId w:val="25"/>
              </w:numPr>
            </w:pPr>
            <w:r>
              <w:t>Requires relatively little time, personnel and resources</w:t>
            </w:r>
          </w:p>
          <w:p w:rsidR="00950578" w:rsidRDefault="00950578" w:rsidP="003C1FCB">
            <w:pPr>
              <w:pStyle w:val="ListParagraph"/>
              <w:numPr>
                <w:ilvl w:val="0"/>
                <w:numId w:val="25"/>
              </w:numPr>
            </w:pPr>
            <w:r>
              <w:t>Does not require PDM leader to be strong in managing questionnaire based household surveys</w:t>
            </w:r>
          </w:p>
          <w:p w:rsidR="00BD57F6" w:rsidRPr="00950578" w:rsidRDefault="00BD57F6" w:rsidP="00BD57F6">
            <w:pPr>
              <w:pStyle w:val="ListParagraph"/>
              <w:ind w:left="360"/>
            </w:pPr>
          </w:p>
        </w:tc>
      </w:tr>
      <w:tr w:rsidR="00950578" w:rsidTr="00F95899">
        <w:tc>
          <w:tcPr>
            <w:tcW w:w="1951" w:type="dxa"/>
            <w:shd w:val="clear" w:color="auto" w:fill="F2F2F2" w:themeFill="background1" w:themeFillShade="F2"/>
          </w:tcPr>
          <w:p w:rsidR="00950578" w:rsidRPr="00950578" w:rsidRDefault="00950578" w:rsidP="00651708">
            <w:pPr>
              <w:rPr>
                <w:b/>
              </w:rPr>
            </w:pPr>
            <w:r>
              <w:rPr>
                <w:b/>
              </w:rPr>
              <w:t>Disadvantages</w:t>
            </w:r>
          </w:p>
        </w:tc>
        <w:tc>
          <w:tcPr>
            <w:tcW w:w="3544" w:type="dxa"/>
            <w:tcBorders>
              <w:top w:val="single" w:sz="4" w:space="0" w:color="000000" w:themeColor="text1"/>
              <w:bottom w:val="single" w:sz="4" w:space="0" w:color="000000" w:themeColor="text1"/>
            </w:tcBorders>
            <w:shd w:val="clear" w:color="auto" w:fill="FFFFFF" w:themeFill="background1"/>
          </w:tcPr>
          <w:p w:rsidR="00950578" w:rsidRDefault="00950578" w:rsidP="003C1FCB">
            <w:pPr>
              <w:pStyle w:val="ListParagraph"/>
              <w:numPr>
                <w:ilvl w:val="0"/>
                <w:numId w:val="26"/>
              </w:numPr>
            </w:pPr>
            <w:r>
              <w:t>Requires more time, personnel and resources</w:t>
            </w:r>
          </w:p>
          <w:p w:rsidR="00950578" w:rsidRDefault="00950578" w:rsidP="003C1FCB">
            <w:pPr>
              <w:pStyle w:val="ListParagraph"/>
              <w:numPr>
                <w:ilvl w:val="0"/>
                <w:numId w:val="26"/>
              </w:numPr>
            </w:pPr>
            <w:r>
              <w:t>Requires PDM leader to be strong in managing questionnaire based household surveys</w:t>
            </w:r>
          </w:p>
          <w:p w:rsidR="00BD57F6" w:rsidRPr="00950578" w:rsidRDefault="00BD57F6" w:rsidP="00BD57F6">
            <w:pPr>
              <w:pStyle w:val="ListParagraph"/>
              <w:ind w:left="360"/>
            </w:pPr>
          </w:p>
        </w:tc>
        <w:tc>
          <w:tcPr>
            <w:tcW w:w="3747" w:type="dxa"/>
            <w:tcBorders>
              <w:top w:val="single" w:sz="4" w:space="0" w:color="000000" w:themeColor="text1"/>
              <w:bottom w:val="single" w:sz="4" w:space="0" w:color="000000" w:themeColor="text1"/>
            </w:tcBorders>
            <w:shd w:val="clear" w:color="auto" w:fill="FFFFFF" w:themeFill="background1"/>
          </w:tcPr>
          <w:p w:rsidR="00950578" w:rsidRDefault="00950578" w:rsidP="003C1FCB">
            <w:pPr>
              <w:pStyle w:val="ListParagraph"/>
              <w:numPr>
                <w:ilvl w:val="0"/>
                <w:numId w:val="26"/>
              </w:numPr>
            </w:pPr>
            <w:r>
              <w:t xml:space="preserve">Does not allow </w:t>
            </w:r>
            <w:r w:rsidR="00BD57F6">
              <w:t>household level quantitative data to be captured to compare interventions</w:t>
            </w:r>
          </w:p>
          <w:p w:rsidR="00BD57F6" w:rsidRDefault="00BD57F6" w:rsidP="003C1FCB">
            <w:pPr>
              <w:pStyle w:val="ListParagraph"/>
              <w:numPr>
                <w:ilvl w:val="0"/>
                <w:numId w:val="26"/>
              </w:numPr>
            </w:pPr>
            <w:r>
              <w:t>Household level data collected is less representative</w:t>
            </w:r>
          </w:p>
          <w:p w:rsidR="00BD57F6" w:rsidRPr="00950578" w:rsidRDefault="00BD57F6" w:rsidP="00BD57F6">
            <w:pPr>
              <w:pStyle w:val="ListParagraph"/>
              <w:ind w:left="360"/>
            </w:pPr>
          </w:p>
        </w:tc>
      </w:tr>
      <w:tr w:rsidR="00172E15" w:rsidTr="00F95899">
        <w:tc>
          <w:tcPr>
            <w:tcW w:w="1951" w:type="dxa"/>
            <w:shd w:val="clear" w:color="auto" w:fill="F2F2F2" w:themeFill="background1" w:themeFillShade="F2"/>
          </w:tcPr>
          <w:p w:rsidR="00172E15" w:rsidRPr="00005F4C" w:rsidRDefault="00005F4C" w:rsidP="00651708">
            <w:pPr>
              <w:rPr>
                <w:b/>
              </w:rPr>
            </w:pPr>
            <w:r>
              <w:rPr>
                <w:b/>
              </w:rPr>
              <w:t>When</w:t>
            </w:r>
          </w:p>
        </w:tc>
        <w:tc>
          <w:tcPr>
            <w:tcW w:w="3544" w:type="dxa"/>
            <w:tcBorders>
              <w:top w:val="single" w:sz="4" w:space="0" w:color="000000" w:themeColor="text1"/>
              <w:bottom w:val="single" w:sz="4" w:space="0" w:color="000000" w:themeColor="text1"/>
            </w:tcBorders>
            <w:shd w:val="clear" w:color="auto" w:fill="FFFFFF" w:themeFill="background1"/>
          </w:tcPr>
          <w:p w:rsidR="00172E15" w:rsidRDefault="00172E15" w:rsidP="009C054A">
            <w:pPr>
              <w:pStyle w:val="ListParagraph"/>
              <w:numPr>
                <w:ilvl w:val="0"/>
                <w:numId w:val="26"/>
              </w:numPr>
            </w:pPr>
            <w:r>
              <w:t>2 weeks – 4 months after the distribution</w:t>
            </w:r>
          </w:p>
        </w:tc>
        <w:tc>
          <w:tcPr>
            <w:tcW w:w="3747" w:type="dxa"/>
            <w:tcBorders>
              <w:top w:val="single" w:sz="4" w:space="0" w:color="000000" w:themeColor="text1"/>
              <w:bottom w:val="single" w:sz="4" w:space="0" w:color="000000" w:themeColor="text1"/>
            </w:tcBorders>
            <w:shd w:val="clear" w:color="auto" w:fill="FFFFFF" w:themeFill="background1"/>
          </w:tcPr>
          <w:p w:rsidR="00172E15" w:rsidRDefault="00172E15" w:rsidP="009C054A">
            <w:pPr>
              <w:pStyle w:val="ListParagraph"/>
              <w:numPr>
                <w:ilvl w:val="0"/>
                <w:numId w:val="26"/>
              </w:numPr>
            </w:pPr>
            <w:r>
              <w:t>2 weeks – 4 months after the distribution</w:t>
            </w:r>
          </w:p>
          <w:p w:rsidR="00561C3C" w:rsidRDefault="00561C3C" w:rsidP="009C054A">
            <w:pPr>
              <w:pStyle w:val="ListParagraph"/>
              <w:ind w:left="360"/>
            </w:pPr>
          </w:p>
        </w:tc>
      </w:tr>
      <w:tr w:rsidR="002E63BC" w:rsidTr="00F95899">
        <w:tc>
          <w:tcPr>
            <w:tcW w:w="1951" w:type="dxa"/>
            <w:shd w:val="clear" w:color="auto" w:fill="F2F2F2" w:themeFill="background1" w:themeFillShade="F2"/>
          </w:tcPr>
          <w:p w:rsidR="002E63BC" w:rsidRPr="00005F4C" w:rsidRDefault="00172E15" w:rsidP="00651708">
            <w:pPr>
              <w:rPr>
                <w:b/>
              </w:rPr>
            </w:pPr>
            <w:r w:rsidRPr="00005F4C">
              <w:rPr>
                <w:b/>
              </w:rPr>
              <w:t>PDM team</w:t>
            </w:r>
          </w:p>
        </w:tc>
        <w:tc>
          <w:tcPr>
            <w:tcW w:w="3544" w:type="dxa"/>
            <w:tcBorders>
              <w:top w:val="single" w:sz="4" w:space="0" w:color="000000" w:themeColor="text1"/>
              <w:bottom w:val="single" w:sz="4" w:space="0" w:color="000000" w:themeColor="text1"/>
            </w:tcBorders>
            <w:shd w:val="clear" w:color="auto" w:fill="FFFFFF" w:themeFill="background1"/>
          </w:tcPr>
          <w:p w:rsidR="002E63BC" w:rsidRPr="00005F4C" w:rsidRDefault="00172E15" w:rsidP="003C1FCB">
            <w:pPr>
              <w:pStyle w:val="ListParagraph"/>
              <w:numPr>
                <w:ilvl w:val="0"/>
                <w:numId w:val="21"/>
              </w:numPr>
            </w:pPr>
            <w:r w:rsidRPr="00005F4C">
              <w:t>1 PDM leader</w:t>
            </w:r>
          </w:p>
          <w:p w:rsidR="00172E15" w:rsidRPr="00005F4C" w:rsidRDefault="00172E15" w:rsidP="003C1FCB">
            <w:pPr>
              <w:pStyle w:val="ListParagraph"/>
              <w:numPr>
                <w:ilvl w:val="0"/>
                <w:numId w:val="21"/>
              </w:numPr>
            </w:pPr>
            <w:r w:rsidRPr="00005F4C">
              <w:t>4</w:t>
            </w:r>
            <w:r w:rsidRPr="00005F4C">
              <w:rPr>
                <w:rFonts w:cstheme="minorHAnsi"/>
              </w:rPr>
              <w:t>≤</w:t>
            </w:r>
            <w:r w:rsidRPr="00005F4C">
              <w:t xml:space="preserve"> PDM team members</w:t>
            </w:r>
          </w:p>
          <w:p w:rsidR="00172E15" w:rsidRPr="00005F4C" w:rsidRDefault="00172E15" w:rsidP="003C1FCB">
            <w:pPr>
              <w:pStyle w:val="ListParagraph"/>
              <w:numPr>
                <w:ilvl w:val="0"/>
                <w:numId w:val="21"/>
              </w:numPr>
            </w:pPr>
            <w:r w:rsidRPr="00005F4C">
              <w:t>0-3 Interpreters (depends on language skills of PDM team members)</w:t>
            </w:r>
          </w:p>
          <w:p w:rsidR="00172E15" w:rsidRDefault="00172E15" w:rsidP="00651708"/>
        </w:tc>
        <w:tc>
          <w:tcPr>
            <w:tcW w:w="3747" w:type="dxa"/>
            <w:tcBorders>
              <w:top w:val="single" w:sz="4" w:space="0" w:color="000000" w:themeColor="text1"/>
              <w:bottom w:val="single" w:sz="4" w:space="0" w:color="000000" w:themeColor="text1"/>
            </w:tcBorders>
            <w:shd w:val="clear" w:color="auto" w:fill="FFFFFF" w:themeFill="background1"/>
          </w:tcPr>
          <w:p w:rsidR="00172E15" w:rsidRPr="00005F4C" w:rsidRDefault="00172E15" w:rsidP="003C1FCB">
            <w:pPr>
              <w:pStyle w:val="ListParagraph"/>
              <w:numPr>
                <w:ilvl w:val="0"/>
                <w:numId w:val="22"/>
              </w:numPr>
            </w:pPr>
            <w:r w:rsidRPr="00005F4C">
              <w:t>1 PDM leader</w:t>
            </w:r>
          </w:p>
          <w:p w:rsidR="00172E15" w:rsidRPr="00005F4C" w:rsidRDefault="00172E15" w:rsidP="003C1FCB">
            <w:pPr>
              <w:pStyle w:val="ListParagraph"/>
              <w:numPr>
                <w:ilvl w:val="0"/>
                <w:numId w:val="22"/>
              </w:numPr>
            </w:pPr>
            <w:r w:rsidRPr="00005F4C">
              <w:t>1</w:t>
            </w:r>
            <w:r w:rsidRPr="00005F4C">
              <w:rPr>
                <w:rFonts w:cstheme="minorHAnsi"/>
              </w:rPr>
              <w:t>≤</w:t>
            </w:r>
            <w:r w:rsidRPr="00005F4C">
              <w:t xml:space="preserve"> PDM team members</w:t>
            </w:r>
          </w:p>
          <w:p w:rsidR="00172E15" w:rsidRPr="00005F4C" w:rsidRDefault="00172E15" w:rsidP="003C1FCB">
            <w:pPr>
              <w:pStyle w:val="ListParagraph"/>
              <w:numPr>
                <w:ilvl w:val="0"/>
                <w:numId w:val="22"/>
              </w:numPr>
            </w:pPr>
            <w:r w:rsidRPr="00005F4C">
              <w:t>Interpreters (depends on language skills of PDM team leader/members)</w:t>
            </w:r>
          </w:p>
          <w:p w:rsidR="002E63BC" w:rsidRDefault="002E63BC" w:rsidP="00651708"/>
        </w:tc>
      </w:tr>
      <w:tr w:rsidR="002E63BC" w:rsidTr="00F95899">
        <w:tc>
          <w:tcPr>
            <w:tcW w:w="1951" w:type="dxa"/>
            <w:shd w:val="clear" w:color="auto" w:fill="F2F2F2" w:themeFill="background1" w:themeFillShade="F2"/>
          </w:tcPr>
          <w:p w:rsidR="002E63BC" w:rsidRPr="00005F4C" w:rsidRDefault="00E41EA9" w:rsidP="00E41EA9">
            <w:pPr>
              <w:rPr>
                <w:b/>
              </w:rPr>
            </w:pPr>
            <w:r w:rsidRPr="00005F4C">
              <w:rPr>
                <w:b/>
              </w:rPr>
              <w:t>Total f</w:t>
            </w:r>
            <w:r w:rsidR="00172E15" w:rsidRPr="00005F4C">
              <w:rPr>
                <w:b/>
              </w:rPr>
              <w:t xml:space="preserve">ield time </w:t>
            </w:r>
          </w:p>
        </w:tc>
        <w:tc>
          <w:tcPr>
            <w:tcW w:w="3544" w:type="dxa"/>
            <w:tcBorders>
              <w:top w:val="single" w:sz="4" w:space="0" w:color="000000" w:themeColor="text1"/>
              <w:bottom w:val="single" w:sz="4" w:space="0" w:color="000000" w:themeColor="text1"/>
            </w:tcBorders>
            <w:shd w:val="clear" w:color="auto" w:fill="FFFFFF" w:themeFill="background1"/>
          </w:tcPr>
          <w:p w:rsidR="00005F4C" w:rsidRPr="009C054A" w:rsidRDefault="00172E15" w:rsidP="00005F4C">
            <w:pPr>
              <w:pStyle w:val="ListParagraph"/>
              <w:numPr>
                <w:ilvl w:val="0"/>
                <w:numId w:val="23"/>
              </w:numPr>
              <w:ind w:left="360"/>
            </w:pPr>
            <w:r w:rsidRPr="00005F4C">
              <w:t>2</w:t>
            </w:r>
            <w:r w:rsidRPr="00005F4C">
              <w:rPr>
                <w:rFonts w:cstheme="minorHAnsi"/>
              </w:rPr>
              <w:t>≤</w:t>
            </w:r>
            <w:r w:rsidRPr="00005F4C">
              <w:t xml:space="preserve"> days (depending on logistics </w:t>
            </w:r>
            <w:proofErr w:type="spellStart"/>
            <w:r w:rsidRPr="00005F4C">
              <w:t>etc</w:t>
            </w:r>
            <w:proofErr w:type="spellEnd"/>
            <w:r w:rsidRPr="00005F4C">
              <w:t>)</w:t>
            </w:r>
          </w:p>
          <w:p w:rsidR="00005F4C" w:rsidRPr="00005F4C" w:rsidRDefault="00005F4C" w:rsidP="003C1FCB">
            <w:pPr>
              <w:pStyle w:val="ListParagraph"/>
              <w:numPr>
                <w:ilvl w:val="0"/>
                <w:numId w:val="23"/>
              </w:numPr>
              <w:ind w:left="360"/>
            </w:pPr>
            <w:r w:rsidRPr="00005F4C">
              <w:t>Includes half a day for training</w:t>
            </w:r>
          </w:p>
        </w:tc>
        <w:tc>
          <w:tcPr>
            <w:tcW w:w="3747" w:type="dxa"/>
            <w:tcBorders>
              <w:top w:val="single" w:sz="4" w:space="0" w:color="000000" w:themeColor="text1"/>
              <w:bottom w:val="single" w:sz="4" w:space="0" w:color="000000" w:themeColor="text1"/>
            </w:tcBorders>
            <w:shd w:val="clear" w:color="auto" w:fill="FFFFFF" w:themeFill="background1"/>
          </w:tcPr>
          <w:p w:rsidR="00005F4C" w:rsidRPr="009C054A" w:rsidRDefault="00172E15" w:rsidP="00005F4C">
            <w:pPr>
              <w:pStyle w:val="ListParagraph"/>
              <w:numPr>
                <w:ilvl w:val="0"/>
                <w:numId w:val="23"/>
              </w:numPr>
              <w:ind w:left="360"/>
            </w:pPr>
            <w:r w:rsidRPr="00005F4C">
              <w:t>6</w:t>
            </w:r>
            <w:r w:rsidRPr="00005F4C">
              <w:rPr>
                <w:rFonts w:cstheme="minorHAnsi"/>
              </w:rPr>
              <w:t>≤</w:t>
            </w:r>
            <w:r w:rsidRPr="00005F4C">
              <w:t xml:space="preserve"> </w:t>
            </w:r>
            <w:r w:rsidR="00005F4C" w:rsidRPr="00005F4C">
              <w:t>days (depending on logistics</w:t>
            </w:r>
            <w:r w:rsidRPr="00005F4C">
              <w:t>)</w:t>
            </w:r>
          </w:p>
          <w:p w:rsidR="00561C3C" w:rsidRDefault="00005F4C" w:rsidP="00D82ABE">
            <w:pPr>
              <w:pStyle w:val="ListParagraph"/>
              <w:numPr>
                <w:ilvl w:val="0"/>
                <w:numId w:val="23"/>
              </w:numPr>
              <w:tabs>
                <w:tab w:val="left" w:pos="1989"/>
              </w:tabs>
              <w:ind w:left="360"/>
            </w:pPr>
            <w:r w:rsidRPr="00005F4C">
              <w:t>Includes 1 day for training 1 and a half days for pre-testing</w:t>
            </w:r>
          </w:p>
          <w:p w:rsidR="00D82ABE" w:rsidRDefault="00D82ABE" w:rsidP="00D82ABE">
            <w:pPr>
              <w:tabs>
                <w:tab w:val="left" w:pos="1989"/>
              </w:tabs>
            </w:pPr>
          </w:p>
          <w:p w:rsidR="009C054A" w:rsidRPr="00D82ABE" w:rsidRDefault="009C054A" w:rsidP="00D82ABE">
            <w:pPr>
              <w:tabs>
                <w:tab w:val="left" w:pos="1989"/>
              </w:tabs>
            </w:pPr>
          </w:p>
        </w:tc>
      </w:tr>
      <w:tr w:rsidR="002E63BC" w:rsidTr="00F95899">
        <w:tc>
          <w:tcPr>
            <w:tcW w:w="1951" w:type="dxa"/>
            <w:shd w:val="clear" w:color="auto" w:fill="F2F2F2" w:themeFill="background1" w:themeFillShade="F2"/>
          </w:tcPr>
          <w:p w:rsidR="002E63BC" w:rsidRPr="00005F4C" w:rsidRDefault="00E41EA9" w:rsidP="00651708">
            <w:pPr>
              <w:rPr>
                <w:b/>
              </w:rPr>
            </w:pPr>
            <w:r w:rsidRPr="00005F4C">
              <w:rPr>
                <w:b/>
              </w:rPr>
              <w:t>Data collection methods</w:t>
            </w:r>
          </w:p>
        </w:tc>
        <w:tc>
          <w:tcPr>
            <w:tcW w:w="3544" w:type="dxa"/>
            <w:tcBorders>
              <w:top w:val="single" w:sz="4" w:space="0" w:color="000000" w:themeColor="text1"/>
              <w:bottom w:val="single" w:sz="4" w:space="0" w:color="000000" w:themeColor="text1"/>
            </w:tcBorders>
            <w:shd w:val="clear" w:color="auto" w:fill="FFFFFF" w:themeFill="background1"/>
          </w:tcPr>
          <w:p w:rsidR="002E63BC" w:rsidRPr="00005F4C" w:rsidRDefault="00E41EA9" w:rsidP="003C1FCB">
            <w:pPr>
              <w:pStyle w:val="ListParagraph"/>
              <w:numPr>
                <w:ilvl w:val="0"/>
                <w:numId w:val="17"/>
              </w:numPr>
            </w:pPr>
            <w:r w:rsidRPr="00005F4C">
              <w:t>Desk review</w:t>
            </w:r>
          </w:p>
          <w:p w:rsidR="00005F4C" w:rsidRPr="00005F4C" w:rsidRDefault="00005F4C" w:rsidP="003C1FCB">
            <w:pPr>
              <w:pStyle w:val="ListParagraph"/>
              <w:numPr>
                <w:ilvl w:val="0"/>
                <w:numId w:val="17"/>
              </w:numPr>
            </w:pPr>
            <w:r w:rsidRPr="00005F4C">
              <w:t>Household questionnaires</w:t>
            </w:r>
          </w:p>
          <w:p w:rsidR="00E41EA9" w:rsidRPr="00005F4C" w:rsidRDefault="00005F4C" w:rsidP="003C1FCB">
            <w:pPr>
              <w:pStyle w:val="ListParagraph"/>
              <w:numPr>
                <w:ilvl w:val="0"/>
                <w:numId w:val="17"/>
              </w:numPr>
            </w:pPr>
            <w:r w:rsidRPr="00005F4C">
              <w:t>Focus group discussions</w:t>
            </w:r>
          </w:p>
          <w:p w:rsidR="00005F4C" w:rsidRPr="00005F4C" w:rsidRDefault="00005F4C" w:rsidP="003C1FCB">
            <w:pPr>
              <w:pStyle w:val="ListParagraph"/>
              <w:numPr>
                <w:ilvl w:val="0"/>
                <w:numId w:val="17"/>
              </w:numPr>
            </w:pPr>
            <w:r w:rsidRPr="00005F4C">
              <w:t>Key informant interviews</w:t>
            </w:r>
          </w:p>
          <w:p w:rsidR="00005F4C" w:rsidRDefault="00005F4C" w:rsidP="003C1FCB">
            <w:pPr>
              <w:pStyle w:val="ListParagraph"/>
              <w:numPr>
                <w:ilvl w:val="0"/>
                <w:numId w:val="17"/>
              </w:numPr>
            </w:pPr>
            <w:r w:rsidRPr="00005F4C">
              <w:t>Market surveys</w:t>
            </w:r>
          </w:p>
          <w:p w:rsidR="00561C3C" w:rsidRPr="00005F4C" w:rsidRDefault="00561C3C" w:rsidP="00561C3C">
            <w:pPr>
              <w:pStyle w:val="ListParagraph"/>
              <w:ind w:left="360"/>
            </w:pPr>
          </w:p>
        </w:tc>
        <w:tc>
          <w:tcPr>
            <w:tcW w:w="3747" w:type="dxa"/>
            <w:tcBorders>
              <w:top w:val="single" w:sz="4" w:space="0" w:color="000000" w:themeColor="text1"/>
              <w:bottom w:val="single" w:sz="4" w:space="0" w:color="000000" w:themeColor="text1"/>
            </w:tcBorders>
            <w:shd w:val="clear" w:color="auto" w:fill="FFFFFF" w:themeFill="background1"/>
          </w:tcPr>
          <w:p w:rsidR="00005F4C" w:rsidRPr="00005F4C" w:rsidRDefault="00005F4C" w:rsidP="003C1FCB">
            <w:pPr>
              <w:pStyle w:val="ListParagraph"/>
              <w:numPr>
                <w:ilvl w:val="0"/>
                <w:numId w:val="18"/>
              </w:numPr>
            </w:pPr>
            <w:r w:rsidRPr="00005F4C">
              <w:t>Desk review</w:t>
            </w:r>
          </w:p>
          <w:p w:rsidR="00005F4C" w:rsidRPr="00005F4C" w:rsidRDefault="00005F4C" w:rsidP="003C1FCB">
            <w:pPr>
              <w:pStyle w:val="ListParagraph"/>
              <w:numPr>
                <w:ilvl w:val="0"/>
                <w:numId w:val="18"/>
              </w:numPr>
            </w:pPr>
            <w:r w:rsidRPr="00005F4C">
              <w:t>Focus group discussions</w:t>
            </w:r>
          </w:p>
          <w:p w:rsidR="00005F4C" w:rsidRPr="00005F4C" w:rsidRDefault="00005F4C" w:rsidP="003C1FCB">
            <w:pPr>
              <w:pStyle w:val="ListParagraph"/>
              <w:numPr>
                <w:ilvl w:val="0"/>
                <w:numId w:val="18"/>
              </w:numPr>
            </w:pPr>
            <w:r w:rsidRPr="00005F4C">
              <w:t>Key informant interviews</w:t>
            </w:r>
          </w:p>
          <w:p w:rsidR="002E63BC" w:rsidRDefault="002E63BC" w:rsidP="00651708"/>
        </w:tc>
      </w:tr>
      <w:tr w:rsidR="00E41EA9" w:rsidTr="00F95899">
        <w:tc>
          <w:tcPr>
            <w:tcW w:w="1951" w:type="dxa"/>
            <w:shd w:val="clear" w:color="auto" w:fill="F2F2F2" w:themeFill="background1" w:themeFillShade="F2"/>
          </w:tcPr>
          <w:p w:rsidR="00E41EA9" w:rsidRPr="00005F4C" w:rsidRDefault="00E41EA9" w:rsidP="00651708">
            <w:pPr>
              <w:rPr>
                <w:b/>
              </w:rPr>
            </w:pPr>
            <w:r w:rsidRPr="00005F4C">
              <w:rPr>
                <w:b/>
              </w:rPr>
              <w:t>Types of sampling</w:t>
            </w:r>
          </w:p>
        </w:tc>
        <w:tc>
          <w:tcPr>
            <w:tcW w:w="3544" w:type="dxa"/>
            <w:tcBorders>
              <w:top w:val="single" w:sz="4" w:space="0" w:color="000000" w:themeColor="text1"/>
            </w:tcBorders>
            <w:shd w:val="clear" w:color="auto" w:fill="FFFFFF" w:themeFill="background1"/>
          </w:tcPr>
          <w:p w:rsidR="00005F4C" w:rsidRPr="009C054A" w:rsidRDefault="00E41EA9" w:rsidP="00005F4C">
            <w:pPr>
              <w:pStyle w:val="ListParagraph"/>
              <w:numPr>
                <w:ilvl w:val="0"/>
                <w:numId w:val="24"/>
              </w:numPr>
              <w:ind w:left="360"/>
            </w:pPr>
            <w:r w:rsidRPr="00005F4C">
              <w:t>Probability (simple random sampling)</w:t>
            </w:r>
          </w:p>
          <w:p w:rsidR="00005F4C" w:rsidRDefault="00005F4C" w:rsidP="003C1FCB">
            <w:pPr>
              <w:pStyle w:val="ListParagraph"/>
              <w:numPr>
                <w:ilvl w:val="0"/>
                <w:numId w:val="24"/>
              </w:numPr>
              <w:ind w:left="360"/>
            </w:pPr>
            <w:r w:rsidRPr="00005F4C">
              <w:t>Non-probability</w:t>
            </w:r>
          </w:p>
          <w:p w:rsidR="00561C3C" w:rsidRPr="00561C3C" w:rsidRDefault="00561C3C" w:rsidP="00561C3C"/>
        </w:tc>
        <w:tc>
          <w:tcPr>
            <w:tcW w:w="3747" w:type="dxa"/>
            <w:tcBorders>
              <w:top w:val="single" w:sz="4" w:space="0" w:color="000000" w:themeColor="text1"/>
            </w:tcBorders>
            <w:shd w:val="clear" w:color="auto" w:fill="FFFFFF" w:themeFill="background1"/>
          </w:tcPr>
          <w:p w:rsidR="00E41EA9" w:rsidRDefault="00005F4C" w:rsidP="009C054A">
            <w:pPr>
              <w:pStyle w:val="ListParagraph"/>
              <w:numPr>
                <w:ilvl w:val="0"/>
                <w:numId w:val="24"/>
              </w:numPr>
              <w:ind w:left="360"/>
            </w:pPr>
            <w:r>
              <w:t>Non-probability</w:t>
            </w:r>
          </w:p>
        </w:tc>
      </w:tr>
    </w:tbl>
    <w:p w:rsidR="00F70A1B" w:rsidRDefault="00F70A1B">
      <w:r>
        <w:br w:type="page"/>
      </w:r>
    </w:p>
    <w:p w:rsidR="00F04EBC" w:rsidRDefault="00D82ABE" w:rsidP="00651708">
      <w:pPr>
        <w:pStyle w:val="Heading1"/>
      </w:pPr>
      <w:bookmarkStart w:id="6" w:name="_Toc331169924"/>
      <w:r>
        <w:t>How to do a</w:t>
      </w:r>
      <w:r w:rsidR="00F04EBC">
        <w:t xml:space="preserve"> PDM</w:t>
      </w:r>
      <w:r w:rsidR="002C1A3F" w:rsidRPr="002C1A3F">
        <w:t>?</w:t>
      </w:r>
      <w:bookmarkEnd w:id="6"/>
    </w:p>
    <w:p w:rsidR="00151554" w:rsidRPr="00151554" w:rsidRDefault="00151554" w:rsidP="00651708"/>
    <w:p w:rsidR="005564C5" w:rsidRDefault="00B30CD0" w:rsidP="00651708">
      <w:pPr>
        <w:pStyle w:val="Heading2"/>
      </w:pPr>
      <w:bookmarkStart w:id="7" w:name="_Toc331169925"/>
      <w:r>
        <w:t>Setting the questions</w:t>
      </w:r>
      <w:bookmarkEnd w:id="7"/>
    </w:p>
    <w:p w:rsidR="00915E1F" w:rsidRDefault="00B30CD0" w:rsidP="00651708">
      <w:r>
        <w:t>Setting the questions the</w:t>
      </w:r>
      <w:r w:rsidR="00915E1F">
        <w:t xml:space="preserve"> PDM </w:t>
      </w:r>
      <w:r>
        <w:t xml:space="preserve">will answer </w:t>
      </w:r>
      <w:r w:rsidR="00915E1F">
        <w:t>is an essential first step in its desi</w:t>
      </w:r>
      <w:r w:rsidR="00F7091F">
        <w:t>gn and plan. What questions</w:t>
      </w:r>
      <w:r>
        <w:t xml:space="preserve"> will be asked</w:t>
      </w:r>
      <w:r w:rsidR="00915E1F">
        <w:t xml:space="preserve"> will depend on the demands, whether formalized or not, of the project’s various stakeholders including, for</w:t>
      </w:r>
      <w:r w:rsidR="00D835AA">
        <w:t xml:space="preserve"> example, beneficiaries, </w:t>
      </w:r>
      <w:r w:rsidR="00915E1F">
        <w:t xml:space="preserve">partners, state focal points and donors. </w:t>
      </w:r>
    </w:p>
    <w:p w:rsidR="00D82ABE" w:rsidRDefault="00567326" w:rsidP="00651708">
      <w:r>
        <w:t xml:space="preserve">The overarching questions below are based on the </w:t>
      </w:r>
      <w:r w:rsidR="0078189E">
        <w:t xml:space="preserve">OECD-DAC </w:t>
      </w:r>
      <w:r>
        <w:t>definitions of appropriateness, effectiveness and coverage</w:t>
      </w:r>
      <w:r w:rsidR="00F95899">
        <w:t xml:space="preserve"> </w:t>
      </w:r>
      <w:sdt>
        <w:sdtPr>
          <w:id w:val="4915469"/>
          <w:citation/>
        </w:sdtPr>
        <w:sdtEndPr/>
        <w:sdtContent>
          <w:r w:rsidR="008364BA">
            <w:fldChar w:fldCharType="begin"/>
          </w:r>
          <w:r w:rsidR="008364BA">
            <w:instrText xml:space="preserve"> CITATION ALN06 \l 1033 </w:instrText>
          </w:r>
          <w:r w:rsidR="008364BA">
            <w:fldChar w:fldCharType="separate"/>
          </w:r>
          <w:r w:rsidR="00F95899">
            <w:rPr>
              <w:noProof/>
            </w:rPr>
            <w:t>(ALNAP, 2006)</w:t>
          </w:r>
          <w:r w:rsidR="008364BA">
            <w:rPr>
              <w:noProof/>
            </w:rPr>
            <w:fldChar w:fldCharType="end"/>
          </w:r>
        </w:sdtContent>
      </w:sdt>
      <w:r>
        <w:rPr>
          <w:rStyle w:val="FootnoteReference"/>
        </w:rPr>
        <w:footnoteReference w:id="5"/>
      </w:r>
      <w:r>
        <w:t xml:space="preserve">. To answer these questions, additional ones must be </w:t>
      </w:r>
      <w:r w:rsidR="0078189E">
        <w:t>posed</w:t>
      </w:r>
      <w:r>
        <w:t xml:space="preserve"> to capture </w:t>
      </w:r>
      <w:r w:rsidR="0078189E">
        <w:t xml:space="preserve">certain </w:t>
      </w:r>
      <w:r>
        <w:t>indicators. For further information, see Annex</w:t>
      </w:r>
      <w:r w:rsidR="0078189E">
        <w:t>es</w:t>
      </w:r>
      <w:r>
        <w:t xml:space="preserve"> 2</w:t>
      </w:r>
      <w:r w:rsidR="0078189E">
        <w:t xml:space="preserve"> and 3</w:t>
      </w:r>
      <w:r>
        <w:t>.</w:t>
      </w:r>
    </w:p>
    <w:tbl>
      <w:tblPr>
        <w:tblStyle w:val="TableGrid"/>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1951"/>
        <w:gridCol w:w="7088"/>
      </w:tblGrid>
      <w:tr w:rsidR="00F12880" w:rsidTr="00567326">
        <w:tc>
          <w:tcPr>
            <w:tcW w:w="1951" w:type="dxa"/>
            <w:tcBorders>
              <w:bottom w:val="single" w:sz="18" w:space="0" w:color="000000" w:themeColor="text1"/>
            </w:tcBorders>
            <w:shd w:val="clear" w:color="auto" w:fill="F2F2F2" w:themeFill="background1" w:themeFillShade="F2"/>
          </w:tcPr>
          <w:p w:rsidR="00F12880" w:rsidRPr="001C440C" w:rsidRDefault="00F12880" w:rsidP="00F12880">
            <w:pPr>
              <w:rPr>
                <w:b/>
              </w:rPr>
            </w:pPr>
            <w:r w:rsidRPr="001C440C">
              <w:rPr>
                <w:b/>
              </w:rPr>
              <w:t xml:space="preserve">Area of evaluation </w:t>
            </w:r>
          </w:p>
        </w:tc>
        <w:tc>
          <w:tcPr>
            <w:tcW w:w="7088" w:type="dxa"/>
            <w:tcBorders>
              <w:bottom w:val="single" w:sz="18" w:space="0" w:color="000000" w:themeColor="text1"/>
            </w:tcBorders>
            <w:shd w:val="clear" w:color="auto" w:fill="F2F2F2" w:themeFill="background1" w:themeFillShade="F2"/>
          </w:tcPr>
          <w:p w:rsidR="00F12880" w:rsidRPr="001C440C" w:rsidRDefault="00F12880" w:rsidP="00567326">
            <w:pPr>
              <w:rPr>
                <w:b/>
              </w:rPr>
            </w:pPr>
            <w:r w:rsidRPr="001C440C">
              <w:rPr>
                <w:b/>
              </w:rPr>
              <w:t>Overarching questions to be answered</w:t>
            </w:r>
          </w:p>
        </w:tc>
      </w:tr>
      <w:tr w:rsidR="00F12880" w:rsidTr="001C440C">
        <w:tc>
          <w:tcPr>
            <w:tcW w:w="1951" w:type="dxa"/>
            <w:tcBorders>
              <w:bottom w:val="single" w:sz="4" w:space="0" w:color="000000" w:themeColor="text1"/>
              <w:right w:val="single" w:sz="18" w:space="0" w:color="000000" w:themeColor="text1"/>
            </w:tcBorders>
            <w:shd w:val="clear" w:color="auto" w:fill="F2F2F2" w:themeFill="background1" w:themeFillShade="F2"/>
          </w:tcPr>
          <w:p w:rsidR="00F12880" w:rsidRPr="001C440C" w:rsidRDefault="00F12880" w:rsidP="00651708">
            <w:r w:rsidRPr="001C440C">
              <w:t>Appropriate</w:t>
            </w:r>
          </w:p>
        </w:tc>
        <w:tc>
          <w:tcPr>
            <w:tcW w:w="7088" w:type="dxa"/>
            <w:tcBorders>
              <w:left w:val="single" w:sz="18" w:space="0" w:color="000000" w:themeColor="text1"/>
              <w:bottom w:val="single" w:sz="4" w:space="0" w:color="000000" w:themeColor="text1"/>
            </w:tcBorders>
            <w:shd w:val="clear" w:color="auto" w:fill="FFFFFF" w:themeFill="background1"/>
          </w:tcPr>
          <w:p w:rsidR="00F12880" w:rsidRDefault="00F12880" w:rsidP="00296676">
            <w:r>
              <w:t>Was the distribution tailored to local needs?</w:t>
            </w:r>
          </w:p>
          <w:p w:rsidR="001C440C" w:rsidRDefault="001C440C" w:rsidP="00296676"/>
        </w:tc>
      </w:tr>
      <w:tr w:rsidR="001C440C" w:rsidTr="001C440C">
        <w:tc>
          <w:tcPr>
            <w:tcW w:w="1951" w:type="dxa"/>
            <w:vMerge w:val="restart"/>
            <w:tcBorders>
              <w:top w:val="single" w:sz="4" w:space="0" w:color="000000" w:themeColor="text1"/>
              <w:bottom w:val="single" w:sz="4" w:space="0" w:color="000000" w:themeColor="text1"/>
              <w:right w:val="single" w:sz="18" w:space="0" w:color="000000" w:themeColor="text1"/>
            </w:tcBorders>
            <w:shd w:val="clear" w:color="auto" w:fill="F2F2F2" w:themeFill="background1" w:themeFillShade="F2"/>
          </w:tcPr>
          <w:p w:rsidR="001C440C" w:rsidRPr="001C440C" w:rsidRDefault="001C440C" w:rsidP="00651708">
            <w:r w:rsidRPr="001C440C">
              <w:t>Effectiveness</w:t>
            </w:r>
          </w:p>
        </w:tc>
        <w:tc>
          <w:tcPr>
            <w:tcW w:w="7088" w:type="dxa"/>
            <w:tcBorders>
              <w:top w:val="single" w:sz="4" w:space="0" w:color="000000" w:themeColor="text1"/>
              <w:left w:val="single" w:sz="18" w:space="0" w:color="000000" w:themeColor="text1"/>
              <w:bottom w:val="single" w:sz="4" w:space="0" w:color="000000" w:themeColor="text1"/>
            </w:tcBorders>
            <w:shd w:val="clear" w:color="auto" w:fill="FFFFFF" w:themeFill="background1"/>
          </w:tcPr>
          <w:p w:rsidR="001C440C" w:rsidRDefault="001C440C" w:rsidP="00296676">
            <w:r>
              <w:t>To what extent did the activity achieve</w:t>
            </w:r>
            <w:r w:rsidRPr="005564C5">
              <w:t xml:space="preserve"> its purpose</w:t>
            </w:r>
            <w:r>
              <w:t>?</w:t>
            </w:r>
          </w:p>
          <w:p w:rsidR="001C440C" w:rsidRDefault="001C440C" w:rsidP="00296676"/>
        </w:tc>
      </w:tr>
      <w:tr w:rsidR="001C440C" w:rsidTr="001C440C">
        <w:tc>
          <w:tcPr>
            <w:tcW w:w="1951" w:type="dxa"/>
            <w:vMerge/>
            <w:tcBorders>
              <w:bottom w:val="single" w:sz="4" w:space="0" w:color="000000" w:themeColor="text1"/>
              <w:right w:val="single" w:sz="18" w:space="0" w:color="000000" w:themeColor="text1"/>
            </w:tcBorders>
            <w:shd w:val="clear" w:color="auto" w:fill="F2F2F2" w:themeFill="background1" w:themeFillShade="F2"/>
          </w:tcPr>
          <w:p w:rsidR="001C440C" w:rsidRPr="001C440C" w:rsidRDefault="001C440C" w:rsidP="00651708"/>
        </w:tc>
        <w:tc>
          <w:tcPr>
            <w:tcW w:w="7088" w:type="dxa"/>
            <w:tcBorders>
              <w:top w:val="single" w:sz="4" w:space="0" w:color="000000" w:themeColor="text1"/>
              <w:left w:val="single" w:sz="18" w:space="0" w:color="000000" w:themeColor="text1"/>
              <w:bottom w:val="single" w:sz="4" w:space="0" w:color="000000" w:themeColor="text1"/>
            </w:tcBorders>
            <w:shd w:val="clear" w:color="auto" w:fill="FFFFFF" w:themeFill="background1"/>
          </w:tcPr>
          <w:p w:rsidR="001C440C" w:rsidRDefault="001C440C" w:rsidP="00296676">
            <w:r>
              <w:t>Was the distribution carried out in a timely manner?</w:t>
            </w:r>
          </w:p>
          <w:p w:rsidR="001C440C" w:rsidRDefault="001C440C" w:rsidP="00296676"/>
        </w:tc>
      </w:tr>
      <w:tr w:rsidR="00F12880" w:rsidTr="001C440C">
        <w:tc>
          <w:tcPr>
            <w:tcW w:w="1951" w:type="dxa"/>
            <w:tcBorders>
              <w:top w:val="single" w:sz="4" w:space="0" w:color="000000" w:themeColor="text1"/>
              <w:bottom w:val="single" w:sz="18" w:space="0" w:color="000000" w:themeColor="text1"/>
              <w:right w:val="single" w:sz="18" w:space="0" w:color="000000" w:themeColor="text1"/>
            </w:tcBorders>
            <w:shd w:val="clear" w:color="auto" w:fill="F2F2F2" w:themeFill="background1" w:themeFillShade="F2"/>
          </w:tcPr>
          <w:p w:rsidR="00F12880" w:rsidRDefault="001C440C" w:rsidP="00651708">
            <w:r w:rsidRPr="001C440C">
              <w:t>Coverage</w:t>
            </w:r>
          </w:p>
        </w:tc>
        <w:tc>
          <w:tcPr>
            <w:tcW w:w="7088" w:type="dxa"/>
            <w:tcBorders>
              <w:top w:val="single" w:sz="4" w:space="0" w:color="000000" w:themeColor="text1"/>
              <w:left w:val="single" w:sz="18" w:space="0" w:color="000000" w:themeColor="text1"/>
            </w:tcBorders>
            <w:shd w:val="clear" w:color="auto" w:fill="FFFFFF" w:themeFill="background1"/>
          </w:tcPr>
          <w:p w:rsidR="00F12880" w:rsidRDefault="00F12880" w:rsidP="00296676">
            <w:r>
              <w:t>Did t</w:t>
            </w:r>
            <w:r w:rsidRPr="005564C5">
              <w:t xml:space="preserve">he </w:t>
            </w:r>
            <w:r>
              <w:t>distribution</w:t>
            </w:r>
            <w:r w:rsidRPr="005564C5">
              <w:t xml:space="preserve"> reach major population groups facing life-threatening suffering wherever they </w:t>
            </w:r>
            <w:r>
              <w:t>were?</w:t>
            </w:r>
          </w:p>
          <w:p w:rsidR="001C440C" w:rsidRDefault="001C440C" w:rsidP="00296676"/>
        </w:tc>
      </w:tr>
    </w:tbl>
    <w:p w:rsidR="00567326" w:rsidRDefault="00567326" w:rsidP="00651708"/>
    <w:p w:rsidR="00D82ABE" w:rsidRDefault="00D82ABE" w:rsidP="00651708"/>
    <w:p w:rsidR="00D82ABE" w:rsidRDefault="00D82ABE" w:rsidP="00651708"/>
    <w:p w:rsidR="00D82ABE" w:rsidRDefault="00D82ABE" w:rsidP="00651708"/>
    <w:p w:rsidR="00D82ABE" w:rsidRDefault="00D82ABE" w:rsidP="00651708"/>
    <w:p w:rsidR="00D82ABE" w:rsidRDefault="00D82ABE" w:rsidP="00651708"/>
    <w:p w:rsidR="00D82ABE" w:rsidRDefault="00D82ABE" w:rsidP="00651708"/>
    <w:p w:rsidR="0063055D" w:rsidRDefault="0078189E" w:rsidP="00651708">
      <w:r>
        <w:t xml:space="preserve">Among these indicators </w:t>
      </w:r>
      <w:r w:rsidR="00EE5C24">
        <w:t xml:space="preserve">there are 6 </w:t>
      </w:r>
      <w:r>
        <w:t>‘</w:t>
      </w:r>
      <w:r w:rsidR="00EE5C24">
        <w:t>core indicators</w:t>
      </w:r>
      <w:r>
        <w:t>’</w:t>
      </w:r>
      <w:r w:rsidR="00EE5C24">
        <w:t xml:space="preserve"> that should be considered essential</w:t>
      </w:r>
      <w:r>
        <w:t xml:space="preserve"> to capture. Apart from B3, these require a household questionnaire to be administered.</w:t>
      </w:r>
    </w:p>
    <w:p w:rsidR="0078189E" w:rsidRPr="0078189E" w:rsidRDefault="0078189E" w:rsidP="00651708">
      <w:pPr>
        <w:rPr>
          <w:b/>
        </w:rPr>
      </w:pPr>
      <w:r>
        <w:rPr>
          <w:b/>
        </w:rPr>
        <w:t>Core standard PDM indicators</w:t>
      </w:r>
    </w:p>
    <w:p w:rsidR="00F70A1B" w:rsidRDefault="008364BA" w:rsidP="00651708">
      <w:r>
        <w:rPr>
          <w:noProof/>
        </w:rPr>
        <mc:AlternateContent>
          <mc:Choice Requires="wps">
            <w:drawing>
              <wp:anchor distT="0" distB="0" distL="114300" distR="114300" simplePos="0" relativeHeight="251771904" behindDoc="0" locked="0" layoutInCell="1" allowOverlap="1">
                <wp:simplePos x="0" y="0"/>
                <wp:positionH relativeFrom="column">
                  <wp:posOffset>33020</wp:posOffset>
                </wp:positionH>
                <wp:positionV relativeFrom="paragraph">
                  <wp:posOffset>140970</wp:posOffset>
                </wp:positionV>
                <wp:extent cx="5664835" cy="2590165"/>
                <wp:effectExtent l="7620" t="13970" r="17145" b="12065"/>
                <wp:wrapSquare wrapText="bothSides"/>
                <wp:docPr id="6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835" cy="2590165"/>
                        </a:xfrm>
                        <a:prstGeom prst="rect">
                          <a:avLst/>
                        </a:prstGeom>
                        <a:solidFill>
                          <a:srgbClr val="FFFFFF">
                            <a:alpha val="0"/>
                          </a:srgbClr>
                        </a:solidFill>
                        <a:ln w="25400">
                          <a:solidFill>
                            <a:schemeClr val="tx1">
                              <a:lumMod val="100000"/>
                              <a:lumOff val="0"/>
                            </a:schemeClr>
                          </a:solidFill>
                          <a:miter lim="800000"/>
                          <a:headEnd/>
                          <a:tailEnd/>
                        </a:ln>
                      </wps:spPr>
                      <wps:txbx>
                        <w:txbxContent>
                          <w:p w:rsidR="00214053" w:rsidRPr="00EE5C24" w:rsidRDefault="00214053" w:rsidP="003C1FCB">
                            <w:pPr>
                              <w:numPr>
                                <w:ilvl w:val="0"/>
                                <w:numId w:val="13"/>
                              </w:numPr>
                              <w:rPr>
                                <w:lang w:val="en-GB"/>
                              </w:rPr>
                            </w:pPr>
                            <w:r w:rsidRPr="00EE5C24">
                              <w:t>A2c. Q</w:t>
                            </w:r>
                            <w:r>
                              <w:t xml:space="preserve">uality of range recommendation </w:t>
                            </w:r>
                            <w:r w:rsidRPr="00EE5C24">
                              <w:t>(%) /</w:t>
                            </w:r>
                            <w:r>
                              <w:t xml:space="preserve"> </w:t>
                            </w:r>
                            <w:r w:rsidRPr="00EE5C24">
                              <w:t xml:space="preserve">Appropriateness of range of items distributed (%) </w:t>
                            </w:r>
                          </w:p>
                          <w:p w:rsidR="00214053" w:rsidRDefault="00214053" w:rsidP="003C1FCB">
                            <w:pPr>
                              <w:numPr>
                                <w:ilvl w:val="0"/>
                                <w:numId w:val="13"/>
                              </w:numPr>
                              <w:rPr>
                                <w:lang w:val="en-GB"/>
                              </w:rPr>
                            </w:pPr>
                            <w:r w:rsidRPr="00EE5C24">
                              <w:t>A2f. Qualit</w:t>
                            </w:r>
                            <w:r>
                              <w:t>y of quantity recommendation (%</w:t>
                            </w:r>
                            <w:r w:rsidRPr="00EE5C24">
                              <w:t>)</w:t>
                            </w:r>
                            <w:r>
                              <w:t xml:space="preserve"> /</w:t>
                            </w:r>
                            <w:r w:rsidRPr="00EE5C24">
                              <w:t xml:space="preserve"> Appropriateness of quantity of item distributed (%)</w:t>
                            </w:r>
                            <w:r w:rsidRPr="00EE5C24">
                              <w:rPr>
                                <w:lang w:val="en-GB"/>
                              </w:rPr>
                              <w:t xml:space="preserve"> </w:t>
                            </w:r>
                          </w:p>
                          <w:p w:rsidR="00214053" w:rsidRPr="002140C9" w:rsidRDefault="00214053" w:rsidP="003C1FCB">
                            <w:pPr>
                              <w:numPr>
                                <w:ilvl w:val="0"/>
                                <w:numId w:val="13"/>
                              </w:numPr>
                              <w:rPr>
                                <w:lang w:val="en-GB"/>
                              </w:rPr>
                            </w:pPr>
                            <w:r w:rsidRPr="002140C9">
                              <w:t>B1. Overall distribution rating of distributing agency %:</w:t>
                            </w:r>
                            <w:r w:rsidRPr="002140C9">
                              <w:rPr>
                                <w:lang w:val="en-GB"/>
                              </w:rPr>
                              <w:t xml:space="preserve"> </w:t>
                            </w:r>
                          </w:p>
                          <w:p w:rsidR="00214053" w:rsidRPr="002140C9" w:rsidRDefault="00214053" w:rsidP="003C1FCB">
                            <w:pPr>
                              <w:numPr>
                                <w:ilvl w:val="0"/>
                                <w:numId w:val="13"/>
                              </w:numPr>
                              <w:rPr>
                                <w:lang w:val="en-GB"/>
                              </w:rPr>
                            </w:pPr>
                            <w:r w:rsidRPr="002140C9">
                              <w:t>B2. NFI item general beneficiary quality rating %</w:t>
                            </w:r>
                            <w:r w:rsidRPr="002140C9">
                              <w:rPr>
                                <w:lang w:val="en-GB"/>
                              </w:rPr>
                              <w:t xml:space="preserve"> </w:t>
                            </w:r>
                          </w:p>
                          <w:p w:rsidR="00214053" w:rsidRPr="002140C9" w:rsidRDefault="00214053" w:rsidP="003C1FCB">
                            <w:pPr>
                              <w:numPr>
                                <w:ilvl w:val="0"/>
                                <w:numId w:val="13"/>
                              </w:numPr>
                              <w:rPr>
                                <w:lang w:val="en-GB"/>
                              </w:rPr>
                            </w:pPr>
                            <w:r w:rsidRPr="002140C9">
                              <w:t>B3. Distribution initiated within 10 days of the assessment?</w:t>
                            </w:r>
                            <w:r w:rsidRPr="002140C9">
                              <w:rPr>
                                <w:lang w:val="en-GB"/>
                              </w:rPr>
                              <w:t xml:space="preserve"> </w:t>
                            </w:r>
                          </w:p>
                          <w:p w:rsidR="00214053" w:rsidRPr="002140C9" w:rsidRDefault="00214053" w:rsidP="003C1FCB">
                            <w:pPr>
                              <w:numPr>
                                <w:ilvl w:val="0"/>
                                <w:numId w:val="13"/>
                              </w:numPr>
                              <w:rPr>
                                <w:lang w:val="en-GB"/>
                              </w:rPr>
                            </w:pPr>
                            <w:r w:rsidRPr="002140C9">
                              <w:t xml:space="preserve">C3a. Quality of communication of targeting criteria %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70" o:spid="_x0000_s1026" type="#_x0000_t202" style="position:absolute;margin-left:2.6pt;margin-top:11.1pt;width:446.05pt;height:203.95pt;z-index:251771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" strokecolor="black [3213]" strokeweight="2pt">
                <v:fill opacity="0"/>
                <v:textbox style="mso-fit-shape-to-text:t">
                  <w:txbxContent>
                    <w:p w:rsidR="00214053" w:rsidRPr="00EE5C24" w:rsidRDefault="00214053" w:rsidP="003C1FCB">
                      <w:pPr>
                        <w:numPr>
                          <w:ilvl w:val="0"/>
                          <w:numId w:val="13"/>
                        </w:numPr>
                        <w:rPr>
                          <w:lang w:val="en-GB"/>
                        </w:rPr>
                      </w:pPr>
                      <w:r w:rsidRPr="00EE5C24">
                        <w:t>A2c. Q</w:t>
                      </w:r>
                      <w:r>
                        <w:t xml:space="preserve">uality of range recommendation </w:t>
                      </w:r>
                      <w:r w:rsidRPr="00EE5C24">
                        <w:t>(%) /</w:t>
                      </w:r>
                      <w:r>
                        <w:t xml:space="preserve"> </w:t>
                      </w:r>
                      <w:r w:rsidRPr="00EE5C24">
                        <w:t xml:space="preserve">Appropriateness of range of items distributed (%) </w:t>
                      </w:r>
                    </w:p>
                    <w:p w:rsidR="00214053" w:rsidRDefault="00214053" w:rsidP="003C1FCB">
                      <w:pPr>
                        <w:numPr>
                          <w:ilvl w:val="0"/>
                          <w:numId w:val="13"/>
                        </w:numPr>
                        <w:rPr>
                          <w:lang w:val="en-GB"/>
                        </w:rPr>
                      </w:pPr>
                      <w:r w:rsidRPr="00EE5C24">
                        <w:t>A2f. Qualit</w:t>
                      </w:r>
                      <w:r>
                        <w:t>y of quantity recommendation (%</w:t>
                      </w:r>
                      <w:r w:rsidRPr="00EE5C24">
                        <w:t>)</w:t>
                      </w:r>
                      <w:r>
                        <w:t xml:space="preserve"> /</w:t>
                      </w:r>
                      <w:r w:rsidRPr="00EE5C24">
                        <w:t xml:space="preserve"> Appropriateness of quantity of item distributed (%)</w:t>
                      </w:r>
                      <w:r w:rsidRPr="00EE5C24">
                        <w:rPr>
                          <w:lang w:val="en-GB"/>
                        </w:rPr>
                        <w:t xml:space="preserve"> </w:t>
                      </w:r>
                    </w:p>
                    <w:p w:rsidR="00214053" w:rsidRPr="002140C9" w:rsidRDefault="00214053" w:rsidP="003C1FCB">
                      <w:pPr>
                        <w:numPr>
                          <w:ilvl w:val="0"/>
                          <w:numId w:val="13"/>
                        </w:numPr>
                        <w:rPr>
                          <w:lang w:val="en-GB"/>
                        </w:rPr>
                      </w:pPr>
                      <w:r w:rsidRPr="002140C9">
                        <w:t>B1. Overall distribution rating of distributing agency %:</w:t>
                      </w:r>
                      <w:r w:rsidRPr="002140C9">
                        <w:rPr>
                          <w:lang w:val="en-GB"/>
                        </w:rPr>
                        <w:t xml:space="preserve"> </w:t>
                      </w:r>
                    </w:p>
                    <w:p w:rsidR="00214053" w:rsidRPr="002140C9" w:rsidRDefault="00214053" w:rsidP="003C1FCB">
                      <w:pPr>
                        <w:numPr>
                          <w:ilvl w:val="0"/>
                          <w:numId w:val="13"/>
                        </w:numPr>
                        <w:rPr>
                          <w:lang w:val="en-GB"/>
                        </w:rPr>
                      </w:pPr>
                      <w:r w:rsidRPr="002140C9">
                        <w:t>B2. NFI item general beneficiary quality rating %</w:t>
                      </w:r>
                      <w:r w:rsidRPr="002140C9">
                        <w:rPr>
                          <w:lang w:val="en-GB"/>
                        </w:rPr>
                        <w:t xml:space="preserve"> </w:t>
                      </w:r>
                    </w:p>
                    <w:p w:rsidR="00214053" w:rsidRPr="002140C9" w:rsidRDefault="00214053" w:rsidP="003C1FCB">
                      <w:pPr>
                        <w:numPr>
                          <w:ilvl w:val="0"/>
                          <w:numId w:val="13"/>
                        </w:numPr>
                        <w:rPr>
                          <w:lang w:val="en-GB"/>
                        </w:rPr>
                      </w:pPr>
                      <w:r w:rsidRPr="002140C9">
                        <w:t>B3. Distribution initiated within 10 days of the assessment?</w:t>
                      </w:r>
                      <w:r w:rsidRPr="002140C9">
                        <w:rPr>
                          <w:lang w:val="en-GB"/>
                        </w:rPr>
                        <w:t xml:space="preserve"> </w:t>
                      </w:r>
                    </w:p>
                    <w:p w:rsidR="00214053" w:rsidRPr="002140C9" w:rsidRDefault="00214053" w:rsidP="003C1FCB">
                      <w:pPr>
                        <w:numPr>
                          <w:ilvl w:val="0"/>
                          <w:numId w:val="13"/>
                        </w:numPr>
                        <w:rPr>
                          <w:lang w:val="en-GB"/>
                        </w:rPr>
                      </w:pPr>
                      <w:r w:rsidRPr="002140C9">
                        <w:t xml:space="preserve">C3a. Quality of communication of targeting criteria % </w:t>
                      </w:r>
                    </w:p>
                  </w:txbxContent>
                </v:textbox>
                <w10:wrap type="square"/>
              </v:shape>
            </w:pict>
          </mc:Fallback>
        </mc:AlternateContent>
      </w:r>
    </w:p>
    <w:p w:rsidR="00F70A1B" w:rsidRDefault="00F70A1B">
      <w:r>
        <w:br w:type="page"/>
      </w:r>
    </w:p>
    <w:p w:rsidR="00605DC1" w:rsidRDefault="00605DC1" w:rsidP="00651708">
      <w:pPr>
        <w:pStyle w:val="Heading2"/>
      </w:pPr>
      <w:bookmarkStart w:id="8" w:name="_Toc331169926"/>
      <w:r>
        <w:t>The PDM team</w:t>
      </w:r>
      <w:bookmarkEnd w:id="8"/>
    </w:p>
    <w:p w:rsidR="00605DC1" w:rsidRDefault="00605DC1" w:rsidP="00651708">
      <w:r>
        <w:t xml:space="preserve">Firstly, the PDM team has a </w:t>
      </w:r>
      <w:r w:rsidRPr="00605DC1">
        <w:rPr>
          <w:u w:val="single"/>
        </w:rPr>
        <w:t>PDM leader</w:t>
      </w:r>
      <w:r>
        <w:t xml:space="preserve">. This person must have strong </w:t>
      </w:r>
      <w:r w:rsidR="006107C1">
        <w:t>M&amp;E</w:t>
      </w:r>
      <w:r>
        <w:t xml:space="preserve"> and leadership skills, and must not have been involved in the intervention that took place</w:t>
      </w:r>
      <w:r w:rsidR="006107C1">
        <w:t xml:space="preserve"> (assessment through to distribution)</w:t>
      </w:r>
      <w:r>
        <w:t>. His/her responsibilities include:</w:t>
      </w:r>
    </w:p>
    <w:p w:rsidR="00605DC1" w:rsidRDefault="00605DC1" w:rsidP="003C1FCB">
      <w:pPr>
        <w:pStyle w:val="ListParagraph"/>
        <w:numPr>
          <w:ilvl w:val="0"/>
          <w:numId w:val="2"/>
        </w:numPr>
      </w:pPr>
      <w:r>
        <w:t>Providing over</w:t>
      </w:r>
      <w:r w:rsidR="006107C1">
        <w:t>all leadership and guidance for</w:t>
      </w:r>
      <w:r>
        <w:t xml:space="preserve"> the entire PDM process</w:t>
      </w:r>
    </w:p>
    <w:p w:rsidR="00605DC1" w:rsidRDefault="00605DC1" w:rsidP="003C1FCB">
      <w:pPr>
        <w:pStyle w:val="ListParagraph"/>
        <w:numPr>
          <w:ilvl w:val="0"/>
          <w:numId w:val="2"/>
        </w:numPr>
      </w:pPr>
      <w:r>
        <w:t>Managing logistics and finance</w:t>
      </w:r>
    </w:p>
    <w:p w:rsidR="00605DC1" w:rsidRDefault="00605DC1" w:rsidP="003C1FCB">
      <w:pPr>
        <w:pStyle w:val="ListParagraph"/>
        <w:numPr>
          <w:ilvl w:val="0"/>
          <w:numId w:val="2"/>
        </w:numPr>
      </w:pPr>
      <w:r>
        <w:t>Managing human resources, including establishing the PDM team and recruiting local interpreters where necessary</w:t>
      </w:r>
    </w:p>
    <w:p w:rsidR="00512B6D" w:rsidRDefault="00512B6D" w:rsidP="003C1FCB">
      <w:pPr>
        <w:pStyle w:val="ListParagraph"/>
        <w:numPr>
          <w:ilvl w:val="0"/>
          <w:numId w:val="2"/>
        </w:numPr>
      </w:pPr>
      <w:r>
        <w:t>Training PDM team members and interpreters on data collection and</w:t>
      </w:r>
      <w:r w:rsidR="0078189E">
        <w:t xml:space="preserve"> (for standard PDM)</w:t>
      </w:r>
      <w:r>
        <w:t xml:space="preserve"> sampling</w:t>
      </w:r>
    </w:p>
    <w:p w:rsidR="00512B6D" w:rsidRDefault="00512B6D" w:rsidP="003C1FCB">
      <w:pPr>
        <w:pStyle w:val="ListParagraph"/>
        <w:numPr>
          <w:ilvl w:val="0"/>
          <w:numId w:val="2"/>
        </w:numPr>
      </w:pPr>
      <w:r>
        <w:t xml:space="preserve">Managing data collection and </w:t>
      </w:r>
      <w:r w:rsidR="0078189E">
        <w:t xml:space="preserve">(for standard PDM) </w:t>
      </w:r>
      <w:r>
        <w:t>sampling</w:t>
      </w:r>
    </w:p>
    <w:p w:rsidR="00512B6D" w:rsidRDefault="00512B6D" w:rsidP="003C1FCB">
      <w:pPr>
        <w:pStyle w:val="ListParagraph"/>
        <w:numPr>
          <w:ilvl w:val="0"/>
          <w:numId w:val="2"/>
        </w:numPr>
      </w:pPr>
      <w:r>
        <w:t>Leading data analysis and report writing</w:t>
      </w:r>
    </w:p>
    <w:p w:rsidR="00512B6D" w:rsidRDefault="006107C1" w:rsidP="003C1FCB">
      <w:pPr>
        <w:pStyle w:val="ListParagraph"/>
        <w:numPr>
          <w:ilvl w:val="0"/>
          <w:numId w:val="2"/>
        </w:numPr>
      </w:pPr>
      <w:r>
        <w:t xml:space="preserve">Advocating for </w:t>
      </w:r>
      <w:r w:rsidR="00512B6D">
        <w:t xml:space="preserve">recommendations </w:t>
      </w:r>
      <w:r>
        <w:t>to be adopted into</w:t>
      </w:r>
      <w:r w:rsidR="00512B6D">
        <w:t xml:space="preserve"> policy and practice </w:t>
      </w:r>
    </w:p>
    <w:p w:rsidR="00512B6D" w:rsidRDefault="00605DC1" w:rsidP="00651708">
      <w:r>
        <w:t xml:space="preserve">Secondly, it has </w:t>
      </w:r>
      <w:r w:rsidRPr="00605DC1">
        <w:rPr>
          <w:u w:val="single"/>
        </w:rPr>
        <w:t>PDM team members</w:t>
      </w:r>
      <w:r w:rsidR="00512B6D">
        <w:t>. These are NGO and/or UN agency staff members. They must not b</w:t>
      </w:r>
      <w:r w:rsidR="006107C1">
        <w:t>e recruited locally for the</w:t>
      </w:r>
      <w:r w:rsidR="00512B6D">
        <w:t xml:space="preserve"> purpose of the PDM. (Experience has shown that the quality of post-distribution monitoring is significantly </w:t>
      </w:r>
      <w:proofErr w:type="spellStart"/>
      <w:r w:rsidR="00512B6D">
        <w:t>dependant</w:t>
      </w:r>
      <w:proofErr w:type="spellEnd"/>
      <w:r w:rsidR="00512B6D">
        <w:t xml:space="preserve"> on the capacity of the PDM team members. Local people do not have the skills or experience to be PDM team members). Their responsibilities include:</w:t>
      </w:r>
    </w:p>
    <w:p w:rsidR="00F16290" w:rsidRDefault="00F16290" w:rsidP="003C1FCB">
      <w:pPr>
        <w:pStyle w:val="ListParagraph"/>
        <w:numPr>
          <w:ilvl w:val="0"/>
          <w:numId w:val="3"/>
        </w:numPr>
      </w:pPr>
      <w:r>
        <w:t>Attending the full PDM training and</w:t>
      </w:r>
      <w:r w:rsidR="0078189E">
        <w:t xml:space="preserve"> (for standard PDM)</w:t>
      </w:r>
      <w:r>
        <w:t xml:space="preserve"> pre-testing stage</w:t>
      </w:r>
    </w:p>
    <w:p w:rsidR="00512B6D" w:rsidRDefault="00E77C9C" w:rsidP="003C1FCB">
      <w:pPr>
        <w:pStyle w:val="ListParagraph"/>
        <w:numPr>
          <w:ilvl w:val="0"/>
          <w:numId w:val="3"/>
        </w:numPr>
      </w:pPr>
      <w:r>
        <w:t>Collecting data</w:t>
      </w:r>
      <w:r w:rsidR="00512B6D">
        <w:t xml:space="preserve"> from beneficiaries</w:t>
      </w:r>
      <w:r>
        <w:t>,</w:t>
      </w:r>
      <w:r w:rsidR="00512B6D">
        <w:t xml:space="preserve"> </w:t>
      </w:r>
      <w:r w:rsidR="0078189E">
        <w:t>through focus group discussions, key informant interviews, and (for standard PDM)</w:t>
      </w:r>
      <w:r w:rsidR="00512B6D">
        <w:t xml:space="preserve"> household questionnaires</w:t>
      </w:r>
    </w:p>
    <w:p w:rsidR="00E77C9C" w:rsidRDefault="00E77C9C" w:rsidP="003C1FCB">
      <w:pPr>
        <w:pStyle w:val="ListParagraph"/>
        <w:numPr>
          <w:ilvl w:val="0"/>
          <w:numId w:val="3"/>
        </w:numPr>
      </w:pPr>
      <w:r>
        <w:t>Interpreting responsibilities where necessary</w:t>
      </w:r>
    </w:p>
    <w:p w:rsidR="00E77C9C" w:rsidRDefault="00E77C9C" w:rsidP="003C1FCB">
      <w:pPr>
        <w:pStyle w:val="ListParagraph"/>
        <w:numPr>
          <w:ilvl w:val="0"/>
          <w:numId w:val="3"/>
        </w:numPr>
      </w:pPr>
      <w:r>
        <w:t>Managing logistics where necessary</w:t>
      </w:r>
    </w:p>
    <w:p w:rsidR="00F16290" w:rsidRDefault="00512B6D" w:rsidP="00651708">
      <w:r>
        <w:t xml:space="preserve">Lastly, where necessary, the PDM team </w:t>
      </w:r>
      <w:r w:rsidR="0078189E">
        <w:t>may also have</w:t>
      </w:r>
      <w:r>
        <w:t xml:space="preserve"> </w:t>
      </w:r>
      <w:r>
        <w:rPr>
          <w:u w:val="single"/>
        </w:rPr>
        <w:t>interpreters</w:t>
      </w:r>
      <w:r>
        <w:t>. This can be necessary where the local language is not the same as the language of the PDM team members. Interpreters can be hired at the sta</w:t>
      </w:r>
      <w:r w:rsidR="00F16290">
        <w:t>te or county level, but must go through a recruitment process to be part of the PDM team. Their responsibilities include:</w:t>
      </w:r>
    </w:p>
    <w:p w:rsidR="00F16290" w:rsidRDefault="00F16290" w:rsidP="003C1FCB">
      <w:pPr>
        <w:pStyle w:val="ListParagraph"/>
        <w:numPr>
          <w:ilvl w:val="0"/>
          <w:numId w:val="4"/>
        </w:numPr>
      </w:pPr>
      <w:r>
        <w:t xml:space="preserve">Attending the full PDM training and </w:t>
      </w:r>
      <w:r w:rsidR="0078189E">
        <w:t xml:space="preserve">(for standard PDM) </w:t>
      </w:r>
      <w:r>
        <w:t>pre-testing stage</w:t>
      </w:r>
    </w:p>
    <w:p w:rsidR="00F16290" w:rsidRDefault="00F16290" w:rsidP="003C1FCB">
      <w:pPr>
        <w:pStyle w:val="ListParagraph"/>
        <w:numPr>
          <w:ilvl w:val="0"/>
          <w:numId w:val="4"/>
        </w:numPr>
      </w:pPr>
      <w:r>
        <w:t>Interpreting during the focus group discussion</w:t>
      </w:r>
      <w:r w:rsidR="00E77C9C">
        <w:t>s</w:t>
      </w:r>
      <w:r>
        <w:t>, key informant interview</w:t>
      </w:r>
      <w:r w:rsidR="00E77C9C">
        <w:t>s</w:t>
      </w:r>
      <w:r>
        <w:t xml:space="preserve"> and</w:t>
      </w:r>
      <w:r w:rsidR="0078189E">
        <w:t xml:space="preserve"> (for standard PDM)</w:t>
      </w:r>
      <w:r>
        <w:t xml:space="preserve"> </w:t>
      </w:r>
      <w:r w:rsidR="0078189E">
        <w:t xml:space="preserve">household questionnaire and </w:t>
      </w:r>
      <w:r>
        <w:t>market survey stages</w:t>
      </w:r>
    </w:p>
    <w:p w:rsidR="00512B6D" w:rsidRPr="00F16290" w:rsidRDefault="00F16290" w:rsidP="003C1FCB">
      <w:pPr>
        <w:pStyle w:val="ListParagraph"/>
        <w:numPr>
          <w:ilvl w:val="0"/>
          <w:numId w:val="4"/>
        </w:numPr>
      </w:pPr>
      <w:r w:rsidRPr="00F16290">
        <w:t>Providing local knowledge of the co</w:t>
      </w:r>
      <w:r w:rsidR="00E77C9C">
        <w:t>mmunity and location</w:t>
      </w:r>
      <w:r w:rsidRPr="00F16290">
        <w:t xml:space="preserve"> </w:t>
      </w:r>
      <w:r w:rsidR="00512B6D" w:rsidRPr="00F16290">
        <w:t xml:space="preserve"> </w:t>
      </w:r>
    </w:p>
    <w:p w:rsidR="00F16290" w:rsidRDefault="00151554" w:rsidP="00F70A1B">
      <w:pPr>
        <w:pStyle w:val="Heading2"/>
      </w:pPr>
      <w:r>
        <w:t xml:space="preserve"> </w:t>
      </w:r>
      <w:r w:rsidR="00F70A1B">
        <w:br w:type="page"/>
      </w:r>
    </w:p>
    <w:p w:rsidR="00190537" w:rsidRDefault="00190537" w:rsidP="00190537">
      <w:pPr>
        <w:pStyle w:val="Heading2"/>
      </w:pPr>
      <w:bookmarkStart w:id="9" w:name="_Toc331169927"/>
      <w:r>
        <w:t>Training and pre-testing</w:t>
      </w:r>
      <w:bookmarkEnd w:id="9"/>
    </w:p>
    <w:p w:rsidR="00B30CD0" w:rsidRDefault="00A576B3" w:rsidP="00D67FEF">
      <w:r>
        <w:t xml:space="preserve">The training and </w:t>
      </w:r>
      <w:r w:rsidR="0078189E">
        <w:t xml:space="preserve">(for standard PDM) </w:t>
      </w:r>
      <w:r>
        <w:t xml:space="preserve">household questionnaire pre-testing stage of the PDM </w:t>
      </w:r>
      <w:r w:rsidR="009C762C">
        <w:t>should not be overlooked as i</w:t>
      </w:r>
      <w:r w:rsidR="00283D46">
        <w:t>t is essential for the PDM to produce reliable and trustworthy results and recommendations</w:t>
      </w:r>
      <w:r w:rsidR="009C762C">
        <w:t>.</w:t>
      </w:r>
      <w:r>
        <w:t xml:space="preserve"> This is the time where the PDM leader familiarizes the PDM team with the processes and techniques that will be used during the data collection stage</w:t>
      </w:r>
      <w:r w:rsidR="00283D46">
        <w:t xml:space="preserve">, as well as </w:t>
      </w:r>
      <w:r w:rsidR="0078189E">
        <w:t xml:space="preserve">(for standard PDM) </w:t>
      </w:r>
      <w:r w:rsidR="00283D46">
        <w:t>carries out the pre-testing of the questionnaire</w:t>
      </w:r>
      <w:r>
        <w:t xml:space="preserve">. </w:t>
      </w:r>
      <w:r w:rsidR="0078189E">
        <w:t xml:space="preserve">It should take around half a day for mini PDMs and at </w:t>
      </w:r>
      <w:r w:rsidR="009C762C">
        <w:t>least 2 days</w:t>
      </w:r>
      <w:r w:rsidR="0078189E">
        <w:t xml:space="preserve"> for standard PDMs</w:t>
      </w:r>
      <w:r w:rsidR="009C762C">
        <w:t xml:space="preserve">. </w:t>
      </w:r>
    </w:p>
    <w:p w:rsidR="00A576B3" w:rsidRDefault="00A576B3" w:rsidP="00D67FEF">
      <w:r>
        <w:t>The contents and structure of the training should vary depending on the group. However, in general the follow topics should be covered:</w:t>
      </w:r>
    </w:p>
    <w:p w:rsidR="006143EB" w:rsidRDefault="00283D46" w:rsidP="003C1FCB">
      <w:pPr>
        <w:pStyle w:val="ListParagraph"/>
        <w:numPr>
          <w:ilvl w:val="0"/>
          <w:numId w:val="14"/>
        </w:numPr>
      </w:pPr>
      <w:r>
        <w:t xml:space="preserve">Understanding the purpose of </w:t>
      </w:r>
      <w:r w:rsidR="00A576B3">
        <w:t>PDM</w:t>
      </w:r>
      <w:r>
        <w:t>s</w:t>
      </w:r>
    </w:p>
    <w:p w:rsidR="006143EB" w:rsidRPr="006143EB" w:rsidRDefault="00A576B3" w:rsidP="003C1FCB">
      <w:pPr>
        <w:pStyle w:val="ListParagraph"/>
        <w:numPr>
          <w:ilvl w:val="0"/>
          <w:numId w:val="14"/>
        </w:numPr>
      </w:pPr>
      <w:r w:rsidRPr="006143EB">
        <w:t xml:space="preserve">Understanding </w:t>
      </w:r>
      <w:r w:rsidR="0042289F" w:rsidRPr="006143EB">
        <w:t xml:space="preserve">how to collect good quality data – </w:t>
      </w:r>
      <w:r w:rsidR="006143EB" w:rsidRPr="006143EB">
        <w:t>introductions, informed consent, confidentiality, bias</w:t>
      </w:r>
      <w:r w:rsidR="00296676">
        <w:t xml:space="preserve"> - and (for standard PDMs) </w:t>
      </w:r>
      <w:r w:rsidR="00296676" w:rsidRPr="006143EB">
        <w:t>ap</w:t>
      </w:r>
      <w:r w:rsidR="00296676">
        <w:t xml:space="preserve">plying </w:t>
      </w:r>
      <w:r w:rsidR="00296676" w:rsidRPr="006143EB">
        <w:t>protocols for administering questionnaires</w:t>
      </w:r>
    </w:p>
    <w:p w:rsidR="00A576B3" w:rsidRPr="006143EB" w:rsidRDefault="006143EB" w:rsidP="003C1FCB">
      <w:pPr>
        <w:pStyle w:val="ListParagraph"/>
        <w:numPr>
          <w:ilvl w:val="0"/>
          <w:numId w:val="14"/>
        </w:numPr>
      </w:pPr>
      <w:r>
        <w:t>S</w:t>
      </w:r>
      <w:r w:rsidR="0042289F" w:rsidRPr="006143EB">
        <w:t>ampling procedures and the use of</w:t>
      </w:r>
      <w:r w:rsidR="00283D46">
        <w:t xml:space="preserve"> paper and</w:t>
      </w:r>
      <w:r w:rsidR="0042289F" w:rsidRPr="006143EB">
        <w:t xml:space="preserve"> mo</w:t>
      </w:r>
      <w:r w:rsidR="00283D46">
        <w:t>bile phone based data questionnaires</w:t>
      </w:r>
      <w:r w:rsidR="00296676">
        <w:t xml:space="preserve"> (for standard PDMs)</w:t>
      </w:r>
    </w:p>
    <w:p w:rsidR="0042289F" w:rsidRDefault="0042289F" w:rsidP="003C1FCB">
      <w:pPr>
        <w:pStyle w:val="ListParagraph"/>
        <w:numPr>
          <w:ilvl w:val="0"/>
          <w:numId w:val="14"/>
        </w:numPr>
      </w:pPr>
      <w:r>
        <w:t>Understanding the roles and responsibilities of enumerators and interpreters</w:t>
      </w:r>
    </w:p>
    <w:p w:rsidR="0042289F" w:rsidRDefault="0042289F" w:rsidP="003C1FCB">
      <w:pPr>
        <w:pStyle w:val="ListParagraph"/>
        <w:numPr>
          <w:ilvl w:val="0"/>
          <w:numId w:val="14"/>
        </w:numPr>
      </w:pPr>
      <w:r>
        <w:t xml:space="preserve">Understanding the </w:t>
      </w:r>
      <w:r w:rsidR="00283D46">
        <w:t xml:space="preserve">content of the paper and mobile phone based </w:t>
      </w:r>
      <w:r>
        <w:t>questionnaire</w:t>
      </w:r>
      <w:r w:rsidR="00296676">
        <w:t xml:space="preserve"> (for standard PDMs)</w:t>
      </w:r>
    </w:p>
    <w:p w:rsidR="0042289F" w:rsidRDefault="0042289F" w:rsidP="003C1FCB">
      <w:pPr>
        <w:pStyle w:val="ListParagraph"/>
        <w:numPr>
          <w:ilvl w:val="0"/>
          <w:numId w:val="14"/>
        </w:numPr>
      </w:pPr>
      <w:proofErr w:type="spellStart"/>
      <w:r>
        <w:t>Practising</w:t>
      </w:r>
      <w:proofErr w:type="spellEnd"/>
      <w:r>
        <w:t xml:space="preserve"> the questionnaire using role plays in English and local languages</w:t>
      </w:r>
      <w:r w:rsidR="00296676">
        <w:t xml:space="preserve"> (for standard PDMs)</w:t>
      </w:r>
    </w:p>
    <w:p w:rsidR="0042289F" w:rsidRPr="00A576B3" w:rsidRDefault="0042289F" w:rsidP="003C1FCB">
      <w:pPr>
        <w:pStyle w:val="ListParagraph"/>
        <w:numPr>
          <w:ilvl w:val="0"/>
          <w:numId w:val="14"/>
        </w:numPr>
      </w:pPr>
      <w:r>
        <w:t xml:space="preserve">Pre-testing the questionnaire among the target population </w:t>
      </w:r>
      <w:r w:rsidR="00296676">
        <w:t>(for standard PDMs)</w:t>
      </w:r>
    </w:p>
    <w:p w:rsidR="00F70A1B" w:rsidRDefault="00F70A1B">
      <w:r>
        <w:br w:type="page"/>
      </w:r>
    </w:p>
    <w:p w:rsidR="0042289F" w:rsidRDefault="0042289F" w:rsidP="00651708">
      <w:pPr>
        <w:pStyle w:val="Heading2"/>
      </w:pPr>
      <w:bookmarkStart w:id="10" w:name="_Toc331169928"/>
      <w:r>
        <w:t>Data collection methods</w:t>
      </w:r>
      <w:bookmarkEnd w:id="10"/>
    </w:p>
    <w:p w:rsidR="0042289F" w:rsidRPr="00296676" w:rsidRDefault="0042289F" w:rsidP="00651708">
      <w:pPr>
        <w:pStyle w:val="Heading3"/>
      </w:pPr>
      <w:bookmarkStart w:id="11" w:name="_Toc331169929"/>
      <w:r w:rsidRPr="00C92DF4">
        <w:t>Desk review</w:t>
      </w:r>
      <w:r w:rsidR="00296676">
        <w:t xml:space="preserve"> (standard and mini PDMs)</w:t>
      </w:r>
      <w:bookmarkEnd w:id="11"/>
      <w:r w:rsidR="00296676">
        <w:t xml:space="preserve"> </w:t>
      </w:r>
    </w:p>
    <w:p w:rsidR="0042289F" w:rsidRDefault="00C96A36" w:rsidP="00651708">
      <w:r>
        <w:t>The desk review gathers all key documentation relating to the intervention with a view to gai</w:t>
      </w:r>
      <w:r w:rsidR="002B110A">
        <w:t>ning an overview and</w:t>
      </w:r>
      <w:r w:rsidR="00407D70">
        <w:t xml:space="preserve"> capturing</w:t>
      </w:r>
      <w:r w:rsidR="00296676">
        <w:t xml:space="preserve"> certain </w:t>
      </w:r>
      <w:r>
        <w:t>indi</w:t>
      </w:r>
      <w:r w:rsidR="00B415AC">
        <w:t>cators</w:t>
      </w:r>
      <w:r w:rsidR="00296676">
        <w:t xml:space="preserve"> (see Annex 2)</w:t>
      </w:r>
      <w:r w:rsidR="00B415AC">
        <w:t>. Key documents include; i</w:t>
      </w:r>
      <w:r w:rsidR="00407D70">
        <w:t>nter-agency assessment reports</w:t>
      </w:r>
      <w:r>
        <w:t>, NFI&amp;ES needs assessment report</w:t>
      </w:r>
      <w:r w:rsidR="00407D70">
        <w:t>s</w:t>
      </w:r>
      <w:r>
        <w:t xml:space="preserve">, registration/verification reports and/or lists, </w:t>
      </w:r>
      <w:r w:rsidR="00B415AC">
        <w:t xml:space="preserve">and </w:t>
      </w:r>
      <w:r>
        <w:t>distribution report</w:t>
      </w:r>
      <w:r w:rsidR="00407D70">
        <w:t>s</w:t>
      </w:r>
      <w:r>
        <w:t>.</w:t>
      </w:r>
    </w:p>
    <w:p w:rsidR="0042289F" w:rsidRDefault="0042289F" w:rsidP="00651708">
      <w:pPr>
        <w:pStyle w:val="Heading3"/>
      </w:pPr>
      <w:bookmarkStart w:id="12" w:name="_Toc331169930"/>
      <w:r w:rsidRPr="00C92DF4">
        <w:t>Household questionnaires</w:t>
      </w:r>
      <w:r w:rsidR="00296676">
        <w:t xml:space="preserve"> (standard PDMs)</w:t>
      </w:r>
      <w:r w:rsidR="00296676">
        <w:rPr>
          <w:rStyle w:val="FootnoteReference"/>
        </w:rPr>
        <w:footnoteReference w:id="6"/>
      </w:r>
      <w:bookmarkEnd w:id="12"/>
      <w:r w:rsidR="00296676">
        <w:t xml:space="preserve"> </w:t>
      </w:r>
    </w:p>
    <w:p w:rsidR="00296676" w:rsidRDefault="00296676" w:rsidP="00296676"/>
    <w:tbl>
      <w:tblPr>
        <w:tblStyle w:val="TableGrid"/>
        <w:tblW w:w="9272" w:type="dxa"/>
        <w:tblBorders>
          <w:top w:val="single" w:sz="18" w:space="0" w:color="000000" w:themeColor="text1"/>
          <w:left w:val="single" w:sz="18" w:space="0" w:color="000000" w:themeColor="text1"/>
          <w:bottom w:val="single" w:sz="18" w:space="0" w:color="000000" w:themeColor="text1"/>
          <w:right w:val="single" w:sz="18" w:space="0" w:color="000000" w:themeColor="text1"/>
        </w:tblBorders>
        <w:tblLook w:val="04A0" w:firstRow="1" w:lastRow="0" w:firstColumn="1" w:lastColumn="0" w:noHBand="0" w:noVBand="1"/>
      </w:tblPr>
      <w:tblGrid>
        <w:gridCol w:w="3090"/>
        <w:gridCol w:w="3091"/>
        <w:gridCol w:w="3091"/>
      </w:tblGrid>
      <w:tr w:rsidR="00296676" w:rsidTr="001079D3">
        <w:trPr>
          <w:trHeight w:val="288"/>
        </w:trPr>
        <w:tc>
          <w:tcPr>
            <w:tcW w:w="3090" w:type="dxa"/>
            <w:tcBorders>
              <w:top w:val="single" w:sz="18" w:space="0" w:color="000000" w:themeColor="text1"/>
              <w:bottom w:val="single" w:sz="18" w:space="0" w:color="000000" w:themeColor="text1"/>
            </w:tcBorders>
            <w:shd w:val="clear" w:color="auto" w:fill="F2F2F2" w:themeFill="background1" w:themeFillShade="F2"/>
          </w:tcPr>
          <w:p w:rsidR="00296676" w:rsidRPr="001C440C" w:rsidRDefault="00296676" w:rsidP="00296676">
            <w:pPr>
              <w:rPr>
                <w:b/>
              </w:rPr>
            </w:pPr>
            <w:r w:rsidRPr="001C440C">
              <w:rPr>
                <w:b/>
              </w:rPr>
              <w:t>Steps</w:t>
            </w:r>
          </w:p>
        </w:tc>
        <w:tc>
          <w:tcPr>
            <w:tcW w:w="3091" w:type="dxa"/>
            <w:tcBorders>
              <w:top w:val="single" w:sz="18" w:space="0" w:color="000000" w:themeColor="text1"/>
              <w:bottom w:val="single" w:sz="18" w:space="0" w:color="000000" w:themeColor="text1"/>
            </w:tcBorders>
            <w:shd w:val="clear" w:color="auto" w:fill="F2F2F2" w:themeFill="background1" w:themeFillShade="F2"/>
          </w:tcPr>
          <w:p w:rsidR="00296676" w:rsidRPr="0000783B" w:rsidRDefault="00296676" w:rsidP="00296676">
            <w:pPr>
              <w:rPr>
                <w:b/>
              </w:rPr>
            </w:pPr>
            <w:r w:rsidRPr="0000783B">
              <w:rPr>
                <w:b/>
              </w:rPr>
              <w:t>Scenario 1</w:t>
            </w:r>
            <w:r w:rsidR="0000783B">
              <w:rPr>
                <w:b/>
              </w:rPr>
              <w:t xml:space="preserve"> </w:t>
            </w:r>
          </w:p>
        </w:tc>
        <w:tc>
          <w:tcPr>
            <w:tcW w:w="3091" w:type="dxa"/>
            <w:tcBorders>
              <w:top w:val="single" w:sz="18" w:space="0" w:color="000000" w:themeColor="text1"/>
              <w:bottom w:val="single" w:sz="18" w:space="0" w:color="000000" w:themeColor="text1"/>
            </w:tcBorders>
            <w:shd w:val="clear" w:color="auto" w:fill="F2F2F2" w:themeFill="background1" w:themeFillShade="F2"/>
          </w:tcPr>
          <w:p w:rsidR="00296676" w:rsidRPr="0000783B" w:rsidRDefault="00296676" w:rsidP="00296676">
            <w:pPr>
              <w:rPr>
                <w:b/>
              </w:rPr>
            </w:pPr>
            <w:r w:rsidRPr="0000783B">
              <w:rPr>
                <w:b/>
              </w:rPr>
              <w:t>Scenario 2</w:t>
            </w:r>
            <w:r w:rsidR="0000783B">
              <w:rPr>
                <w:b/>
              </w:rPr>
              <w:t xml:space="preserve"> </w:t>
            </w:r>
          </w:p>
        </w:tc>
      </w:tr>
      <w:tr w:rsidR="00296676" w:rsidTr="001079D3">
        <w:trPr>
          <w:trHeight w:val="2108"/>
        </w:trPr>
        <w:tc>
          <w:tcPr>
            <w:tcW w:w="3090" w:type="dxa"/>
            <w:tcBorders>
              <w:top w:val="single" w:sz="18" w:space="0" w:color="000000" w:themeColor="text1"/>
            </w:tcBorders>
            <w:shd w:val="clear" w:color="auto" w:fill="F2F2F2" w:themeFill="background1" w:themeFillShade="F2"/>
          </w:tcPr>
          <w:p w:rsidR="00296676" w:rsidRPr="001C440C" w:rsidRDefault="00296676" w:rsidP="0000783B">
            <w:pPr>
              <w:pStyle w:val="ListParagraph"/>
              <w:numPr>
                <w:ilvl w:val="0"/>
                <w:numId w:val="27"/>
              </w:numPr>
              <w:rPr>
                <w:b/>
              </w:rPr>
            </w:pPr>
            <w:r w:rsidRPr="001C440C">
              <w:rPr>
                <w:b/>
              </w:rPr>
              <w:t>Identify circumstances</w:t>
            </w:r>
          </w:p>
        </w:tc>
        <w:tc>
          <w:tcPr>
            <w:tcW w:w="3091" w:type="dxa"/>
            <w:tcBorders>
              <w:top w:val="single" w:sz="18" w:space="0" w:color="000000" w:themeColor="text1"/>
            </w:tcBorders>
            <w:shd w:val="clear" w:color="auto" w:fill="FFFFFF" w:themeFill="background1"/>
          </w:tcPr>
          <w:p w:rsidR="00296676" w:rsidRPr="001C440C" w:rsidRDefault="0000783B" w:rsidP="00F552EF">
            <w:pPr>
              <w:pStyle w:val="ListParagraph"/>
              <w:numPr>
                <w:ilvl w:val="0"/>
                <w:numId w:val="31"/>
              </w:numPr>
            </w:pPr>
            <w:r w:rsidRPr="001C440C">
              <w:t>Beneficiary list available</w:t>
            </w:r>
          </w:p>
          <w:p w:rsidR="0000783B" w:rsidRPr="001C440C" w:rsidRDefault="0000783B" w:rsidP="00F552EF">
            <w:pPr>
              <w:pStyle w:val="ListParagraph"/>
              <w:numPr>
                <w:ilvl w:val="0"/>
                <w:numId w:val="31"/>
              </w:numPr>
            </w:pPr>
            <w:r w:rsidRPr="001C440C">
              <w:t>Beneficiaries easily accessible</w:t>
            </w:r>
          </w:p>
          <w:p w:rsidR="0000783B" w:rsidRPr="001C440C" w:rsidRDefault="0000783B" w:rsidP="00F552EF">
            <w:pPr>
              <w:pStyle w:val="ListParagraph"/>
              <w:numPr>
                <w:ilvl w:val="0"/>
                <w:numId w:val="31"/>
              </w:numPr>
              <w:rPr>
                <w:b/>
              </w:rPr>
            </w:pPr>
            <w:r w:rsidRPr="001C440C">
              <w:t>The people’s whereabouts is known</w:t>
            </w:r>
          </w:p>
        </w:tc>
        <w:tc>
          <w:tcPr>
            <w:tcW w:w="3091" w:type="dxa"/>
            <w:tcBorders>
              <w:top w:val="single" w:sz="18" w:space="0" w:color="000000" w:themeColor="text1"/>
            </w:tcBorders>
            <w:shd w:val="clear" w:color="auto" w:fill="FFFFFF" w:themeFill="background1"/>
          </w:tcPr>
          <w:p w:rsidR="00F552EF" w:rsidRPr="001C440C" w:rsidRDefault="00F552EF" w:rsidP="00F552EF">
            <w:pPr>
              <w:pStyle w:val="ListParagraph"/>
              <w:numPr>
                <w:ilvl w:val="0"/>
                <w:numId w:val="28"/>
              </w:numPr>
              <w:rPr>
                <w:b/>
              </w:rPr>
            </w:pPr>
            <w:r w:rsidRPr="001C440C">
              <w:t>No beneficiary list available, or</w:t>
            </w:r>
          </w:p>
          <w:p w:rsidR="00296676" w:rsidRPr="001C440C" w:rsidRDefault="00F552EF" w:rsidP="00F552EF">
            <w:pPr>
              <w:pStyle w:val="ListParagraph"/>
              <w:numPr>
                <w:ilvl w:val="0"/>
                <w:numId w:val="28"/>
              </w:numPr>
              <w:rPr>
                <w:b/>
              </w:rPr>
            </w:pPr>
            <w:r w:rsidRPr="001C440C">
              <w:t>Beneficiaries scattered across a large area making accessibility difficult</w:t>
            </w:r>
          </w:p>
          <w:p w:rsidR="001C440C" w:rsidRPr="001C440C" w:rsidRDefault="001C440C" w:rsidP="001C440C">
            <w:pPr>
              <w:pStyle w:val="ListParagraph"/>
              <w:ind w:left="360"/>
              <w:rPr>
                <w:b/>
              </w:rPr>
            </w:pPr>
          </w:p>
        </w:tc>
      </w:tr>
      <w:tr w:rsidR="00296676" w:rsidTr="001079D3">
        <w:trPr>
          <w:trHeight w:val="1774"/>
        </w:trPr>
        <w:tc>
          <w:tcPr>
            <w:tcW w:w="3090" w:type="dxa"/>
            <w:shd w:val="clear" w:color="auto" w:fill="F2F2F2" w:themeFill="background1" w:themeFillShade="F2"/>
          </w:tcPr>
          <w:p w:rsidR="00296676" w:rsidRPr="001C440C" w:rsidRDefault="0000783B" w:rsidP="0000783B">
            <w:pPr>
              <w:pStyle w:val="ListParagraph"/>
              <w:numPr>
                <w:ilvl w:val="0"/>
                <w:numId w:val="27"/>
              </w:numPr>
              <w:rPr>
                <w:b/>
              </w:rPr>
            </w:pPr>
            <w:r w:rsidRPr="001C440C">
              <w:rPr>
                <w:b/>
              </w:rPr>
              <w:t>Choose sampling type</w:t>
            </w:r>
          </w:p>
        </w:tc>
        <w:tc>
          <w:tcPr>
            <w:tcW w:w="3091" w:type="dxa"/>
            <w:shd w:val="clear" w:color="auto" w:fill="FFFFFF" w:themeFill="background1"/>
          </w:tcPr>
          <w:p w:rsidR="00296676" w:rsidRPr="009C054A" w:rsidRDefault="0000783B" w:rsidP="009C054A">
            <w:pPr>
              <w:pStyle w:val="ListParagraph"/>
              <w:numPr>
                <w:ilvl w:val="0"/>
                <w:numId w:val="28"/>
              </w:numPr>
            </w:pPr>
            <w:r w:rsidRPr="009C054A">
              <w:t xml:space="preserve">Probabilistic: simple random sampling </w:t>
            </w:r>
          </w:p>
        </w:tc>
        <w:tc>
          <w:tcPr>
            <w:tcW w:w="3091" w:type="dxa"/>
            <w:shd w:val="clear" w:color="auto" w:fill="FFFFFF" w:themeFill="background1"/>
          </w:tcPr>
          <w:p w:rsidR="00296676" w:rsidRPr="009C054A" w:rsidRDefault="00F552EF" w:rsidP="009C054A">
            <w:pPr>
              <w:pStyle w:val="ListParagraph"/>
              <w:numPr>
                <w:ilvl w:val="0"/>
                <w:numId w:val="28"/>
              </w:numPr>
            </w:pPr>
            <w:r w:rsidRPr="009C054A">
              <w:t>Non-probabilistic: purposive sampling (proportional quota sampling and snowball sampling)</w:t>
            </w:r>
          </w:p>
          <w:p w:rsidR="001C440C" w:rsidRPr="001C440C" w:rsidRDefault="001C440C" w:rsidP="00296676"/>
        </w:tc>
      </w:tr>
      <w:tr w:rsidR="00296676" w:rsidTr="001079D3">
        <w:trPr>
          <w:trHeight w:val="1198"/>
        </w:trPr>
        <w:tc>
          <w:tcPr>
            <w:tcW w:w="3090" w:type="dxa"/>
            <w:shd w:val="clear" w:color="auto" w:fill="F2F2F2" w:themeFill="background1" w:themeFillShade="F2"/>
          </w:tcPr>
          <w:p w:rsidR="00296676" w:rsidRPr="001C440C" w:rsidRDefault="0000783B" w:rsidP="0000783B">
            <w:pPr>
              <w:pStyle w:val="ListParagraph"/>
              <w:numPr>
                <w:ilvl w:val="0"/>
                <w:numId w:val="27"/>
              </w:numPr>
              <w:rPr>
                <w:b/>
              </w:rPr>
            </w:pPr>
            <w:r w:rsidRPr="001C440C">
              <w:rPr>
                <w:b/>
              </w:rPr>
              <w:t>Define sampling unit</w:t>
            </w:r>
          </w:p>
        </w:tc>
        <w:tc>
          <w:tcPr>
            <w:tcW w:w="3091" w:type="dxa"/>
            <w:shd w:val="clear" w:color="auto" w:fill="FFFFFF" w:themeFill="background1"/>
          </w:tcPr>
          <w:p w:rsidR="00296676" w:rsidRDefault="0000783B" w:rsidP="009C054A">
            <w:pPr>
              <w:pStyle w:val="ListParagraph"/>
              <w:numPr>
                <w:ilvl w:val="0"/>
                <w:numId w:val="28"/>
              </w:numPr>
            </w:pPr>
            <w:r w:rsidRPr="009C054A">
              <w:t>Household</w:t>
            </w:r>
            <w:r w:rsidR="002646AF">
              <w:t>, as represented by the beneficiary</w:t>
            </w:r>
          </w:p>
          <w:p w:rsidR="002646AF" w:rsidRPr="009C054A" w:rsidRDefault="002646AF" w:rsidP="002646AF">
            <w:pPr>
              <w:pStyle w:val="ListParagraph"/>
              <w:ind w:left="360"/>
            </w:pPr>
          </w:p>
        </w:tc>
        <w:tc>
          <w:tcPr>
            <w:tcW w:w="3091" w:type="dxa"/>
            <w:shd w:val="clear" w:color="auto" w:fill="FFFFFF" w:themeFill="background1"/>
          </w:tcPr>
          <w:p w:rsidR="00296676" w:rsidRPr="009C054A" w:rsidRDefault="0000783B" w:rsidP="009C054A">
            <w:pPr>
              <w:pStyle w:val="ListParagraph"/>
              <w:numPr>
                <w:ilvl w:val="0"/>
                <w:numId w:val="28"/>
              </w:numPr>
            </w:pPr>
            <w:r w:rsidRPr="009C054A">
              <w:t>Household</w:t>
            </w:r>
            <w:r w:rsidR="00407D70">
              <w:t>, as represented by the beneficiary</w:t>
            </w:r>
          </w:p>
          <w:p w:rsidR="001C440C" w:rsidRPr="001C440C" w:rsidRDefault="001C440C" w:rsidP="00296676"/>
        </w:tc>
      </w:tr>
      <w:tr w:rsidR="00296676" w:rsidTr="001079D3">
        <w:trPr>
          <w:trHeight w:val="895"/>
        </w:trPr>
        <w:tc>
          <w:tcPr>
            <w:tcW w:w="3090" w:type="dxa"/>
            <w:shd w:val="clear" w:color="auto" w:fill="F2F2F2" w:themeFill="background1" w:themeFillShade="F2"/>
          </w:tcPr>
          <w:p w:rsidR="00296676" w:rsidRPr="001C440C" w:rsidRDefault="0000783B" w:rsidP="0000783B">
            <w:pPr>
              <w:pStyle w:val="ListParagraph"/>
              <w:numPr>
                <w:ilvl w:val="0"/>
                <w:numId w:val="27"/>
              </w:numPr>
              <w:rPr>
                <w:b/>
              </w:rPr>
            </w:pPr>
            <w:r w:rsidRPr="001C440C">
              <w:rPr>
                <w:b/>
              </w:rPr>
              <w:t>Define sampling frame</w:t>
            </w:r>
          </w:p>
        </w:tc>
        <w:tc>
          <w:tcPr>
            <w:tcW w:w="3091" w:type="dxa"/>
            <w:shd w:val="clear" w:color="auto" w:fill="FFFFFF" w:themeFill="background1"/>
          </w:tcPr>
          <w:p w:rsidR="00296676" w:rsidRPr="009C054A" w:rsidRDefault="0000783B" w:rsidP="009C054A">
            <w:pPr>
              <w:pStyle w:val="ListParagraph"/>
              <w:numPr>
                <w:ilvl w:val="0"/>
                <w:numId w:val="28"/>
              </w:numPr>
            </w:pPr>
            <w:r w:rsidRPr="009C054A">
              <w:t>Beneficiary list from distribution</w:t>
            </w:r>
          </w:p>
        </w:tc>
        <w:tc>
          <w:tcPr>
            <w:tcW w:w="3091" w:type="dxa"/>
            <w:shd w:val="clear" w:color="auto" w:fill="FFFFFF" w:themeFill="background1"/>
          </w:tcPr>
          <w:p w:rsidR="001C440C" w:rsidRPr="00407D70" w:rsidRDefault="00407D70" w:rsidP="00407D70">
            <w:pPr>
              <w:pStyle w:val="ListParagraph"/>
              <w:numPr>
                <w:ilvl w:val="0"/>
                <w:numId w:val="28"/>
              </w:numPr>
            </w:pPr>
            <w:r w:rsidRPr="00407D70">
              <w:t>All beneficiaries accessible in the location</w:t>
            </w:r>
          </w:p>
          <w:p w:rsidR="001C440C" w:rsidRPr="001C440C" w:rsidRDefault="001C440C" w:rsidP="00296676"/>
        </w:tc>
      </w:tr>
      <w:tr w:rsidR="00296676" w:rsidTr="001079D3">
        <w:trPr>
          <w:trHeight w:val="1501"/>
        </w:trPr>
        <w:tc>
          <w:tcPr>
            <w:tcW w:w="3090" w:type="dxa"/>
            <w:shd w:val="clear" w:color="auto" w:fill="F2F2F2" w:themeFill="background1" w:themeFillShade="F2"/>
          </w:tcPr>
          <w:p w:rsidR="00296676" w:rsidRPr="001C440C" w:rsidRDefault="00F552EF" w:rsidP="0000783B">
            <w:pPr>
              <w:pStyle w:val="ListParagraph"/>
              <w:numPr>
                <w:ilvl w:val="0"/>
                <w:numId w:val="27"/>
              </w:numPr>
              <w:rPr>
                <w:b/>
              </w:rPr>
            </w:pPr>
            <w:r w:rsidRPr="001C440C">
              <w:br w:type="page"/>
            </w:r>
            <w:r w:rsidR="0000783B" w:rsidRPr="001C440C">
              <w:rPr>
                <w:b/>
              </w:rPr>
              <w:t xml:space="preserve">Define required sample size </w:t>
            </w:r>
          </w:p>
        </w:tc>
        <w:tc>
          <w:tcPr>
            <w:tcW w:w="3091" w:type="dxa"/>
            <w:shd w:val="clear" w:color="auto" w:fill="FFFFFF" w:themeFill="background1"/>
          </w:tcPr>
          <w:p w:rsidR="00296676" w:rsidRPr="001C440C" w:rsidRDefault="0000783B" w:rsidP="00F552EF">
            <w:pPr>
              <w:pStyle w:val="ListParagraph"/>
              <w:numPr>
                <w:ilvl w:val="0"/>
                <w:numId w:val="30"/>
              </w:numPr>
            </w:pPr>
            <w:r w:rsidRPr="001C440C">
              <w:t>Depends on number of beneficiaries (see table or calculator)</w:t>
            </w:r>
          </w:p>
          <w:p w:rsidR="00F552EF" w:rsidRPr="001C440C" w:rsidRDefault="00F552EF" w:rsidP="00F552EF">
            <w:pPr>
              <w:pStyle w:val="ListParagraph"/>
              <w:numPr>
                <w:ilvl w:val="0"/>
                <w:numId w:val="30"/>
              </w:numPr>
            </w:pPr>
            <w:r w:rsidRPr="001C440C">
              <w:t>Based on 90%, 10%</w:t>
            </w:r>
          </w:p>
        </w:tc>
        <w:tc>
          <w:tcPr>
            <w:tcW w:w="3091" w:type="dxa"/>
            <w:shd w:val="clear" w:color="auto" w:fill="FFFFFF" w:themeFill="background1"/>
          </w:tcPr>
          <w:p w:rsidR="00296676" w:rsidRPr="001C440C" w:rsidRDefault="00F552EF" w:rsidP="00F552EF">
            <w:pPr>
              <w:pStyle w:val="ListParagraph"/>
              <w:numPr>
                <w:ilvl w:val="0"/>
                <w:numId w:val="29"/>
              </w:numPr>
            </w:pPr>
            <w:r w:rsidRPr="001C440C">
              <w:t>Depends on number of beneficiaries (see table or calculator)</w:t>
            </w:r>
          </w:p>
          <w:p w:rsidR="00F552EF" w:rsidRDefault="00F552EF" w:rsidP="00F552EF">
            <w:pPr>
              <w:pStyle w:val="ListParagraph"/>
              <w:numPr>
                <w:ilvl w:val="0"/>
                <w:numId w:val="29"/>
              </w:numPr>
            </w:pPr>
            <w:r w:rsidRPr="001C440C">
              <w:t>Based on 90%, 10%</w:t>
            </w:r>
          </w:p>
          <w:p w:rsidR="001C440C" w:rsidRPr="001C440C" w:rsidRDefault="001C440C" w:rsidP="001C440C">
            <w:pPr>
              <w:pStyle w:val="ListParagraph"/>
              <w:ind w:left="360"/>
            </w:pPr>
          </w:p>
        </w:tc>
      </w:tr>
      <w:tr w:rsidR="005F1AA6" w:rsidTr="001079D3">
        <w:trPr>
          <w:trHeight w:val="925"/>
        </w:trPr>
        <w:tc>
          <w:tcPr>
            <w:tcW w:w="3090" w:type="dxa"/>
            <w:shd w:val="clear" w:color="auto" w:fill="F2F2F2" w:themeFill="background1" w:themeFillShade="F2"/>
          </w:tcPr>
          <w:p w:rsidR="005F1AA6" w:rsidRPr="005F1AA6" w:rsidRDefault="002371B5" w:rsidP="005F1AA6">
            <w:pPr>
              <w:pStyle w:val="ListParagraph"/>
              <w:numPr>
                <w:ilvl w:val="0"/>
                <w:numId w:val="27"/>
              </w:numPr>
              <w:rPr>
                <w:b/>
              </w:rPr>
            </w:pPr>
            <w:r>
              <w:rPr>
                <w:b/>
              </w:rPr>
              <w:t>(</w:t>
            </w:r>
            <w:r w:rsidR="002646AF">
              <w:rPr>
                <w:b/>
              </w:rPr>
              <w:t>Randomly</w:t>
            </w:r>
            <w:r>
              <w:rPr>
                <w:b/>
              </w:rPr>
              <w:t>)</w:t>
            </w:r>
            <w:r w:rsidR="002646AF">
              <w:rPr>
                <w:b/>
              </w:rPr>
              <w:t xml:space="preserve"> s</w:t>
            </w:r>
            <w:r w:rsidR="005F1AA6">
              <w:rPr>
                <w:b/>
              </w:rPr>
              <w:t>elect the respondents</w:t>
            </w:r>
          </w:p>
          <w:p w:rsidR="005F1AA6" w:rsidRDefault="005F1AA6" w:rsidP="005F1AA6">
            <w:pPr>
              <w:pStyle w:val="ListParagraph"/>
              <w:ind w:left="360"/>
              <w:rPr>
                <w:b/>
              </w:rPr>
            </w:pPr>
          </w:p>
        </w:tc>
        <w:tc>
          <w:tcPr>
            <w:tcW w:w="3091" w:type="dxa"/>
            <w:shd w:val="clear" w:color="auto" w:fill="FFFFFF" w:themeFill="background1"/>
          </w:tcPr>
          <w:p w:rsidR="005F1AA6" w:rsidRDefault="002646AF" w:rsidP="002646AF">
            <w:pPr>
              <w:pStyle w:val="ListParagraph"/>
              <w:numPr>
                <w:ilvl w:val="0"/>
                <w:numId w:val="39"/>
              </w:numPr>
            </w:pPr>
            <w:r>
              <w:t>Use RAND function</w:t>
            </w:r>
          </w:p>
        </w:tc>
        <w:tc>
          <w:tcPr>
            <w:tcW w:w="3091" w:type="dxa"/>
            <w:shd w:val="clear" w:color="auto" w:fill="FFFFFF" w:themeFill="background1"/>
          </w:tcPr>
          <w:p w:rsidR="005F1AA6" w:rsidRPr="00407D70" w:rsidRDefault="00407D70" w:rsidP="00407D70">
            <w:pPr>
              <w:pStyle w:val="ListParagraph"/>
              <w:numPr>
                <w:ilvl w:val="0"/>
                <w:numId w:val="39"/>
              </w:numPr>
            </w:pPr>
            <w:r w:rsidRPr="00407D70">
              <w:t>Mapping</w:t>
            </w:r>
          </w:p>
          <w:p w:rsidR="00407D70" w:rsidRPr="00407D70" w:rsidRDefault="00407D70" w:rsidP="00407D70">
            <w:pPr>
              <w:pStyle w:val="ListParagraph"/>
              <w:numPr>
                <w:ilvl w:val="0"/>
                <w:numId w:val="39"/>
              </w:numPr>
            </w:pPr>
            <w:r w:rsidRPr="00407D70">
              <w:t>Local knowledge</w:t>
            </w:r>
          </w:p>
          <w:p w:rsidR="00407D70" w:rsidRPr="00407D70" w:rsidRDefault="00407D70" w:rsidP="00407D70">
            <w:pPr>
              <w:pStyle w:val="ListParagraph"/>
              <w:numPr>
                <w:ilvl w:val="0"/>
                <w:numId w:val="39"/>
              </w:numPr>
            </w:pPr>
            <w:r w:rsidRPr="00407D70">
              <w:t>Proportional piling</w:t>
            </w:r>
          </w:p>
        </w:tc>
      </w:tr>
      <w:tr w:rsidR="00296676" w:rsidTr="001079D3">
        <w:trPr>
          <w:trHeight w:val="910"/>
        </w:trPr>
        <w:tc>
          <w:tcPr>
            <w:tcW w:w="3090" w:type="dxa"/>
            <w:shd w:val="clear" w:color="auto" w:fill="F2F2F2" w:themeFill="background1" w:themeFillShade="F2"/>
          </w:tcPr>
          <w:p w:rsidR="00296676" w:rsidRPr="001C440C" w:rsidRDefault="002646AF" w:rsidP="002646AF">
            <w:pPr>
              <w:pStyle w:val="ListParagraph"/>
              <w:numPr>
                <w:ilvl w:val="0"/>
                <w:numId w:val="27"/>
              </w:numPr>
              <w:rPr>
                <w:b/>
              </w:rPr>
            </w:pPr>
            <w:r>
              <w:rPr>
                <w:b/>
              </w:rPr>
              <w:t>Locate the respondents and a</w:t>
            </w:r>
            <w:r w:rsidR="005F1AA6">
              <w:rPr>
                <w:b/>
              </w:rPr>
              <w:t>dminister the questionnaire</w:t>
            </w:r>
          </w:p>
        </w:tc>
        <w:tc>
          <w:tcPr>
            <w:tcW w:w="3091" w:type="dxa"/>
            <w:shd w:val="clear" w:color="auto" w:fill="FFFFFF" w:themeFill="background1"/>
          </w:tcPr>
          <w:p w:rsidR="00296676" w:rsidRPr="002646AF" w:rsidRDefault="002646AF" w:rsidP="002646AF">
            <w:pPr>
              <w:pStyle w:val="ListParagraph"/>
              <w:numPr>
                <w:ilvl w:val="0"/>
                <w:numId w:val="39"/>
              </w:numPr>
            </w:pPr>
            <w:r w:rsidRPr="002646AF">
              <w:t>Ask chief for assistance</w:t>
            </w:r>
          </w:p>
          <w:p w:rsidR="002646AF" w:rsidRPr="002646AF" w:rsidRDefault="002646AF" w:rsidP="002646AF">
            <w:pPr>
              <w:pStyle w:val="ListParagraph"/>
              <w:numPr>
                <w:ilvl w:val="0"/>
                <w:numId w:val="39"/>
              </w:numPr>
            </w:pPr>
            <w:r w:rsidRPr="002646AF">
              <w:t xml:space="preserve">Administer at the household’s </w:t>
            </w:r>
            <w:proofErr w:type="spellStart"/>
            <w:r w:rsidRPr="002646AF">
              <w:t>tuckel</w:t>
            </w:r>
            <w:proofErr w:type="spellEnd"/>
          </w:p>
        </w:tc>
        <w:tc>
          <w:tcPr>
            <w:tcW w:w="3091" w:type="dxa"/>
            <w:shd w:val="clear" w:color="auto" w:fill="FFFFFF" w:themeFill="background1"/>
          </w:tcPr>
          <w:p w:rsidR="00407D70" w:rsidRPr="002646AF" w:rsidRDefault="00407D70" w:rsidP="00407D70">
            <w:pPr>
              <w:pStyle w:val="ListParagraph"/>
              <w:numPr>
                <w:ilvl w:val="0"/>
                <w:numId w:val="39"/>
              </w:numPr>
            </w:pPr>
            <w:r w:rsidRPr="002646AF">
              <w:t>Ask chief for assistance</w:t>
            </w:r>
          </w:p>
          <w:p w:rsidR="001C440C" w:rsidRDefault="00407D70" w:rsidP="00296676">
            <w:pPr>
              <w:pStyle w:val="ListParagraph"/>
              <w:numPr>
                <w:ilvl w:val="0"/>
                <w:numId w:val="39"/>
              </w:numPr>
            </w:pPr>
            <w:r w:rsidRPr="00407D70">
              <w:t xml:space="preserve">Administer at the household’s </w:t>
            </w:r>
            <w:proofErr w:type="spellStart"/>
            <w:r w:rsidRPr="00407D70">
              <w:t>tuckel</w:t>
            </w:r>
            <w:proofErr w:type="spellEnd"/>
          </w:p>
        </w:tc>
      </w:tr>
    </w:tbl>
    <w:p w:rsidR="009D2DFB" w:rsidRPr="001079D3" w:rsidRDefault="009D2DFB" w:rsidP="009D2DFB">
      <w:r w:rsidRPr="00F552EF">
        <w:rPr>
          <w:b/>
        </w:rPr>
        <w:t>Steps to be taken</w:t>
      </w:r>
      <w:r>
        <w:rPr>
          <w:b/>
        </w:rPr>
        <w:t>:</w:t>
      </w:r>
    </w:p>
    <w:p w:rsidR="009D2DFB" w:rsidRDefault="009D2DFB" w:rsidP="009D2DFB">
      <w:pPr>
        <w:pStyle w:val="ListParagraph"/>
        <w:numPr>
          <w:ilvl w:val="0"/>
          <w:numId w:val="32"/>
        </w:numPr>
        <w:rPr>
          <w:b/>
        </w:rPr>
      </w:pPr>
      <w:r w:rsidRPr="00F552EF">
        <w:rPr>
          <w:b/>
        </w:rPr>
        <w:t>Identify circumstances</w:t>
      </w:r>
    </w:p>
    <w:p w:rsidR="009D2DFB" w:rsidRDefault="009D2DFB" w:rsidP="009D2DFB">
      <w:pPr>
        <w:pStyle w:val="ListParagraph"/>
        <w:rPr>
          <w:b/>
        </w:rPr>
      </w:pPr>
      <w:r>
        <w:rPr>
          <w:b/>
          <w:noProof/>
        </w:rPr>
        <w:drawing>
          <wp:anchor distT="0" distB="0" distL="114300" distR="114300" simplePos="0" relativeHeight="251783168" behindDoc="0" locked="0" layoutInCell="1" allowOverlap="1">
            <wp:simplePos x="0" y="0"/>
            <wp:positionH relativeFrom="column">
              <wp:posOffset>1014730</wp:posOffset>
            </wp:positionH>
            <wp:positionV relativeFrom="paragraph">
              <wp:posOffset>290830</wp:posOffset>
            </wp:positionV>
            <wp:extent cx="2762250" cy="3230245"/>
            <wp:effectExtent l="57150" t="38100" r="38100" b="27305"/>
            <wp:wrapTopAndBottom/>
            <wp:docPr id="24" name="Picture 14" descr="Scenario flow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 flow diagram.jpg"/>
                    <pic:cNvPicPr/>
                  </pic:nvPicPr>
                  <pic:blipFill>
                    <a:blip r:embed="rId26"/>
                    <a:stretch>
                      <a:fillRect/>
                    </a:stretch>
                  </pic:blipFill>
                  <pic:spPr>
                    <a:xfrm>
                      <a:off x="0" y="0"/>
                      <a:ext cx="2762250" cy="3230245"/>
                    </a:xfrm>
                    <a:prstGeom prst="rect">
                      <a:avLst/>
                    </a:prstGeom>
                    <a:ln w="28575">
                      <a:solidFill>
                        <a:schemeClr val="tx1"/>
                      </a:solidFill>
                    </a:ln>
                  </pic:spPr>
                </pic:pic>
              </a:graphicData>
            </a:graphic>
          </wp:anchor>
        </w:drawing>
      </w:r>
    </w:p>
    <w:p w:rsidR="009D2DFB" w:rsidRDefault="009D2DFB" w:rsidP="009D2DFB">
      <w:pPr>
        <w:pStyle w:val="ListParagraph"/>
        <w:rPr>
          <w:b/>
        </w:rPr>
      </w:pPr>
    </w:p>
    <w:p w:rsidR="009D2DFB" w:rsidRDefault="009D2DFB" w:rsidP="009D2DFB">
      <w:r>
        <w:t xml:space="preserve">The scenario (1 or 2) being faced determines the type of sampling possible for </w:t>
      </w:r>
      <w:r w:rsidR="009C054A">
        <w:t xml:space="preserve">a </w:t>
      </w:r>
      <w:r>
        <w:t>standard PDM.</w:t>
      </w:r>
    </w:p>
    <w:p w:rsidR="009D2DFB" w:rsidRPr="00F000D0" w:rsidRDefault="009D2DFB" w:rsidP="009D2DFB">
      <w:pPr>
        <w:rPr>
          <w:b/>
        </w:rPr>
      </w:pPr>
      <w:r w:rsidRPr="00F000D0">
        <w:rPr>
          <w:b/>
        </w:rPr>
        <w:t>SCENARIO 1</w:t>
      </w:r>
      <w:r>
        <w:rPr>
          <w:b/>
        </w:rPr>
        <w:t>:</w:t>
      </w:r>
    </w:p>
    <w:p w:rsidR="009D2DFB" w:rsidRDefault="009D2DFB" w:rsidP="009D2DFB">
      <w:pPr>
        <w:pStyle w:val="ListParagraph"/>
        <w:numPr>
          <w:ilvl w:val="0"/>
          <w:numId w:val="32"/>
        </w:numPr>
        <w:rPr>
          <w:b/>
        </w:rPr>
      </w:pPr>
      <w:r>
        <w:rPr>
          <w:b/>
        </w:rPr>
        <w:t>Choose the sampling type</w:t>
      </w:r>
    </w:p>
    <w:p w:rsidR="009D2DFB" w:rsidRPr="00F000D0" w:rsidRDefault="00407D70" w:rsidP="009D2DFB">
      <w:pPr>
        <w:ind w:left="360"/>
      </w:pPr>
      <w:r>
        <w:t>Use s</w:t>
      </w:r>
      <w:r w:rsidR="009D2DFB">
        <w:t>imple random sampling</w:t>
      </w:r>
      <w:proofErr w:type="gramStart"/>
      <w:r>
        <w:t>.</w:t>
      </w:r>
      <w:r w:rsidR="009D2DFB">
        <w:t>.</w:t>
      </w:r>
      <w:proofErr w:type="gramEnd"/>
      <w:r w:rsidR="009D2DFB">
        <w:t xml:space="preserve"> </w:t>
      </w:r>
    </w:p>
    <w:p w:rsidR="009D2DFB" w:rsidRDefault="009D2DFB" w:rsidP="009D2DFB">
      <w:pPr>
        <w:pStyle w:val="ListParagraph"/>
        <w:numPr>
          <w:ilvl w:val="0"/>
          <w:numId w:val="32"/>
        </w:numPr>
        <w:rPr>
          <w:b/>
        </w:rPr>
      </w:pPr>
      <w:r>
        <w:rPr>
          <w:b/>
        </w:rPr>
        <w:t>Define the sampling unit</w:t>
      </w:r>
    </w:p>
    <w:p w:rsidR="009D2DFB" w:rsidRPr="00F000D0" w:rsidRDefault="009D2DFB" w:rsidP="009D2DFB">
      <w:pPr>
        <w:ind w:left="360"/>
      </w:pPr>
      <w:r w:rsidRPr="00F000D0">
        <w:t>The sampling unit is the beneficiary household</w:t>
      </w:r>
      <w:r w:rsidR="00FE3F77">
        <w:t>, represented by the beneficiary recorded on the</w:t>
      </w:r>
      <w:r>
        <w:t xml:space="preserve"> list. As the beneficiary is on the list, he or she received assistance during a particular distribution that took place in a given location, at a certain time. </w:t>
      </w:r>
    </w:p>
    <w:p w:rsidR="009D2DFB" w:rsidRDefault="009D2DFB" w:rsidP="009D2DFB">
      <w:pPr>
        <w:pStyle w:val="ListParagraph"/>
        <w:numPr>
          <w:ilvl w:val="0"/>
          <w:numId w:val="32"/>
        </w:numPr>
        <w:rPr>
          <w:b/>
        </w:rPr>
      </w:pPr>
      <w:r>
        <w:rPr>
          <w:b/>
        </w:rPr>
        <w:t>Define the sampling frame</w:t>
      </w:r>
    </w:p>
    <w:p w:rsidR="0043158C" w:rsidRPr="0043158C" w:rsidRDefault="0043158C" w:rsidP="0043158C">
      <w:pPr>
        <w:ind w:left="360"/>
      </w:pPr>
      <w:r>
        <w:t>The sampling frame is the list of all beneficiaries contained on the beneficiary list.</w:t>
      </w:r>
    </w:p>
    <w:p w:rsidR="0043158C" w:rsidRDefault="0043158C" w:rsidP="009D2DFB">
      <w:pPr>
        <w:pStyle w:val="ListParagraph"/>
        <w:numPr>
          <w:ilvl w:val="0"/>
          <w:numId w:val="32"/>
        </w:numPr>
        <w:rPr>
          <w:b/>
        </w:rPr>
      </w:pPr>
      <w:r>
        <w:rPr>
          <w:b/>
        </w:rPr>
        <w:t>Determine the required sample size</w:t>
      </w:r>
    </w:p>
    <w:p w:rsidR="009D2DFB" w:rsidRDefault="009D2DFB" w:rsidP="009C054A">
      <w:pPr>
        <w:ind w:left="360"/>
      </w:pPr>
      <w:r>
        <w:t xml:space="preserve">Before individual recipients are randomly selected from the list it is first necessary to determine the sample size. The </w:t>
      </w:r>
      <w:r w:rsidRPr="0043158C">
        <w:t>required sample size</w:t>
      </w:r>
      <w:r>
        <w:t xml:space="preserve"> depends on how accurate indicators need to be. For the purposes of PDMs, it is acceptable to use a 90% confidence level with +/-10% confidence intervals. The required sample size</w:t>
      </w:r>
      <w:r w:rsidR="00407D70">
        <w:t xml:space="preserve"> can then be obtained either by using</w:t>
      </w:r>
      <w:r>
        <w:t xml:space="preserve"> the sample size calculators below, </w:t>
      </w:r>
      <w:r w:rsidR="00261A2F">
        <w:t>or by using the standard formula (see Annex 5</w:t>
      </w:r>
      <w:r w:rsidR="00722F6D">
        <w:t>).</w:t>
      </w:r>
    </w:p>
    <w:p w:rsidR="009D2DFB" w:rsidRDefault="00757C97" w:rsidP="00261A2F">
      <w:pPr>
        <w:ind w:firstLine="360"/>
      </w:pPr>
      <w:hyperlink r:id="rId27" w:history="1">
        <w:proofErr w:type="spellStart"/>
        <w:r w:rsidR="009D2DFB" w:rsidRPr="00B63D82">
          <w:rPr>
            <w:rStyle w:val="Hyperlink"/>
            <w:rFonts w:asciiTheme="minorHAnsi" w:hAnsiTheme="minorHAnsi" w:cstheme="minorBidi"/>
          </w:rPr>
          <w:t>M</w:t>
        </w:r>
        <w:r w:rsidR="009D2DFB">
          <w:rPr>
            <w:rStyle w:val="Hyperlink"/>
            <w:rFonts w:asciiTheme="minorHAnsi" w:hAnsiTheme="minorHAnsi" w:cstheme="minorBidi"/>
          </w:rPr>
          <w:t>acorr</w:t>
        </w:r>
        <w:proofErr w:type="spellEnd"/>
        <w:r w:rsidR="009D2DFB">
          <w:rPr>
            <w:rStyle w:val="Hyperlink"/>
            <w:rFonts w:asciiTheme="minorHAnsi" w:hAnsiTheme="minorHAnsi" w:cstheme="minorBidi"/>
          </w:rPr>
          <w:t xml:space="preserve"> Research solutions online</w:t>
        </w:r>
        <w:r w:rsidR="009D2DFB" w:rsidRPr="00B63D82">
          <w:rPr>
            <w:rStyle w:val="Hyperlink"/>
            <w:rFonts w:asciiTheme="minorHAnsi" w:hAnsiTheme="minorHAnsi" w:cstheme="minorBidi"/>
          </w:rPr>
          <w:t xml:space="preserve"> sample size calculator</w:t>
        </w:r>
      </w:hyperlink>
      <w:r w:rsidR="009D2DFB">
        <w:t xml:space="preserve"> (click to follow link)</w:t>
      </w:r>
    </w:p>
    <w:p w:rsidR="009D2DFB" w:rsidRDefault="00757C97" w:rsidP="00261A2F">
      <w:pPr>
        <w:ind w:firstLine="360"/>
      </w:pPr>
      <w:hyperlink r:id="rId28" w:history="1">
        <w:proofErr w:type="spellStart"/>
        <w:r w:rsidR="009D2DFB" w:rsidRPr="00B63D82">
          <w:rPr>
            <w:rStyle w:val="Hyperlink"/>
            <w:rFonts w:asciiTheme="minorHAnsi" w:hAnsiTheme="minorHAnsi" w:cstheme="minorBidi"/>
          </w:rPr>
          <w:t>Raosoft</w:t>
        </w:r>
        <w:proofErr w:type="spellEnd"/>
        <w:r w:rsidR="009D2DFB" w:rsidRPr="00B63D82">
          <w:rPr>
            <w:rStyle w:val="Hyperlink"/>
            <w:rFonts w:asciiTheme="minorHAnsi" w:hAnsiTheme="minorHAnsi" w:cstheme="minorBidi"/>
          </w:rPr>
          <w:t xml:space="preserve"> sample size calculator</w:t>
        </w:r>
      </w:hyperlink>
      <w:r w:rsidR="009D2DFB">
        <w:t xml:space="preserve"> (click to follow link)</w:t>
      </w:r>
    </w:p>
    <w:p w:rsidR="009D2DFB" w:rsidRDefault="009D2DFB" w:rsidP="00261A2F">
      <w:pPr>
        <w:ind w:left="360"/>
      </w:pPr>
      <w:r w:rsidRPr="00F11E33">
        <w:t>Example</w:t>
      </w:r>
      <w:r>
        <w:t>s</w:t>
      </w:r>
      <w:r w:rsidRPr="00F11E33">
        <w:t xml:space="preserve"> of required sample sizes are indicated in the box below</w:t>
      </w:r>
      <w:r w:rsidR="00722F6D">
        <w:t xml:space="preserve"> (For more information, see Annex 5)</w:t>
      </w:r>
      <w:r w:rsidRPr="00F11E33">
        <w:t>:</w:t>
      </w:r>
    </w:p>
    <w:tbl>
      <w:tblPr>
        <w:tblStyle w:val="TableGrid"/>
        <w:tblW w:w="0" w:type="auto"/>
        <w:tblLook w:val="04A0" w:firstRow="1" w:lastRow="0" w:firstColumn="1" w:lastColumn="0" w:noHBand="0" w:noVBand="1"/>
      </w:tblPr>
      <w:tblGrid>
        <w:gridCol w:w="1668"/>
        <w:gridCol w:w="1842"/>
        <w:gridCol w:w="1701"/>
        <w:gridCol w:w="1985"/>
        <w:gridCol w:w="2046"/>
      </w:tblGrid>
      <w:tr w:rsidR="00261A2F" w:rsidTr="00261A2F">
        <w:tc>
          <w:tcPr>
            <w:tcW w:w="1668"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D9D9D9" w:themeFill="background1" w:themeFillShade="D9"/>
          </w:tcPr>
          <w:p w:rsidR="00261A2F" w:rsidRPr="009C054A" w:rsidRDefault="00261A2F" w:rsidP="009D2DFB">
            <w:pPr>
              <w:rPr>
                <w:b/>
              </w:rPr>
            </w:pPr>
            <w:r w:rsidRPr="009C054A">
              <w:rPr>
                <w:b/>
              </w:rPr>
              <w:t>Total NFI / ES beneficiaries</w:t>
            </w:r>
          </w:p>
        </w:tc>
        <w:tc>
          <w:tcPr>
            <w:tcW w:w="1842"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D9D9D9" w:themeFill="background1" w:themeFillShade="D9"/>
          </w:tcPr>
          <w:p w:rsidR="00261A2F" w:rsidRPr="009C054A" w:rsidRDefault="00261A2F" w:rsidP="009D2DFB">
            <w:pPr>
              <w:rPr>
                <w:b/>
              </w:rPr>
            </w:pPr>
            <w:r w:rsidRPr="009C054A">
              <w:rPr>
                <w:b/>
              </w:rPr>
              <w:t>Household sample size required (90%, 10%)</w:t>
            </w:r>
          </w:p>
        </w:tc>
        <w:tc>
          <w:tcPr>
            <w:tcW w:w="1701"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D9D9D9" w:themeFill="background1" w:themeFillShade="D9"/>
          </w:tcPr>
          <w:p w:rsidR="00261A2F" w:rsidRPr="009C054A" w:rsidRDefault="00261A2F" w:rsidP="00261A2F">
            <w:pPr>
              <w:rPr>
                <w:b/>
              </w:rPr>
            </w:pPr>
            <w:r>
              <w:rPr>
                <w:b/>
              </w:rPr>
              <w:t>S</w:t>
            </w:r>
            <w:r w:rsidRPr="00261A2F">
              <w:rPr>
                <w:b/>
              </w:rPr>
              <w:t>ample size</w:t>
            </w:r>
            <w:r>
              <w:rPr>
                <w:b/>
              </w:rPr>
              <w:t xml:space="preserve"> increased by</w:t>
            </w:r>
            <w:r w:rsidRPr="00261A2F">
              <w:rPr>
                <w:b/>
              </w:rPr>
              <w:t xml:space="preserve"> </w:t>
            </w:r>
            <w:r>
              <w:rPr>
                <w:b/>
              </w:rPr>
              <w:t xml:space="preserve"> 20</w:t>
            </w:r>
            <w:r w:rsidRPr="00261A2F">
              <w:rPr>
                <w:b/>
              </w:rPr>
              <w:t>%</w:t>
            </w:r>
          </w:p>
        </w:tc>
        <w:tc>
          <w:tcPr>
            <w:tcW w:w="198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D9D9D9" w:themeFill="background1" w:themeFillShade="D9"/>
          </w:tcPr>
          <w:p w:rsidR="00261A2F" w:rsidRPr="009C054A" w:rsidRDefault="00261A2F" w:rsidP="009D2DFB">
            <w:pPr>
              <w:rPr>
                <w:b/>
              </w:rPr>
            </w:pPr>
            <w:r w:rsidRPr="009C054A">
              <w:rPr>
                <w:b/>
              </w:rPr>
              <w:t>Household sample size required if more precision is desired (95%, 10%)</w:t>
            </w:r>
          </w:p>
        </w:tc>
        <w:tc>
          <w:tcPr>
            <w:tcW w:w="2046"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D9D9D9" w:themeFill="background1" w:themeFillShade="D9"/>
          </w:tcPr>
          <w:p w:rsidR="00261A2F" w:rsidRPr="009C054A" w:rsidRDefault="00261A2F" w:rsidP="009D2DFB">
            <w:pPr>
              <w:rPr>
                <w:b/>
              </w:rPr>
            </w:pPr>
            <w:r>
              <w:rPr>
                <w:b/>
              </w:rPr>
              <w:t>S</w:t>
            </w:r>
            <w:r w:rsidRPr="00261A2F">
              <w:rPr>
                <w:b/>
              </w:rPr>
              <w:t>ample size</w:t>
            </w:r>
            <w:r>
              <w:rPr>
                <w:b/>
              </w:rPr>
              <w:t xml:space="preserve"> increased by</w:t>
            </w:r>
            <w:r w:rsidRPr="00261A2F">
              <w:rPr>
                <w:b/>
              </w:rPr>
              <w:t xml:space="preserve"> </w:t>
            </w:r>
            <w:r>
              <w:rPr>
                <w:b/>
              </w:rPr>
              <w:t xml:space="preserve"> 20</w:t>
            </w:r>
            <w:r w:rsidRPr="00261A2F">
              <w:rPr>
                <w:b/>
              </w:rPr>
              <w:t>%</w:t>
            </w:r>
          </w:p>
        </w:tc>
      </w:tr>
      <w:tr w:rsidR="00261A2F" w:rsidTr="00261A2F">
        <w:tc>
          <w:tcPr>
            <w:tcW w:w="1668" w:type="dxa"/>
            <w:tcBorders>
              <w:top w:val="single" w:sz="18" w:space="0" w:color="000000" w:themeColor="text1"/>
              <w:left w:val="single" w:sz="18" w:space="0" w:color="000000" w:themeColor="text1"/>
              <w:bottom w:val="single" w:sz="4" w:space="0" w:color="000000" w:themeColor="text1"/>
              <w:right w:val="single" w:sz="18" w:space="0" w:color="000000" w:themeColor="text1"/>
            </w:tcBorders>
            <w:shd w:val="clear" w:color="auto" w:fill="FFFFFF" w:themeFill="background1"/>
          </w:tcPr>
          <w:p w:rsidR="00261A2F" w:rsidRDefault="00261A2F" w:rsidP="009C054A">
            <w:r>
              <w:t>100</w:t>
            </w:r>
          </w:p>
        </w:tc>
        <w:tc>
          <w:tcPr>
            <w:tcW w:w="1842" w:type="dxa"/>
            <w:tcBorders>
              <w:top w:val="single" w:sz="18" w:space="0" w:color="000000" w:themeColor="text1"/>
              <w:left w:val="single" w:sz="18" w:space="0" w:color="000000" w:themeColor="text1"/>
              <w:bottom w:val="single" w:sz="4" w:space="0" w:color="000000" w:themeColor="text1"/>
              <w:right w:val="single" w:sz="18" w:space="0" w:color="000000" w:themeColor="text1"/>
            </w:tcBorders>
            <w:shd w:val="clear" w:color="auto" w:fill="FFFFFF" w:themeFill="background1"/>
          </w:tcPr>
          <w:p w:rsidR="00261A2F" w:rsidRDefault="00261A2F" w:rsidP="009D2DFB">
            <w:r>
              <w:t>41</w:t>
            </w:r>
          </w:p>
        </w:tc>
        <w:tc>
          <w:tcPr>
            <w:tcW w:w="1701" w:type="dxa"/>
            <w:tcBorders>
              <w:top w:val="single" w:sz="18" w:space="0" w:color="000000" w:themeColor="text1"/>
              <w:left w:val="single" w:sz="18" w:space="0" w:color="000000" w:themeColor="text1"/>
              <w:bottom w:val="single" w:sz="4" w:space="0" w:color="000000" w:themeColor="text1"/>
              <w:right w:val="single" w:sz="18" w:space="0" w:color="000000" w:themeColor="text1"/>
            </w:tcBorders>
            <w:shd w:val="clear" w:color="auto" w:fill="FFFFFF" w:themeFill="background1"/>
          </w:tcPr>
          <w:p w:rsidR="00261A2F" w:rsidRDefault="00261A2F" w:rsidP="009D2DFB">
            <w:r>
              <w:t>49</w:t>
            </w:r>
          </w:p>
        </w:tc>
        <w:tc>
          <w:tcPr>
            <w:tcW w:w="1985" w:type="dxa"/>
            <w:tcBorders>
              <w:top w:val="single" w:sz="18" w:space="0" w:color="000000" w:themeColor="text1"/>
              <w:left w:val="single" w:sz="18" w:space="0" w:color="000000" w:themeColor="text1"/>
              <w:bottom w:val="single" w:sz="4" w:space="0" w:color="000000" w:themeColor="text1"/>
              <w:right w:val="single" w:sz="18" w:space="0" w:color="000000" w:themeColor="text1"/>
            </w:tcBorders>
            <w:shd w:val="clear" w:color="auto" w:fill="FFFFFF" w:themeFill="background1"/>
          </w:tcPr>
          <w:p w:rsidR="00261A2F" w:rsidRDefault="00261A2F" w:rsidP="009D2DFB">
            <w:r>
              <w:t>49</w:t>
            </w:r>
          </w:p>
        </w:tc>
        <w:tc>
          <w:tcPr>
            <w:tcW w:w="2046" w:type="dxa"/>
            <w:tcBorders>
              <w:top w:val="single" w:sz="18" w:space="0" w:color="000000" w:themeColor="text1"/>
              <w:left w:val="single" w:sz="18" w:space="0" w:color="000000" w:themeColor="text1"/>
              <w:bottom w:val="single" w:sz="4" w:space="0" w:color="000000" w:themeColor="text1"/>
              <w:right w:val="single" w:sz="18" w:space="0" w:color="000000" w:themeColor="text1"/>
            </w:tcBorders>
            <w:shd w:val="clear" w:color="auto" w:fill="FFFFFF" w:themeFill="background1"/>
          </w:tcPr>
          <w:p w:rsidR="00261A2F" w:rsidRDefault="00261A2F" w:rsidP="009D2DFB">
            <w:r>
              <w:t>59</w:t>
            </w:r>
          </w:p>
        </w:tc>
      </w:tr>
      <w:tr w:rsidR="00261A2F" w:rsidTr="00261A2F">
        <w:tc>
          <w:tcPr>
            <w:tcW w:w="1668" w:type="dxa"/>
            <w:tcBorders>
              <w:top w:val="single" w:sz="4" w:space="0" w:color="000000" w:themeColor="text1"/>
              <w:left w:val="single" w:sz="18" w:space="0" w:color="000000" w:themeColor="text1"/>
              <w:bottom w:val="single" w:sz="4" w:space="0" w:color="000000" w:themeColor="text1"/>
              <w:right w:val="single" w:sz="18" w:space="0" w:color="000000" w:themeColor="text1"/>
            </w:tcBorders>
            <w:shd w:val="clear" w:color="auto" w:fill="FFFFFF" w:themeFill="background1"/>
          </w:tcPr>
          <w:p w:rsidR="00261A2F" w:rsidRDefault="00261A2F" w:rsidP="009D2DFB">
            <w:r>
              <w:t>300</w:t>
            </w:r>
          </w:p>
        </w:tc>
        <w:tc>
          <w:tcPr>
            <w:tcW w:w="1842" w:type="dxa"/>
            <w:tcBorders>
              <w:top w:val="single" w:sz="4" w:space="0" w:color="000000" w:themeColor="text1"/>
              <w:left w:val="single" w:sz="18" w:space="0" w:color="000000" w:themeColor="text1"/>
              <w:bottom w:val="single" w:sz="4" w:space="0" w:color="000000" w:themeColor="text1"/>
              <w:right w:val="single" w:sz="18" w:space="0" w:color="000000" w:themeColor="text1"/>
            </w:tcBorders>
            <w:shd w:val="clear" w:color="auto" w:fill="FFFFFF" w:themeFill="background1"/>
          </w:tcPr>
          <w:p w:rsidR="00261A2F" w:rsidRDefault="00261A2F" w:rsidP="009D2DFB">
            <w:r>
              <w:t>56</w:t>
            </w:r>
          </w:p>
        </w:tc>
        <w:tc>
          <w:tcPr>
            <w:tcW w:w="1701" w:type="dxa"/>
            <w:tcBorders>
              <w:top w:val="single" w:sz="4" w:space="0" w:color="000000" w:themeColor="text1"/>
              <w:left w:val="single" w:sz="18" w:space="0" w:color="000000" w:themeColor="text1"/>
              <w:bottom w:val="single" w:sz="4" w:space="0" w:color="000000" w:themeColor="text1"/>
              <w:right w:val="single" w:sz="18" w:space="0" w:color="000000" w:themeColor="text1"/>
            </w:tcBorders>
            <w:shd w:val="clear" w:color="auto" w:fill="FFFFFF" w:themeFill="background1"/>
          </w:tcPr>
          <w:p w:rsidR="00261A2F" w:rsidRDefault="00261A2F" w:rsidP="009D2DFB">
            <w:r>
              <w:t>67</w:t>
            </w:r>
          </w:p>
        </w:tc>
        <w:tc>
          <w:tcPr>
            <w:tcW w:w="1985" w:type="dxa"/>
            <w:tcBorders>
              <w:top w:val="single" w:sz="4" w:space="0" w:color="000000" w:themeColor="text1"/>
              <w:left w:val="single" w:sz="18" w:space="0" w:color="000000" w:themeColor="text1"/>
              <w:bottom w:val="single" w:sz="4" w:space="0" w:color="000000" w:themeColor="text1"/>
              <w:right w:val="single" w:sz="18" w:space="0" w:color="000000" w:themeColor="text1"/>
            </w:tcBorders>
            <w:shd w:val="clear" w:color="auto" w:fill="FFFFFF" w:themeFill="background1"/>
          </w:tcPr>
          <w:p w:rsidR="00261A2F" w:rsidRDefault="00261A2F" w:rsidP="009D2DFB">
            <w:r>
              <w:t>73</w:t>
            </w:r>
          </w:p>
        </w:tc>
        <w:tc>
          <w:tcPr>
            <w:tcW w:w="2046" w:type="dxa"/>
            <w:tcBorders>
              <w:top w:val="single" w:sz="4" w:space="0" w:color="000000" w:themeColor="text1"/>
              <w:left w:val="single" w:sz="18" w:space="0" w:color="000000" w:themeColor="text1"/>
              <w:bottom w:val="single" w:sz="4" w:space="0" w:color="000000" w:themeColor="text1"/>
              <w:right w:val="single" w:sz="18" w:space="0" w:color="000000" w:themeColor="text1"/>
            </w:tcBorders>
            <w:shd w:val="clear" w:color="auto" w:fill="FFFFFF" w:themeFill="background1"/>
          </w:tcPr>
          <w:p w:rsidR="00261A2F" w:rsidRDefault="00261A2F" w:rsidP="009D2DFB">
            <w:r>
              <w:t>88</w:t>
            </w:r>
          </w:p>
        </w:tc>
      </w:tr>
      <w:tr w:rsidR="00261A2F" w:rsidTr="00261A2F">
        <w:tc>
          <w:tcPr>
            <w:tcW w:w="1668" w:type="dxa"/>
            <w:tcBorders>
              <w:top w:val="single" w:sz="4" w:space="0" w:color="000000" w:themeColor="text1"/>
              <w:left w:val="single" w:sz="18" w:space="0" w:color="000000" w:themeColor="text1"/>
              <w:bottom w:val="single" w:sz="4" w:space="0" w:color="000000" w:themeColor="text1"/>
              <w:right w:val="single" w:sz="18" w:space="0" w:color="000000" w:themeColor="text1"/>
            </w:tcBorders>
            <w:shd w:val="clear" w:color="auto" w:fill="FFFFFF" w:themeFill="background1"/>
          </w:tcPr>
          <w:p w:rsidR="00261A2F" w:rsidRDefault="00261A2F" w:rsidP="009D2DFB">
            <w:r>
              <w:t>500</w:t>
            </w:r>
          </w:p>
        </w:tc>
        <w:tc>
          <w:tcPr>
            <w:tcW w:w="1842" w:type="dxa"/>
            <w:tcBorders>
              <w:top w:val="single" w:sz="4" w:space="0" w:color="000000" w:themeColor="text1"/>
              <w:left w:val="single" w:sz="18" w:space="0" w:color="000000" w:themeColor="text1"/>
              <w:bottom w:val="single" w:sz="4" w:space="0" w:color="000000" w:themeColor="text1"/>
              <w:right w:val="single" w:sz="18" w:space="0" w:color="000000" w:themeColor="text1"/>
            </w:tcBorders>
            <w:shd w:val="clear" w:color="auto" w:fill="FFFFFF" w:themeFill="background1"/>
          </w:tcPr>
          <w:p w:rsidR="00261A2F" w:rsidRDefault="00261A2F" w:rsidP="009D2DFB">
            <w:r>
              <w:t>60</w:t>
            </w:r>
          </w:p>
        </w:tc>
        <w:tc>
          <w:tcPr>
            <w:tcW w:w="1701" w:type="dxa"/>
            <w:tcBorders>
              <w:top w:val="single" w:sz="4" w:space="0" w:color="000000" w:themeColor="text1"/>
              <w:left w:val="single" w:sz="18" w:space="0" w:color="000000" w:themeColor="text1"/>
              <w:bottom w:val="single" w:sz="4" w:space="0" w:color="000000" w:themeColor="text1"/>
              <w:right w:val="single" w:sz="18" w:space="0" w:color="000000" w:themeColor="text1"/>
            </w:tcBorders>
            <w:shd w:val="clear" w:color="auto" w:fill="FFFFFF" w:themeFill="background1"/>
          </w:tcPr>
          <w:p w:rsidR="00261A2F" w:rsidRDefault="00261A2F" w:rsidP="009D2DFB">
            <w:r>
              <w:t>72</w:t>
            </w:r>
          </w:p>
        </w:tc>
        <w:tc>
          <w:tcPr>
            <w:tcW w:w="1985" w:type="dxa"/>
            <w:tcBorders>
              <w:top w:val="single" w:sz="4" w:space="0" w:color="000000" w:themeColor="text1"/>
              <w:left w:val="single" w:sz="18" w:space="0" w:color="000000" w:themeColor="text1"/>
              <w:bottom w:val="single" w:sz="4" w:space="0" w:color="000000" w:themeColor="text1"/>
              <w:right w:val="single" w:sz="18" w:space="0" w:color="000000" w:themeColor="text1"/>
            </w:tcBorders>
            <w:shd w:val="clear" w:color="auto" w:fill="FFFFFF" w:themeFill="background1"/>
          </w:tcPr>
          <w:p w:rsidR="00261A2F" w:rsidRDefault="00261A2F" w:rsidP="009D2DFB">
            <w:r>
              <w:t>81</w:t>
            </w:r>
          </w:p>
        </w:tc>
        <w:tc>
          <w:tcPr>
            <w:tcW w:w="2046" w:type="dxa"/>
            <w:tcBorders>
              <w:top w:val="single" w:sz="4" w:space="0" w:color="000000" w:themeColor="text1"/>
              <w:left w:val="single" w:sz="18" w:space="0" w:color="000000" w:themeColor="text1"/>
              <w:bottom w:val="single" w:sz="4" w:space="0" w:color="000000" w:themeColor="text1"/>
              <w:right w:val="single" w:sz="18" w:space="0" w:color="000000" w:themeColor="text1"/>
            </w:tcBorders>
            <w:shd w:val="clear" w:color="auto" w:fill="FFFFFF" w:themeFill="background1"/>
          </w:tcPr>
          <w:p w:rsidR="00261A2F" w:rsidRDefault="00261A2F" w:rsidP="009D2DFB">
            <w:r>
              <w:t>97</w:t>
            </w:r>
          </w:p>
        </w:tc>
      </w:tr>
      <w:tr w:rsidR="00261A2F" w:rsidTr="00261A2F">
        <w:tc>
          <w:tcPr>
            <w:tcW w:w="1668" w:type="dxa"/>
            <w:tcBorders>
              <w:top w:val="single" w:sz="4" w:space="0" w:color="000000" w:themeColor="text1"/>
              <w:left w:val="single" w:sz="18" w:space="0" w:color="000000" w:themeColor="text1"/>
              <w:bottom w:val="single" w:sz="4" w:space="0" w:color="000000" w:themeColor="text1"/>
              <w:right w:val="single" w:sz="18" w:space="0" w:color="000000" w:themeColor="text1"/>
            </w:tcBorders>
            <w:shd w:val="clear" w:color="auto" w:fill="FFFFFF" w:themeFill="background1"/>
          </w:tcPr>
          <w:p w:rsidR="00261A2F" w:rsidRDefault="00261A2F" w:rsidP="009D2DFB">
            <w:r>
              <w:t>700</w:t>
            </w:r>
          </w:p>
        </w:tc>
        <w:tc>
          <w:tcPr>
            <w:tcW w:w="1842" w:type="dxa"/>
            <w:tcBorders>
              <w:top w:val="single" w:sz="4" w:space="0" w:color="000000" w:themeColor="text1"/>
              <w:left w:val="single" w:sz="18" w:space="0" w:color="000000" w:themeColor="text1"/>
              <w:bottom w:val="single" w:sz="4" w:space="0" w:color="000000" w:themeColor="text1"/>
              <w:right w:val="single" w:sz="18" w:space="0" w:color="000000" w:themeColor="text1"/>
            </w:tcBorders>
            <w:shd w:val="clear" w:color="auto" w:fill="FFFFFF" w:themeFill="background1"/>
          </w:tcPr>
          <w:p w:rsidR="00261A2F" w:rsidRDefault="00261A2F" w:rsidP="009D2DFB">
            <w:r>
              <w:t>62</w:t>
            </w:r>
          </w:p>
        </w:tc>
        <w:tc>
          <w:tcPr>
            <w:tcW w:w="1701" w:type="dxa"/>
            <w:tcBorders>
              <w:top w:val="single" w:sz="4" w:space="0" w:color="000000" w:themeColor="text1"/>
              <w:left w:val="single" w:sz="18" w:space="0" w:color="000000" w:themeColor="text1"/>
              <w:bottom w:val="single" w:sz="4" w:space="0" w:color="000000" w:themeColor="text1"/>
              <w:right w:val="single" w:sz="18" w:space="0" w:color="000000" w:themeColor="text1"/>
            </w:tcBorders>
            <w:shd w:val="clear" w:color="auto" w:fill="FFFFFF" w:themeFill="background1"/>
          </w:tcPr>
          <w:p w:rsidR="00261A2F" w:rsidRDefault="00261A2F" w:rsidP="009D2DFB">
            <w:r>
              <w:t>74</w:t>
            </w:r>
          </w:p>
        </w:tc>
        <w:tc>
          <w:tcPr>
            <w:tcW w:w="1985" w:type="dxa"/>
            <w:tcBorders>
              <w:top w:val="single" w:sz="4" w:space="0" w:color="000000" w:themeColor="text1"/>
              <w:left w:val="single" w:sz="18" w:space="0" w:color="000000" w:themeColor="text1"/>
              <w:bottom w:val="single" w:sz="4" w:space="0" w:color="000000" w:themeColor="text1"/>
              <w:right w:val="single" w:sz="18" w:space="0" w:color="000000" w:themeColor="text1"/>
            </w:tcBorders>
            <w:shd w:val="clear" w:color="auto" w:fill="FFFFFF" w:themeFill="background1"/>
          </w:tcPr>
          <w:p w:rsidR="00261A2F" w:rsidRDefault="00261A2F" w:rsidP="009D2DFB">
            <w:r>
              <w:t>84</w:t>
            </w:r>
          </w:p>
        </w:tc>
        <w:tc>
          <w:tcPr>
            <w:tcW w:w="2046" w:type="dxa"/>
            <w:tcBorders>
              <w:top w:val="single" w:sz="4" w:space="0" w:color="000000" w:themeColor="text1"/>
              <w:left w:val="single" w:sz="18" w:space="0" w:color="000000" w:themeColor="text1"/>
              <w:bottom w:val="single" w:sz="4" w:space="0" w:color="000000" w:themeColor="text1"/>
              <w:right w:val="single" w:sz="18" w:space="0" w:color="000000" w:themeColor="text1"/>
            </w:tcBorders>
            <w:shd w:val="clear" w:color="auto" w:fill="FFFFFF" w:themeFill="background1"/>
          </w:tcPr>
          <w:p w:rsidR="00261A2F" w:rsidRDefault="00261A2F" w:rsidP="009D2DFB">
            <w:r>
              <w:t>101</w:t>
            </w:r>
          </w:p>
        </w:tc>
      </w:tr>
      <w:tr w:rsidR="00261A2F" w:rsidTr="00261A2F">
        <w:tc>
          <w:tcPr>
            <w:tcW w:w="1668" w:type="dxa"/>
            <w:tcBorders>
              <w:top w:val="single" w:sz="4" w:space="0" w:color="000000" w:themeColor="text1"/>
              <w:left w:val="single" w:sz="18" w:space="0" w:color="000000" w:themeColor="text1"/>
              <w:bottom w:val="single" w:sz="18" w:space="0" w:color="000000" w:themeColor="text1"/>
              <w:right w:val="single" w:sz="18" w:space="0" w:color="000000" w:themeColor="text1"/>
            </w:tcBorders>
            <w:shd w:val="clear" w:color="auto" w:fill="FFFFFF" w:themeFill="background1"/>
          </w:tcPr>
          <w:p w:rsidR="00261A2F" w:rsidRDefault="00261A2F" w:rsidP="009D2DFB">
            <w:r>
              <w:t>1000</w:t>
            </w:r>
          </w:p>
        </w:tc>
        <w:tc>
          <w:tcPr>
            <w:tcW w:w="1842" w:type="dxa"/>
            <w:tcBorders>
              <w:top w:val="single" w:sz="4" w:space="0" w:color="000000" w:themeColor="text1"/>
              <w:left w:val="single" w:sz="18" w:space="0" w:color="000000" w:themeColor="text1"/>
              <w:bottom w:val="single" w:sz="18" w:space="0" w:color="000000" w:themeColor="text1"/>
              <w:right w:val="single" w:sz="18" w:space="0" w:color="000000" w:themeColor="text1"/>
            </w:tcBorders>
            <w:shd w:val="clear" w:color="auto" w:fill="FFFFFF" w:themeFill="background1"/>
          </w:tcPr>
          <w:p w:rsidR="00261A2F" w:rsidRDefault="00261A2F" w:rsidP="009D2DFB">
            <w:r>
              <w:t>64</w:t>
            </w:r>
          </w:p>
        </w:tc>
        <w:tc>
          <w:tcPr>
            <w:tcW w:w="1701" w:type="dxa"/>
            <w:tcBorders>
              <w:top w:val="single" w:sz="4" w:space="0" w:color="000000" w:themeColor="text1"/>
              <w:left w:val="single" w:sz="18" w:space="0" w:color="000000" w:themeColor="text1"/>
              <w:bottom w:val="single" w:sz="18" w:space="0" w:color="000000" w:themeColor="text1"/>
              <w:right w:val="single" w:sz="18" w:space="0" w:color="000000" w:themeColor="text1"/>
            </w:tcBorders>
            <w:shd w:val="clear" w:color="auto" w:fill="FFFFFF" w:themeFill="background1"/>
          </w:tcPr>
          <w:p w:rsidR="00261A2F" w:rsidRDefault="00261A2F" w:rsidP="009D2DFB">
            <w:r>
              <w:t>77</w:t>
            </w:r>
          </w:p>
        </w:tc>
        <w:tc>
          <w:tcPr>
            <w:tcW w:w="1985" w:type="dxa"/>
            <w:tcBorders>
              <w:top w:val="single" w:sz="4" w:space="0" w:color="000000" w:themeColor="text1"/>
              <w:left w:val="single" w:sz="18" w:space="0" w:color="000000" w:themeColor="text1"/>
              <w:bottom w:val="single" w:sz="18" w:space="0" w:color="000000" w:themeColor="text1"/>
              <w:right w:val="single" w:sz="18" w:space="0" w:color="000000" w:themeColor="text1"/>
            </w:tcBorders>
            <w:shd w:val="clear" w:color="auto" w:fill="FFFFFF" w:themeFill="background1"/>
          </w:tcPr>
          <w:p w:rsidR="00261A2F" w:rsidRDefault="00261A2F" w:rsidP="009D2DFB">
            <w:r>
              <w:t>88</w:t>
            </w:r>
          </w:p>
        </w:tc>
        <w:tc>
          <w:tcPr>
            <w:tcW w:w="2046" w:type="dxa"/>
            <w:tcBorders>
              <w:top w:val="single" w:sz="4" w:space="0" w:color="000000" w:themeColor="text1"/>
              <w:left w:val="single" w:sz="18" w:space="0" w:color="000000" w:themeColor="text1"/>
              <w:bottom w:val="single" w:sz="18" w:space="0" w:color="000000" w:themeColor="text1"/>
              <w:right w:val="single" w:sz="18" w:space="0" w:color="000000" w:themeColor="text1"/>
            </w:tcBorders>
            <w:shd w:val="clear" w:color="auto" w:fill="FFFFFF" w:themeFill="background1"/>
          </w:tcPr>
          <w:p w:rsidR="00261A2F" w:rsidRDefault="00261A2F" w:rsidP="009D2DFB">
            <w:r>
              <w:t>106</w:t>
            </w:r>
          </w:p>
        </w:tc>
      </w:tr>
    </w:tbl>
    <w:p w:rsidR="009C054A" w:rsidRDefault="009C054A" w:rsidP="009D2DFB"/>
    <w:p w:rsidR="005F1AA6" w:rsidRDefault="005F1AA6" w:rsidP="005F1AA6">
      <w:pPr>
        <w:pStyle w:val="ListParagraph"/>
        <w:numPr>
          <w:ilvl w:val="0"/>
          <w:numId w:val="32"/>
        </w:numPr>
        <w:rPr>
          <w:b/>
        </w:rPr>
      </w:pPr>
      <w:r w:rsidRPr="005F1AA6">
        <w:rPr>
          <w:b/>
        </w:rPr>
        <w:t>Randomly select the respondents</w:t>
      </w:r>
    </w:p>
    <w:p w:rsidR="005F1AA6" w:rsidRPr="005F1AA6" w:rsidRDefault="005F1AA6" w:rsidP="005F1AA6">
      <w:pPr>
        <w:ind w:left="360"/>
      </w:pPr>
      <w:r>
        <w:t>To randomly select the respondents from the list, make a sampling interval base on the required sample size and select the first respondent using the Excel RAND function. This should ideally be done before getting to the field.</w:t>
      </w:r>
    </w:p>
    <w:p w:rsidR="005F1AA6" w:rsidRPr="005F1AA6" w:rsidRDefault="005F1AA6" w:rsidP="005F1AA6">
      <w:pPr>
        <w:pStyle w:val="ListParagraph"/>
        <w:numPr>
          <w:ilvl w:val="0"/>
          <w:numId w:val="32"/>
        </w:numPr>
        <w:rPr>
          <w:b/>
        </w:rPr>
      </w:pPr>
      <w:r w:rsidRPr="005F1AA6">
        <w:rPr>
          <w:b/>
        </w:rPr>
        <w:t>Locate the respondents</w:t>
      </w:r>
      <w:r w:rsidR="00407D70">
        <w:rPr>
          <w:b/>
        </w:rPr>
        <w:t xml:space="preserve"> and administer the questionnaire</w:t>
      </w:r>
    </w:p>
    <w:p w:rsidR="00722F6D" w:rsidRDefault="005F1AA6" w:rsidP="005F1AA6">
      <w:pPr>
        <w:ind w:left="360"/>
      </w:pPr>
      <w:r>
        <w:t xml:space="preserve">Use community leaders to locate the </w:t>
      </w:r>
      <w:r w:rsidR="0043158C">
        <w:t xml:space="preserve">selected </w:t>
      </w:r>
      <w:r>
        <w:t>respondents. Interviews must take place at the respondent</w:t>
      </w:r>
      <w:r w:rsidR="00407D70">
        <w:t xml:space="preserve">’s </w:t>
      </w:r>
      <w:proofErr w:type="spellStart"/>
      <w:r w:rsidR="00407D70">
        <w:t>tuckel</w:t>
      </w:r>
      <w:proofErr w:type="spellEnd"/>
      <w:r>
        <w:t>. This is important particularly for verifying respondents’ answers on the items received, as well as allowing for privacy when administering the questionnaires.</w:t>
      </w:r>
    </w:p>
    <w:p w:rsidR="002646AF" w:rsidRDefault="002646AF">
      <w:r>
        <w:br w:type="page"/>
      </w:r>
    </w:p>
    <w:tbl>
      <w:tblPr>
        <w:tblW w:w="9658" w:type="dxa"/>
        <w:tblInd w:w="89" w:type="dxa"/>
        <w:tblLook w:val="04A0" w:firstRow="1" w:lastRow="0" w:firstColumn="1" w:lastColumn="0" w:noHBand="0" w:noVBand="1"/>
      </w:tblPr>
      <w:tblGrid>
        <w:gridCol w:w="9658"/>
      </w:tblGrid>
      <w:tr w:rsidR="009D2DFB" w:rsidRPr="0000782C" w:rsidTr="009D2DFB">
        <w:trPr>
          <w:trHeight w:val="300"/>
        </w:trPr>
        <w:tc>
          <w:tcPr>
            <w:tcW w:w="9658" w:type="dxa"/>
            <w:tcBorders>
              <w:top w:val="nil"/>
              <w:left w:val="nil"/>
              <w:bottom w:val="nil"/>
              <w:right w:val="nil"/>
            </w:tcBorders>
            <w:shd w:val="clear" w:color="auto" w:fill="auto"/>
            <w:noWrap/>
            <w:hideMark/>
          </w:tcPr>
          <w:p w:rsidR="009D2DFB" w:rsidRPr="00A83F1A" w:rsidRDefault="009D2DFB" w:rsidP="009D2DFB"/>
        </w:tc>
      </w:tr>
    </w:tbl>
    <w:p w:rsidR="009D2DFB" w:rsidRDefault="009D2DFB" w:rsidP="009D2DFB">
      <w:r>
        <w:rPr>
          <w:b/>
        </w:rPr>
        <w:t>SCENARIO 2:</w:t>
      </w:r>
      <w:r>
        <w:t xml:space="preserve"> </w:t>
      </w:r>
    </w:p>
    <w:p w:rsidR="009D2DFB" w:rsidRDefault="009D2DFB" w:rsidP="009D2DFB">
      <w:pPr>
        <w:pStyle w:val="ListParagraph"/>
        <w:numPr>
          <w:ilvl w:val="0"/>
          <w:numId w:val="35"/>
        </w:numPr>
        <w:rPr>
          <w:b/>
        </w:rPr>
      </w:pPr>
      <w:r w:rsidRPr="00EF2813">
        <w:rPr>
          <w:b/>
        </w:rPr>
        <w:t>Choose the sampling type</w:t>
      </w:r>
    </w:p>
    <w:p w:rsidR="002646AF" w:rsidRDefault="00407D70" w:rsidP="002646AF">
      <w:pPr>
        <w:ind w:left="360"/>
      </w:pPr>
      <w:r>
        <w:t xml:space="preserve">Use </w:t>
      </w:r>
      <w:r w:rsidR="009D2DFB">
        <w:t>non-probability</w:t>
      </w:r>
      <w:r>
        <w:t xml:space="preserve"> sampling</w:t>
      </w:r>
      <w:r w:rsidR="002646AF">
        <w:rPr>
          <w:rStyle w:val="FootnoteReference"/>
        </w:rPr>
        <w:footnoteReference w:id="7"/>
      </w:r>
      <w:r w:rsidR="009D2DFB">
        <w:t xml:space="preserve">. </w:t>
      </w:r>
    </w:p>
    <w:p w:rsidR="009D2DFB" w:rsidRPr="002646AF" w:rsidRDefault="009D2DFB" w:rsidP="002646AF">
      <w:pPr>
        <w:pStyle w:val="ListParagraph"/>
        <w:numPr>
          <w:ilvl w:val="0"/>
          <w:numId w:val="35"/>
        </w:numPr>
        <w:rPr>
          <w:b/>
        </w:rPr>
      </w:pPr>
      <w:r w:rsidRPr="002646AF">
        <w:rPr>
          <w:b/>
        </w:rPr>
        <w:t>Define the sampling unit</w:t>
      </w:r>
    </w:p>
    <w:p w:rsidR="00FE3F77" w:rsidRDefault="00407D70" w:rsidP="009D2DFB">
      <w:pPr>
        <w:ind w:left="360"/>
      </w:pPr>
      <w:r>
        <w:t>T</w:t>
      </w:r>
      <w:r w:rsidR="002646AF">
        <w:t>he sampling unit is the beneficiary</w:t>
      </w:r>
      <w:r w:rsidR="00FE3F77">
        <w:t xml:space="preserve"> household</w:t>
      </w:r>
      <w:r>
        <w:t xml:space="preserve">, as </w:t>
      </w:r>
      <w:r w:rsidR="00F3194A">
        <w:t>repre</w:t>
      </w:r>
      <w:r>
        <w:t>sented by a head of household /</w:t>
      </w:r>
      <w:r w:rsidR="00F3194A">
        <w:t xml:space="preserve"> equivalent. </w:t>
      </w:r>
    </w:p>
    <w:p w:rsidR="009D2DFB" w:rsidRPr="00F3194A" w:rsidRDefault="002646AF" w:rsidP="00F3194A">
      <w:pPr>
        <w:pStyle w:val="ListParagraph"/>
        <w:numPr>
          <w:ilvl w:val="0"/>
          <w:numId w:val="35"/>
        </w:numPr>
        <w:rPr>
          <w:b/>
        </w:rPr>
      </w:pPr>
      <w:r w:rsidRPr="00F3194A">
        <w:rPr>
          <w:i/>
        </w:rPr>
        <w:t xml:space="preserve"> </w:t>
      </w:r>
      <w:r w:rsidR="009D2DFB" w:rsidRPr="00F3194A">
        <w:rPr>
          <w:b/>
        </w:rPr>
        <w:t>De</w:t>
      </w:r>
      <w:r w:rsidR="00F3194A">
        <w:rPr>
          <w:b/>
        </w:rPr>
        <w:t>fine</w:t>
      </w:r>
      <w:r w:rsidR="009D2DFB" w:rsidRPr="00F3194A">
        <w:rPr>
          <w:b/>
        </w:rPr>
        <w:t xml:space="preserve"> the sampling frame</w:t>
      </w:r>
    </w:p>
    <w:p w:rsidR="00FE3F77" w:rsidRDefault="00FE3F77" w:rsidP="00FE3F77">
      <w:pPr>
        <w:ind w:left="360"/>
      </w:pPr>
      <w:r>
        <w:t xml:space="preserve">The sampling frame is all of </w:t>
      </w:r>
      <w:r w:rsidR="00F3194A">
        <w:t>the beneficiary households from the given distribution</w:t>
      </w:r>
      <w:r w:rsidR="00407D70">
        <w:t>, contingent on their accessibility</w:t>
      </w:r>
      <w:r w:rsidR="00F3194A">
        <w:t xml:space="preserve">. </w:t>
      </w:r>
    </w:p>
    <w:p w:rsidR="00F3194A" w:rsidRDefault="00F3194A" w:rsidP="00F3194A">
      <w:pPr>
        <w:pStyle w:val="ListParagraph"/>
        <w:numPr>
          <w:ilvl w:val="0"/>
          <w:numId w:val="35"/>
        </w:numPr>
        <w:rPr>
          <w:b/>
        </w:rPr>
      </w:pPr>
      <w:r>
        <w:rPr>
          <w:b/>
        </w:rPr>
        <w:t>Determine the required sample size</w:t>
      </w:r>
    </w:p>
    <w:p w:rsidR="002371B5" w:rsidRDefault="002371B5" w:rsidP="00F3194A">
      <w:pPr>
        <w:ind w:left="360"/>
      </w:pPr>
      <w:r>
        <w:t>For the purposes of standard PDMs, the required sample size is the same</w:t>
      </w:r>
      <w:r w:rsidR="00407D70">
        <w:t xml:space="preserve"> as for</w:t>
      </w:r>
      <w:r>
        <w:t xml:space="preserve"> simple random sampling (see Annex 5)</w:t>
      </w:r>
    </w:p>
    <w:p w:rsidR="00F3194A" w:rsidRDefault="002371B5" w:rsidP="00F3194A">
      <w:pPr>
        <w:pStyle w:val="ListParagraph"/>
        <w:numPr>
          <w:ilvl w:val="0"/>
          <w:numId w:val="35"/>
        </w:numPr>
        <w:rPr>
          <w:b/>
        </w:rPr>
      </w:pPr>
      <w:r>
        <w:rPr>
          <w:b/>
        </w:rPr>
        <w:t>S</w:t>
      </w:r>
      <w:r w:rsidR="00F3194A" w:rsidRPr="00F3194A">
        <w:rPr>
          <w:b/>
        </w:rPr>
        <w:t>elect the respondents</w:t>
      </w:r>
    </w:p>
    <w:p w:rsidR="00D535EF" w:rsidRDefault="002371B5" w:rsidP="002371B5">
      <w:pPr>
        <w:ind w:left="360"/>
      </w:pPr>
      <w:r>
        <w:t>To reduce bias in the selecting of household respondents proportional quota sampling</w:t>
      </w:r>
      <w:r w:rsidR="00875865">
        <w:t xml:space="preserve"> should be used:</w:t>
      </w:r>
      <w:r>
        <w:t xml:space="preserve"> </w:t>
      </w:r>
    </w:p>
    <w:p w:rsidR="00875865" w:rsidRDefault="00875865" w:rsidP="00875865">
      <w:pPr>
        <w:pStyle w:val="ListParagraph"/>
        <w:numPr>
          <w:ilvl w:val="0"/>
          <w:numId w:val="40"/>
        </w:numPr>
      </w:pPr>
      <w:r>
        <w:t>Draft a map of all the locations where the beneficiaries are thought to be located. (This requires the involvement of loca</w:t>
      </w:r>
      <w:r w:rsidR="00407D70">
        <w:t xml:space="preserve">l people, including RRC and </w:t>
      </w:r>
      <w:r>
        <w:t>interpreters hired that have good local knowledge).</w:t>
      </w:r>
    </w:p>
    <w:p w:rsidR="00D535EF" w:rsidRDefault="00D535EF" w:rsidP="00D535EF">
      <w:pPr>
        <w:pStyle w:val="ListParagraph"/>
        <w:numPr>
          <w:ilvl w:val="0"/>
          <w:numId w:val="40"/>
        </w:numPr>
      </w:pPr>
      <w:r>
        <w:t>G</w:t>
      </w:r>
      <w:r w:rsidR="002371B5">
        <w:t>ain an estimate</w:t>
      </w:r>
      <w:r w:rsidR="00875865">
        <w:t xml:space="preserve"> (again using local knowledge)</w:t>
      </w:r>
      <w:r w:rsidR="002371B5">
        <w:t xml:space="preserve"> of the likely whereabouts of the population of </w:t>
      </w:r>
      <w:r w:rsidR="00875865">
        <w:t>households that received assistance</w:t>
      </w:r>
      <w:r w:rsidR="002371B5">
        <w:t xml:space="preserve">. </w:t>
      </w:r>
    </w:p>
    <w:p w:rsidR="00D535EF" w:rsidRDefault="00875865" w:rsidP="00D535EF">
      <w:pPr>
        <w:pStyle w:val="ListParagraph"/>
        <w:numPr>
          <w:ilvl w:val="0"/>
          <w:numId w:val="40"/>
        </w:numPr>
      </w:pPr>
      <w:r>
        <w:t>Use p</w:t>
      </w:r>
      <w:r w:rsidR="002371B5">
        <w:t xml:space="preserve">roportional piling to understand what proportion of the </w:t>
      </w:r>
      <w:r>
        <w:t>households that received assistance</w:t>
      </w:r>
      <w:r w:rsidR="002371B5">
        <w:t xml:space="preserve"> is living in which </w:t>
      </w:r>
      <w:proofErr w:type="spellStart"/>
      <w:r w:rsidR="002371B5">
        <w:t>bomas</w:t>
      </w:r>
      <w:proofErr w:type="spellEnd"/>
      <w:r w:rsidR="002371B5">
        <w:t xml:space="preserve"> / sub-</w:t>
      </w:r>
      <w:proofErr w:type="spellStart"/>
      <w:r w:rsidR="002371B5">
        <w:t>bomas</w:t>
      </w:r>
      <w:proofErr w:type="spellEnd"/>
      <w:r w:rsidR="002371B5">
        <w:t xml:space="preserve">. </w:t>
      </w:r>
    </w:p>
    <w:p w:rsidR="002371B5" w:rsidRDefault="002371B5" w:rsidP="00D535EF">
      <w:pPr>
        <w:pStyle w:val="ListParagraph"/>
      </w:pPr>
      <w:r>
        <w:t xml:space="preserve">100 stones (or equivalent) </w:t>
      </w:r>
      <w:r w:rsidR="00875865">
        <w:t xml:space="preserve">are </w:t>
      </w:r>
      <w:r>
        <w:t>collected</w:t>
      </w:r>
      <w:r w:rsidR="00875865">
        <w:t>. T</w:t>
      </w:r>
      <w:r>
        <w:t>he R</w:t>
      </w:r>
      <w:r w:rsidR="00407D70">
        <w:t>RC representatives</w:t>
      </w:r>
      <w:r>
        <w:t>, along with the interpreter</w:t>
      </w:r>
      <w:r w:rsidR="00407D70">
        <w:t>s</w:t>
      </w:r>
      <w:r>
        <w:t xml:space="preserve"> with local knowledge, then place the stones in the locations in proportion to </w:t>
      </w:r>
      <w:r w:rsidR="00875865">
        <w:t>the</w:t>
      </w:r>
      <w:r>
        <w:t xml:space="preserve"> estimated number</w:t>
      </w:r>
      <w:r w:rsidR="00875865">
        <w:t xml:space="preserve"> of beneficiary households</w:t>
      </w:r>
      <w:r>
        <w:t>.</w:t>
      </w:r>
      <w:r w:rsidR="00407D70">
        <w:t xml:space="preserve"> See the illustration below</w:t>
      </w:r>
      <w:r>
        <w:t xml:space="preserve">: </w:t>
      </w:r>
    </w:p>
    <w:p w:rsidR="002371B5" w:rsidRPr="002371B5" w:rsidRDefault="002371B5" w:rsidP="002371B5">
      <w:pPr>
        <w:pStyle w:val="ListParagraph"/>
        <w:rPr>
          <w:b/>
        </w:rPr>
      </w:pPr>
    </w:p>
    <w:p w:rsidR="00875865" w:rsidRDefault="00875865" w:rsidP="00875865">
      <w:pPr>
        <w:pStyle w:val="ListParagraph"/>
      </w:pPr>
    </w:p>
    <w:p w:rsidR="00D535EF" w:rsidRDefault="00D535EF" w:rsidP="00875865">
      <w:pPr>
        <w:pStyle w:val="ListParagraph"/>
        <w:numPr>
          <w:ilvl w:val="0"/>
          <w:numId w:val="40"/>
        </w:numPr>
      </w:pPr>
      <w:r w:rsidRPr="00875865">
        <w:rPr>
          <w:noProof/>
        </w:rPr>
        <w:drawing>
          <wp:anchor distT="0" distB="0" distL="114300" distR="114300" simplePos="0" relativeHeight="251810816" behindDoc="0" locked="0" layoutInCell="1" allowOverlap="1">
            <wp:simplePos x="0" y="0"/>
            <wp:positionH relativeFrom="column">
              <wp:posOffset>800100</wp:posOffset>
            </wp:positionH>
            <wp:positionV relativeFrom="paragraph">
              <wp:posOffset>-9525</wp:posOffset>
            </wp:positionV>
            <wp:extent cx="3810000" cy="2847975"/>
            <wp:effectExtent l="19050" t="0" r="0" b="0"/>
            <wp:wrapTopAndBottom/>
            <wp:docPr id="19" name="Picture 12" descr="PDM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M Map.jpg"/>
                    <pic:cNvPicPr/>
                  </pic:nvPicPr>
                  <pic:blipFill>
                    <a:blip r:embed="rId11"/>
                    <a:stretch>
                      <a:fillRect/>
                    </a:stretch>
                  </pic:blipFill>
                  <pic:spPr>
                    <a:xfrm>
                      <a:off x="0" y="0"/>
                      <a:ext cx="3810000" cy="2847975"/>
                    </a:xfrm>
                    <a:prstGeom prst="rect">
                      <a:avLst/>
                    </a:prstGeom>
                    <a:ln>
                      <a:noFill/>
                    </a:ln>
                    <a:effectLst>
                      <a:softEdge rad="112500"/>
                    </a:effectLst>
                  </pic:spPr>
                </pic:pic>
              </a:graphicData>
            </a:graphic>
          </wp:anchor>
        </w:drawing>
      </w:r>
      <w:r w:rsidR="00875865" w:rsidRPr="00875865">
        <w:t>Then the geographical distribution of households to be sampled can be decided upon, on the basis of the required sample size.</w:t>
      </w:r>
      <w:r w:rsidR="00875865">
        <w:t xml:space="preserve"> </w:t>
      </w:r>
      <w:r>
        <w:t>For example, if there were 1000 household beneficiaries (making</w:t>
      </w:r>
      <w:r w:rsidR="00407D70">
        <w:t xml:space="preserve"> the required sample size 77</w:t>
      </w:r>
      <w:r>
        <w:t>) and there were three locations where an estimated 10%, 40% and 50% respectively of the beneficiary population were said to be living, sampling would take place as follows:</w:t>
      </w:r>
    </w:p>
    <w:tbl>
      <w:tblPr>
        <w:tblStyle w:val="TableGrid"/>
        <w:tblW w:w="0" w:type="auto"/>
        <w:tblInd w:w="110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979"/>
        <w:gridCol w:w="3081"/>
        <w:gridCol w:w="2878"/>
      </w:tblGrid>
      <w:tr w:rsidR="002A03DA" w:rsidTr="00D23D75">
        <w:tc>
          <w:tcPr>
            <w:tcW w:w="1979" w:type="dxa"/>
            <w:tcBorders>
              <w:bottom w:val="single" w:sz="12" w:space="0" w:color="000000" w:themeColor="text1"/>
            </w:tcBorders>
            <w:shd w:val="clear" w:color="auto" w:fill="D9D9D9" w:themeFill="background1" w:themeFillShade="D9"/>
          </w:tcPr>
          <w:p w:rsidR="002A03DA" w:rsidRPr="0005385E" w:rsidRDefault="002A03DA" w:rsidP="00D23D75">
            <w:r w:rsidRPr="0005385E">
              <w:t>Location</w:t>
            </w:r>
          </w:p>
        </w:tc>
        <w:tc>
          <w:tcPr>
            <w:tcW w:w="3081" w:type="dxa"/>
            <w:tcBorders>
              <w:bottom w:val="single" w:sz="12" w:space="0" w:color="000000" w:themeColor="text1"/>
            </w:tcBorders>
            <w:shd w:val="clear" w:color="auto" w:fill="D9D9D9" w:themeFill="background1" w:themeFillShade="D9"/>
          </w:tcPr>
          <w:p w:rsidR="002A03DA" w:rsidRDefault="002A03DA" w:rsidP="00D23D75">
            <w:r w:rsidRPr="0005385E">
              <w:t>Estimated proportion of entire beneficiary population living in location</w:t>
            </w:r>
            <w:r>
              <w:t xml:space="preserve"> (according to proportional piling exercise)</w:t>
            </w:r>
          </w:p>
        </w:tc>
        <w:tc>
          <w:tcPr>
            <w:tcW w:w="2878" w:type="dxa"/>
            <w:tcBorders>
              <w:bottom w:val="single" w:sz="12" w:space="0" w:color="000000" w:themeColor="text1"/>
            </w:tcBorders>
            <w:shd w:val="clear" w:color="auto" w:fill="D9D9D9" w:themeFill="background1" w:themeFillShade="D9"/>
          </w:tcPr>
          <w:p w:rsidR="002A03DA" w:rsidRPr="0005385E" w:rsidRDefault="002A03DA" w:rsidP="00D23D75">
            <w:r w:rsidRPr="0005385E">
              <w:t>Target sample size for location</w:t>
            </w:r>
          </w:p>
        </w:tc>
      </w:tr>
      <w:tr w:rsidR="002A03DA" w:rsidTr="00D23D75">
        <w:tc>
          <w:tcPr>
            <w:tcW w:w="1979" w:type="dxa"/>
            <w:shd w:val="clear" w:color="auto" w:fill="FFFFFF" w:themeFill="background1"/>
          </w:tcPr>
          <w:p w:rsidR="002A03DA" w:rsidRDefault="002A03DA" w:rsidP="00D23D75">
            <w:proofErr w:type="spellStart"/>
            <w:r>
              <w:t>Boma</w:t>
            </w:r>
            <w:proofErr w:type="spellEnd"/>
            <w:r>
              <w:t xml:space="preserve"> A</w:t>
            </w:r>
          </w:p>
        </w:tc>
        <w:tc>
          <w:tcPr>
            <w:tcW w:w="3081" w:type="dxa"/>
            <w:shd w:val="clear" w:color="auto" w:fill="FFFFFF" w:themeFill="background1"/>
          </w:tcPr>
          <w:p w:rsidR="002A03DA" w:rsidRDefault="002A03DA" w:rsidP="00D23D75">
            <w:r>
              <w:t>10%</w:t>
            </w:r>
          </w:p>
        </w:tc>
        <w:tc>
          <w:tcPr>
            <w:tcW w:w="2878" w:type="dxa"/>
            <w:shd w:val="clear" w:color="auto" w:fill="FFFFFF" w:themeFill="background1"/>
          </w:tcPr>
          <w:p w:rsidR="002A03DA" w:rsidRDefault="002A03DA" w:rsidP="00D23D75">
            <w:r>
              <w:t>8</w:t>
            </w:r>
          </w:p>
        </w:tc>
      </w:tr>
      <w:tr w:rsidR="002A03DA" w:rsidTr="00D23D75">
        <w:tc>
          <w:tcPr>
            <w:tcW w:w="1979" w:type="dxa"/>
            <w:shd w:val="clear" w:color="auto" w:fill="FFFFFF" w:themeFill="background1"/>
          </w:tcPr>
          <w:p w:rsidR="002A03DA" w:rsidRDefault="002A03DA" w:rsidP="00D23D75">
            <w:proofErr w:type="spellStart"/>
            <w:r>
              <w:t>Boma</w:t>
            </w:r>
            <w:proofErr w:type="spellEnd"/>
            <w:r>
              <w:t xml:space="preserve"> B</w:t>
            </w:r>
          </w:p>
        </w:tc>
        <w:tc>
          <w:tcPr>
            <w:tcW w:w="3081" w:type="dxa"/>
            <w:shd w:val="clear" w:color="auto" w:fill="FFFFFF" w:themeFill="background1"/>
          </w:tcPr>
          <w:p w:rsidR="002A03DA" w:rsidRDefault="002A03DA" w:rsidP="00D23D75">
            <w:r>
              <w:t>40%</w:t>
            </w:r>
          </w:p>
        </w:tc>
        <w:tc>
          <w:tcPr>
            <w:tcW w:w="2878" w:type="dxa"/>
            <w:shd w:val="clear" w:color="auto" w:fill="FFFFFF" w:themeFill="background1"/>
          </w:tcPr>
          <w:p w:rsidR="002A03DA" w:rsidRDefault="002A03DA" w:rsidP="00D23D75">
            <w:r>
              <w:t>31</w:t>
            </w:r>
          </w:p>
        </w:tc>
      </w:tr>
      <w:tr w:rsidR="002A03DA" w:rsidTr="00D23D75">
        <w:tc>
          <w:tcPr>
            <w:tcW w:w="1979" w:type="dxa"/>
            <w:shd w:val="clear" w:color="auto" w:fill="FFFFFF" w:themeFill="background1"/>
          </w:tcPr>
          <w:p w:rsidR="002A03DA" w:rsidRDefault="002A03DA" w:rsidP="00D23D75">
            <w:proofErr w:type="spellStart"/>
            <w:r>
              <w:t>Boma</w:t>
            </w:r>
            <w:proofErr w:type="spellEnd"/>
            <w:r>
              <w:t xml:space="preserve"> C</w:t>
            </w:r>
          </w:p>
        </w:tc>
        <w:tc>
          <w:tcPr>
            <w:tcW w:w="3081" w:type="dxa"/>
            <w:shd w:val="clear" w:color="auto" w:fill="FFFFFF" w:themeFill="background1"/>
          </w:tcPr>
          <w:p w:rsidR="002A03DA" w:rsidRDefault="002A03DA" w:rsidP="00D23D75">
            <w:r>
              <w:t>50%</w:t>
            </w:r>
          </w:p>
        </w:tc>
        <w:tc>
          <w:tcPr>
            <w:tcW w:w="2878" w:type="dxa"/>
            <w:shd w:val="clear" w:color="auto" w:fill="FFFFFF" w:themeFill="background1"/>
          </w:tcPr>
          <w:p w:rsidR="002A03DA" w:rsidRDefault="00407D70" w:rsidP="00D23D75">
            <w:r>
              <w:t>37</w:t>
            </w:r>
          </w:p>
        </w:tc>
      </w:tr>
      <w:tr w:rsidR="002A03DA" w:rsidTr="00D23D75">
        <w:tc>
          <w:tcPr>
            <w:tcW w:w="1979" w:type="dxa"/>
            <w:shd w:val="clear" w:color="auto" w:fill="FFFFFF" w:themeFill="background1"/>
          </w:tcPr>
          <w:p w:rsidR="002A03DA" w:rsidRDefault="002A03DA" w:rsidP="00D23D75"/>
        </w:tc>
        <w:tc>
          <w:tcPr>
            <w:tcW w:w="3081" w:type="dxa"/>
            <w:shd w:val="clear" w:color="auto" w:fill="FFFFFF" w:themeFill="background1"/>
          </w:tcPr>
          <w:p w:rsidR="002A03DA" w:rsidRPr="00CA06A1" w:rsidRDefault="002A03DA" w:rsidP="00D23D75">
            <w:r w:rsidRPr="00CA06A1">
              <w:t>TOTAL</w:t>
            </w:r>
          </w:p>
        </w:tc>
        <w:tc>
          <w:tcPr>
            <w:tcW w:w="2878" w:type="dxa"/>
            <w:shd w:val="clear" w:color="auto" w:fill="FFFFFF" w:themeFill="background1"/>
          </w:tcPr>
          <w:p w:rsidR="002A03DA" w:rsidRPr="00CA06A1" w:rsidRDefault="00407D70" w:rsidP="00D23D75">
            <w:r>
              <w:t>77</w:t>
            </w:r>
          </w:p>
        </w:tc>
      </w:tr>
    </w:tbl>
    <w:p w:rsidR="00D535EF" w:rsidRDefault="00D535EF" w:rsidP="00D535EF">
      <w:pPr>
        <w:pStyle w:val="ListParagraph"/>
      </w:pPr>
    </w:p>
    <w:p w:rsidR="002371B5" w:rsidRDefault="002371B5" w:rsidP="00875865">
      <w:pPr>
        <w:ind w:left="720"/>
      </w:pPr>
      <w:r>
        <w:t>However, should these targets turn out to be unrealistic, and there are in reality more beneficiaries in some locations than anticipated, the number of respondents can change. As such, these targets should be taken only</w:t>
      </w:r>
      <w:r w:rsidR="00407D70">
        <w:t xml:space="preserve"> as guides for planning</w:t>
      </w:r>
      <w:r>
        <w:t>.</w:t>
      </w:r>
      <w:r w:rsidRPr="00B07D67">
        <w:t xml:space="preserve"> </w:t>
      </w:r>
    </w:p>
    <w:p w:rsidR="00F3194A" w:rsidRDefault="00F3194A" w:rsidP="002A03DA">
      <w:pPr>
        <w:pStyle w:val="ListParagraph"/>
        <w:numPr>
          <w:ilvl w:val="0"/>
          <w:numId w:val="35"/>
        </w:numPr>
        <w:rPr>
          <w:b/>
        </w:rPr>
      </w:pPr>
      <w:r>
        <w:rPr>
          <w:b/>
        </w:rPr>
        <w:t>Locate the respondents</w:t>
      </w:r>
      <w:r w:rsidR="00407D70">
        <w:rPr>
          <w:b/>
        </w:rPr>
        <w:t xml:space="preserve"> and administer the questionnaire</w:t>
      </w:r>
    </w:p>
    <w:p w:rsidR="002A03DA" w:rsidRDefault="002A03DA" w:rsidP="00875865">
      <w:pPr>
        <w:ind w:left="360"/>
      </w:pPr>
      <w:r>
        <w:t xml:space="preserve">Once the locations and target sample sizes have been decided, enumerators should use snowball sampling to reach the required sample size. </w:t>
      </w:r>
    </w:p>
    <w:p w:rsidR="002A03DA" w:rsidRDefault="002A03DA" w:rsidP="002A03DA">
      <w:pPr>
        <w:ind w:left="360"/>
      </w:pPr>
      <w:r>
        <w:t>In other words, after one household that meets the targeting criteria has been interviewed, another household that also meets the criteria can be found with the aid of the first household</w:t>
      </w:r>
      <w:r>
        <w:rPr>
          <w:rStyle w:val="FootnoteReference"/>
        </w:rPr>
        <w:footnoteReference w:id="8"/>
      </w:r>
      <w:r>
        <w:t xml:space="preserve">. </w:t>
      </w:r>
    </w:p>
    <w:p w:rsidR="00F3194A" w:rsidRPr="00F3194A" w:rsidRDefault="00F3194A" w:rsidP="002A03DA">
      <w:pPr>
        <w:ind w:left="360"/>
      </w:pPr>
      <w:r w:rsidRPr="00F3194A">
        <w:t xml:space="preserve">This can usually be verified by asking the respondent for the token she received. If the token is not available then the enumerator must be very sure that the respondent meets the criteria.  </w:t>
      </w:r>
    </w:p>
    <w:p w:rsidR="00F3194A" w:rsidRPr="00F3194A" w:rsidRDefault="00F3194A" w:rsidP="00EF2813">
      <w:pPr>
        <w:rPr>
          <w:b/>
        </w:rPr>
      </w:pPr>
    </w:p>
    <w:p w:rsidR="00F70A1B" w:rsidRDefault="00F70A1B">
      <w:r>
        <w:br w:type="page"/>
      </w:r>
    </w:p>
    <w:p w:rsidR="00A57324" w:rsidRPr="00255585" w:rsidRDefault="006143EB" w:rsidP="00651708">
      <w:pPr>
        <w:rPr>
          <w:b/>
        </w:rPr>
      </w:pPr>
      <w:r w:rsidRPr="00255585">
        <w:rPr>
          <w:b/>
        </w:rPr>
        <w:t xml:space="preserve">Paper </w:t>
      </w:r>
      <w:r w:rsidR="002A1093" w:rsidRPr="00255585">
        <w:rPr>
          <w:b/>
        </w:rPr>
        <w:t>and Smart</w:t>
      </w:r>
      <w:r w:rsidRPr="00255585">
        <w:rPr>
          <w:b/>
        </w:rPr>
        <w:t xml:space="preserve"> phone based questionnaires</w:t>
      </w:r>
    </w:p>
    <w:p w:rsidR="0020296D" w:rsidRDefault="006143EB" w:rsidP="00651708">
      <w:r>
        <w:t xml:space="preserve">There are two ways of collecting quantitative data using the household questionnaires; paper based questionnaires and </w:t>
      </w:r>
      <w:r w:rsidR="002A1093">
        <w:t>Smart</w:t>
      </w:r>
      <w:r>
        <w:t xml:space="preserve"> phone based questionnaires. The pros and cons of each include:</w:t>
      </w:r>
    </w:p>
    <w:p w:rsidR="00DD6341" w:rsidRPr="00255585" w:rsidRDefault="00DD6341" w:rsidP="00651708">
      <w:pPr>
        <w:rPr>
          <w:b/>
          <w:i/>
        </w:rPr>
      </w:pPr>
      <w:r w:rsidRPr="00255585">
        <w:rPr>
          <w:b/>
          <w:i/>
        </w:rPr>
        <w:t>Paper-based household questionnaires</w:t>
      </w:r>
    </w:p>
    <w:p w:rsidR="006143EB" w:rsidRPr="006143EB" w:rsidRDefault="006143EB" w:rsidP="00651708">
      <w:r>
        <w:rPr>
          <w:noProof/>
        </w:rPr>
        <w:drawing>
          <wp:inline distT="0" distB="0" distL="0" distR="0">
            <wp:extent cx="3267075" cy="3200400"/>
            <wp:effectExtent l="0" t="57150" r="0" b="571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DD6341" w:rsidRPr="00255585" w:rsidRDefault="002A1093" w:rsidP="00651708">
      <w:pPr>
        <w:rPr>
          <w:b/>
          <w:i/>
        </w:rPr>
      </w:pPr>
      <w:r w:rsidRPr="00255585">
        <w:rPr>
          <w:b/>
          <w:i/>
        </w:rPr>
        <w:t>Smart</w:t>
      </w:r>
      <w:r w:rsidR="00DD6341" w:rsidRPr="00255585">
        <w:rPr>
          <w:b/>
          <w:i/>
        </w:rPr>
        <w:t xml:space="preserve"> phone-based questionnaires</w:t>
      </w:r>
    </w:p>
    <w:p w:rsidR="00DD6341" w:rsidRPr="00DD6341" w:rsidRDefault="00DD6341" w:rsidP="00651708">
      <w:r>
        <w:rPr>
          <w:noProof/>
        </w:rPr>
        <w:drawing>
          <wp:inline distT="0" distB="0" distL="0" distR="0">
            <wp:extent cx="3429000" cy="3200400"/>
            <wp:effectExtent l="0" t="19050" r="0" b="1905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8859F2" w:rsidRDefault="002A1093" w:rsidP="00651708">
      <w:r>
        <w:t xml:space="preserve">The NFI&amp;ES cluster owns several Smart phones (Huawei </w:t>
      </w:r>
      <w:proofErr w:type="spellStart"/>
      <w:r>
        <w:t>Ideos</w:t>
      </w:r>
      <w:proofErr w:type="spellEnd"/>
      <w:r>
        <w:t>) that use the Android 2.2 Operating System. If the PDM leader would like to make use of these phones for data</w:t>
      </w:r>
      <w:r w:rsidR="00E75D1F">
        <w:t xml:space="preserve"> collection they can be loaned from IOM</w:t>
      </w:r>
      <w:r>
        <w:t xml:space="preserve">. For more information on the recommended software for data collection, as well as the relevant downloads, see: </w:t>
      </w:r>
    </w:p>
    <w:p w:rsidR="008859F2" w:rsidRDefault="00757C97" w:rsidP="00651708">
      <w:hyperlink r:id="rId39" w:history="1">
        <w:proofErr w:type="spellStart"/>
        <w:r w:rsidR="008859F2" w:rsidRPr="008859F2">
          <w:rPr>
            <w:rStyle w:val="Hyperlink"/>
            <w:rFonts w:asciiTheme="minorHAnsi" w:hAnsiTheme="minorHAnsi" w:cstheme="minorBidi"/>
          </w:rPr>
          <w:t>Dooblo</w:t>
        </w:r>
        <w:proofErr w:type="spellEnd"/>
        <w:r w:rsidR="008859F2" w:rsidRPr="008859F2">
          <w:rPr>
            <w:rStyle w:val="Hyperlink"/>
            <w:rFonts w:asciiTheme="minorHAnsi" w:hAnsiTheme="minorHAnsi" w:cstheme="minorBidi"/>
          </w:rPr>
          <w:t xml:space="preserve"> </w:t>
        </w:r>
        <w:proofErr w:type="spellStart"/>
        <w:r w:rsidR="008859F2" w:rsidRPr="008859F2">
          <w:rPr>
            <w:rStyle w:val="Hyperlink"/>
            <w:rFonts w:asciiTheme="minorHAnsi" w:hAnsiTheme="minorHAnsi" w:cstheme="minorBidi"/>
          </w:rPr>
          <w:t>SurveyToGo</w:t>
        </w:r>
        <w:proofErr w:type="spellEnd"/>
      </w:hyperlink>
      <w:r w:rsidR="008859F2">
        <w:t xml:space="preserve"> (click to follow link)</w:t>
      </w:r>
    </w:p>
    <w:p w:rsidR="00B42272" w:rsidRDefault="00B42272" w:rsidP="00255585">
      <w:pPr>
        <w:jc w:val="center"/>
      </w:pPr>
    </w:p>
    <w:p w:rsidR="00F70A1B" w:rsidRDefault="00F70A1B">
      <w:r>
        <w:br w:type="page"/>
      </w:r>
    </w:p>
    <w:p w:rsidR="0042289F" w:rsidRPr="003A21D8" w:rsidRDefault="0042289F" w:rsidP="00651708">
      <w:pPr>
        <w:pStyle w:val="Heading3"/>
      </w:pPr>
      <w:bookmarkStart w:id="13" w:name="_Toc331169931"/>
      <w:r w:rsidRPr="003A21D8">
        <w:t>Focus group discussions</w:t>
      </w:r>
      <w:r w:rsidR="00D82ABE">
        <w:t xml:space="preserve"> (mini and standard PDM)</w:t>
      </w:r>
      <w:bookmarkEnd w:id="13"/>
    </w:p>
    <w:p w:rsidR="00D17D8B" w:rsidRDefault="00D17D8B" w:rsidP="00651708">
      <w:pPr>
        <w:rPr>
          <w:b/>
        </w:rPr>
      </w:pPr>
      <w:r>
        <w:rPr>
          <w:b/>
        </w:rPr>
        <w:t>Summary of PDM focus group discussion:</w:t>
      </w:r>
    </w:p>
    <w:tbl>
      <w:tblPr>
        <w:tblStyle w:val="TableGrid"/>
        <w:tblW w:w="0" w:type="auto"/>
        <w:tblLook w:val="04A0" w:firstRow="1" w:lastRow="0" w:firstColumn="1" w:lastColumn="0" w:noHBand="0" w:noVBand="1"/>
      </w:tblPr>
      <w:tblGrid>
        <w:gridCol w:w="2518"/>
        <w:gridCol w:w="6724"/>
      </w:tblGrid>
      <w:tr w:rsidR="00D17D8B" w:rsidTr="00EF5C26">
        <w:tc>
          <w:tcPr>
            <w:tcW w:w="2518" w:type="dxa"/>
            <w:tcBorders>
              <w:top w:val="single" w:sz="18" w:space="0" w:color="000000" w:themeColor="text1"/>
              <w:left w:val="single" w:sz="18" w:space="0" w:color="000000" w:themeColor="text1"/>
              <w:right w:val="single" w:sz="18" w:space="0" w:color="000000" w:themeColor="text1"/>
            </w:tcBorders>
            <w:shd w:val="clear" w:color="auto" w:fill="F2F2F2" w:themeFill="background1" w:themeFillShade="F2"/>
          </w:tcPr>
          <w:p w:rsidR="00D17D8B" w:rsidRPr="00EF5C26" w:rsidRDefault="00D17D8B" w:rsidP="00651708">
            <w:pPr>
              <w:rPr>
                <w:b/>
              </w:rPr>
            </w:pPr>
            <w:r w:rsidRPr="00EF5C26">
              <w:rPr>
                <w:b/>
              </w:rPr>
              <w:t>Objectives</w:t>
            </w:r>
          </w:p>
        </w:tc>
        <w:tc>
          <w:tcPr>
            <w:tcW w:w="6724" w:type="dxa"/>
            <w:tcBorders>
              <w:top w:val="single" w:sz="18" w:space="0" w:color="000000" w:themeColor="text1"/>
              <w:left w:val="single" w:sz="18" w:space="0" w:color="000000" w:themeColor="text1"/>
              <w:right w:val="single" w:sz="18" w:space="0" w:color="000000" w:themeColor="text1"/>
            </w:tcBorders>
            <w:shd w:val="clear" w:color="auto" w:fill="FFFFFF" w:themeFill="background1"/>
          </w:tcPr>
          <w:p w:rsidR="00D17D8B" w:rsidRPr="00EF5C26" w:rsidRDefault="00D17D8B" w:rsidP="00EF5C26">
            <w:pPr>
              <w:pStyle w:val="ListParagraph"/>
              <w:numPr>
                <w:ilvl w:val="0"/>
                <w:numId w:val="38"/>
              </w:numPr>
            </w:pPr>
            <w:r w:rsidRPr="00EF5C26">
              <w:t>To collect primary data that answer PDM questions</w:t>
            </w:r>
          </w:p>
          <w:p w:rsidR="00D17D8B" w:rsidRPr="00EF5C26" w:rsidRDefault="00D17D8B" w:rsidP="00EF5C26">
            <w:pPr>
              <w:pStyle w:val="ListParagraph"/>
              <w:numPr>
                <w:ilvl w:val="0"/>
                <w:numId w:val="38"/>
              </w:numPr>
            </w:pPr>
            <w:r w:rsidRPr="00EF5C26">
              <w:t xml:space="preserve">To triangulate </w:t>
            </w:r>
            <w:r w:rsidR="00EF5C26" w:rsidRPr="00EF5C26">
              <w:t>data gained from other sources</w:t>
            </w:r>
          </w:p>
        </w:tc>
      </w:tr>
      <w:tr w:rsidR="00D17D8B" w:rsidTr="00EF5C26">
        <w:tc>
          <w:tcPr>
            <w:tcW w:w="2518" w:type="dxa"/>
            <w:tcBorders>
              <w:left w:val="single" w:sz="18" w:space="0" w:color="000000" w:themeColor="text1"/>
              <w:right w:val="single" w:sz="18" w:space="0" w:color="000000" w:themeColor="text1"/>
            </w:tcBorders>
            <w:shd w:val="clear" w:color="auto" w:fill="F2F2F2" w:themeFill="background1" w:themeFillShade="F2"/>
          </w:tcPr>
          <w:p w:rsidR="00D17D8B" w:rsidRPr="00EF5C26" w:rsidRDefault="00D17D8B" w:rsidP="00651708">
            <w:pPr>
              <w:rPr>
                <w:b/>
              </w:rPr>
            </w:pPr>
            <w:r w:rsidRPr="00EF5C26">
              <w:rPr>
                <w:b/>
              </w:rPr>
              <w:t>Target groups</w:t>
            </w:r>
          </w:p>
        </w:tc>
        <w:tc>
          <w:tcPr>
            <w:tcW w:w="6724" w:type="dxa"/>
            <w:tcBorders>
              <w:left w:val="single" w:sz="18" w:space="0" w:color="000000" w:themeColor="text1"/>
              <w:right w:val="single" w:sz="18" w:space="0" w:color="000000" w:themeColor="text1"/>
            </w:tcBorders>
            <w:shd w:val="clear" w:color="auto" w:fill="FFFFFF" w:themeFill="background1"/>
          </w:tcPr>
          <w:p w:rsidR="00D17D8B" w:rsidRPr="00EF5C26" w:rsidRDefault="00EF5C26" w:rsidP="00EF5C26">
            <w:pPr>
              <w:pStyle w:val="ListParagraph"/>
              <w:numPr>
                <w:ilvl w:val="0"/>
                <w:numId w:val="38"/>
              </w:numPr>
            </w:pPr>
            <w:r w:rsidRPr="00EF5C26">
              <w:t>Beneficiary women</w:t>
            </w:r>
          </w:p>
          <w:p w:rsidR="00EF5C26" w:rsidRPr="00EF5C26" w:rsidRDefault="00EF5C26" w:rsidP="00EF5C26">
            <w:pPr>
              <w:pStyle w:val="ListParagraph"/>
              <w:numPr>
                <w:ilvl w:val="0"/>
                <w:numId w:val="38"/>
              </w:numPr>
            </w:pPr>
            <w:r w:rsidRPr="00EF5C26">
              <w:t>Beneficiary men</w:t>
            </w:r>
          </w:p>
          <w:p w:rsidR="00EF5C26" w:rsidRPr="00EF5C26" w:rsidRDefault="00EF5C26" w:rsidP="00EF5C26">
            <w:pPr>
              <w:pStyle w:val="ListParagraph"/>
              <w:numPr>
                <w:ilvl w:val="0"/>
                <w:numId w:val="38"/>
              </w:numPr>
            </w:pPr>
            <w:r w:rsidRPr="00EF5C26">
              <w:t>Non-beneficiary women</w:t>
            </w:r>
          </w:p>
          <w:p w:rsidR="00EF5C26" w:rsidRPr="00EF5C26" w:rsidRDefault="00EF5C26" w:rsidP="00EF5C26">
            <w:pPr>
              <w:pStyle w:val="ListParagraph"/>
              <w:numPr>
                <w:ilvl w:val="0"/>
                <w:numId w:val="38"/>
              </w:numPr>
            </w:pPr>
            <w:r w:rsidRPr="00EF5C26">
              <w:t>Non-beneficiary men</w:t>
            </w:r>
          </w:p>
          <w:p w:rsidR="00EF5C26" w:rsidRPr="00EF5C26" w:rsidRDefault="00EF5C26" w:rsidP="00EF5C26">
            <w:pPr>
              <w:pStyle w:val="ListParagraph"/>
              <w:numPr>
                <w:ilvl w:val="0"/>
                <w:numId w:val="38"/>
              </w:numPr>
            </w:pPr>
            <w:r w:rsidRPr="00EF5C26">
              <w:t>Beneficiary children (if possible)</w:t>
            </w:r>
          </w:p>
          <w:p w:rsidR="00EF5C26" w:rsidRPr="00EF5C26" w:rsidRDefault="00EF5C26" w:rsidP="00EF5C26">
            <w:pPr>
              <w:pStyle w:val="ListParagraph"/>
              <w:numPr>
                <w:ilvl w:val="0"/>
                <w:numId w:val="38"/>
              </w:numPr>
            </w:pPr>
            <w:r w:rsidRPr="00EF5C26">
              <w:t>Non-beneficiary children (if possible)</w:t>
            </w:r>
          </w:p>
        </w:tc>
      </w:tr>
      <w:tr w:rsidR="00D17D8B" w:rsidTr="00EF5C26">
        <w:tc>
          <w:tcPr>
            <w:tcW w:w="2518" w:type="dxa"/>
            <w:tcBorders>
              <w:left w:val="single" w:sz="18" w:space="0" w:color="000000" w:themeColor="text1"/>
              <w:bottom w:val="single" w:sz="18" w:space="0" w:color="000000" w:themeColor="text1"/>
              <w:right w:val="single" w:sz="18" w:space="0" w:color="000000" w:themeColor="text1"/>
            </w:tcBorders>
            <w:shd w:val="clear" w:color="auto" w:fill="F2F2F2" w:themeFill="background1" w:themeFillShade="F2"/>
          </w:tcPr>
          <w:p w:rsidR="00D17D8B" w:rsidRPr="00EF5C26" w:rsidRDefault="00D17D8B" w:rsidP="00651708">
            <w:pPr>
              <w:rPr>
                <w:b/>
              </w:rPr>
            </w:pPr>
            <w:r w:rsidRPr="00EF5C26">
              <w:rPr>
                <w:b/>
              </w:rPr>
              <w:t>Composition of groups</w:t>
            </w:r>
          </w:p>
        </w:tc>
        <w:tc>
          <w:tcPr>
            <w:tcW w:w="6724" w:type="dxa"/>
            <w:tcBorders>
              <w:left w:val="single" w:sz="18" w:space="0" w:color="000000" w:themeColor="text1"/>
              <w:bottom w:val="single" w:sz="18" w:space="0" w:color="000000" w:themeColor="text1"/>
              <w:right w:val="single" w:sz="18" w:space="0" w:color="000000" w:themeColor="text1"/>
            </w:tcBorders>
            <w:shd w:val="clear" w:color="auto" w:fill="FFFFFF" w:themeFill="background1"/>
          </w:tcPr>
          <w:p w:rsidR="00D17D8B" w:rsidRPr="00EF5C26" w:rsidRDefault="00EF5C26" w:rsidP="00EF5C26">
            <w:pPr>
              <w:pStyle w:val="ListParagraph"/>
              <w:numPr>
                <w:ilvl w:val="0"/>
                <w:numId w:val="38"/>
              </w:numPr>
            </w:pPr>
            <w:r w:rsidRPr="00EF5C26">
              <w:t>6-12 people meeting the above criteria</w:t>
            </w:r>
          </w:p>
        </w:tc>
      </w:tr>
    </w:tbl>
    <w:p w:rsidR="00D17D8B" w:rsidRPr="00D17D8B" w:rsidRDefault="00D17D8B" w:rsidP="00651708">
      <w:pPr>
        <w:rPr>
          <w:b/>
        </w:rPr>
      </w:pPr>
    </w:p>
    <w:p w:rsidR="00C92DF4" w:rsidRDefault="00C92DF4" w:rsidP="00651708">
      <w:r>
        <w:t>The purpose of the focus group discussions is to collect qualitative data that will help answer the particular questions set by the PDM in the areas of appropriateness, effectiveness and coverage. They are intended to triangulate data collected by other means as well as to provide beneficiaries and non-beneficiaries</w:t>
      </w:r>
      <w:r w:rsidR="00E75D1F">
        <w:t xml:space="preserve"> alike with the opportunity</w:t>
      </w:r>
      <w:r>
        <w:t xml:space="preserve"> to raise topics that most concern them. They are supposed to be semi-s</w:t>
      </w:r>
      <w:r w:rsidR="00E75D1F">
        <w:t xml:space="preserve">tructured in the sense that the </w:t>
      </w:r>
      <w:r>
        <w:t xml:space="preserve">discussions </w:t>
      </w:r>
      <w:r w:rsidR="00E75D1F">
        <w:t>are structured around set questions and topics but</w:t>
      </w:r>
      <w:r>
        <w:t xml:space="preserve"> are flexible enough for alternative feedback to be raised.</w:t>
      </w:r>
    </w:p>
    <w:p w:rsidR="00272CA6" w:rsidRDefault="00272CA6" w:rsidP="00651708">
      <w:r>
        <w:t>Focus group discussions are to be composed of groups of people that share certain characteristics and are intended to generate open and hon</w:t>
      </w:r>
      <w:r w:rsidR="00E75D1F">
        <w:t>est discussions</w:t>
      </w:r>
      <w:r>
        <w:t xml:space="preserve"> especially where these would not otherwise be possible, for example due to the presence of community leaders, elders, husbands, wives or children. </w:t>
      </w:r>
    </w:p>
    <w:p w:rsidR="00FA13C5" w:rsidRDefault="00255585" w:rsidP="00651708">
      <w:r>
        <w:rPr>
          <w:noProof/>
        </w:rPr>
        <w:drawing>
          <wp:anchor distT="0" distB="0" distL="114300" distR="114300" simplePos="0" relativeHeight="251669504" behindDoc="0" locked="0" layoutInCell="1" allowOverlap="1">
            <wp:simplePos x="0" y="0"/>
            <wp:positionH relativeFrom="column">
              <wp:posOffset>-30480</wp:posOffset>
            </wp:positionH>
            <wp:positionV relativeFrom="paragraph">
              <wp:posOffset>90170</wp:posOffset>
            </wp:positionV>
            <wp:extent cx="3032760" cy="2286000"/>
            <wp:effectExtent l="19050" t="0" r="0" b="0"/>
            <wp:wrapSquare wrapText="bothSides"/>
            <wp:docPr id="6" name="Picture 13" descr="F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D.jpg"/>
                    <pic:cNvPicPr/>
                  </pic:nvPicPr>
                  <pic:blipFill>
                    <a:blip r:embed="rId40"/>
                    <a:stretch>
                      <a:fillRect/>
                    </a:stretch>
                  </pic:blipFill>
                  <pic:spPr>
                    <a:xfrm>
                      <a:off x="0" y="0"/>
                      <a:ext cx="3032760" cy="2286000"/>
                    </a:xfrm>
                    <a:prstGeom prst="rect">
                      <a:avLst/>
                    </a:prstGeom>
                    <a:ln>
                      <a:noFill/>
                    </a:ln>
                    <a:effectLst>
                      <a:softEdge rad="112500"/>
                    </a:effectLst>
                  </pic:spPr>
                </pic:pic>
              </a:graphicData>
            </a:graphic>
          </wp:anchor>
        </w:drawing>
      </w:r>
      <w:r w:rsidR="00272CA6">
        <w:t xml:space="preserve">PDM focus group discussions are usually in the following groups; beneficiary women, non-beneficiary women, beneficiary men, non-beneficiary men, beneficiary children, non-beneficiary children. </w:t>
      </w:r>
      <w:r w:rsidR="00FA13C5">
        <w:t>They should be made up of between 6 and 12 people. In other words, not so small that there</w:t>
      </w:r>
      <w:r w:rsidR="00E75D1F">
        <w:t xml:space="preserve"> </w:t>
      </w:r>
      <w:proofErr w:type="gramStart"/>
      <w:r w:rsidR="00E75D1F">
        <w:t>is too</w:t>
      </w:r>
      <w:proofErr w:type="gramEnd"/>
      <w:r w:rsidR="00E75D1F">
        <w:t xml:space="preserve"> little discussion or too few</w:t>
      </w:r>
      <w:r w:rsidR="00FA13C5">
        <w:t xml:space="preserve"> perspectives, nor too large that only the talkative, loud and confident feel able to air their views.</w:t>
      </w:r>
    </w:p>
    <w:p w:rsidR="00FA13C5" w:rsidRDefault="00272CA6" w:rsidP="00651708">
      <w:r>
        <w:t xml:space="preserve">Just as the criteria for respondent selection </w:t>
      </w:r>
      <w:r w:rsidR="00FA13C5">
        <w:t xml:space="preserve">must be rigorously applied when </w:t>
      </w:r>
      <w:r w:rsidR="00E75D1F">
        <w:t>carrying out h</w:t>
      </w:r>
      <w:r w:rsidR="00FA13C5">
        <w:t>ousehold questionnaire</w:t>
      </w:r>
      <w:r w:rsidR="00E75D1F">
        <w:t>s</w:t>
      </w:r>
      <w:r w:rsidR="00FA13C5">
        <w:t xml:space="preserve">, so too must the </w:t>
      </w:r>
      <w:r w:rsidR="00E75D1F">
        <w:t xml:space="preserve">eligibility </w:t>
      </w:r>
      <w:proofErr w:type="gramStart"/>
      <w:r w:rsidR="00FA13C5">
        <w:t>criteria</w:t>
      </w:r>
      <w:r w:rsidR="00E75D1F">
        <w:t xml:space="preserve"> </w:t>
      </w:r>
      <w:r w:rsidR="00FA13C5">
        <w:t xml:space="preserve"> for</w:t>
      </w:r>
      <w:proofErr w:type="gramEnd"/>
      <w:r w:rsidR="00FA13C5">
        <w:t xml:space="preserve"> attendi</w:t>
      </w:r>
      <w:r w:rsidR="00E75D1F">
        <w:t>ng a focus group discussion.</w:t>
      </w:r>
      <w:r w:rsidR="00FA13C5">
        <w:t xml:space="preserve"> To begin a focus group discussion, a community leader must be instructed to gather together 6-12 individuals that meet the given targeting criteria. For example, </w:t>
      </w:r>
      <w:r w:rsidR="00E75D1F">
        <w:t>‘</w:t>
      </w:r>
      <w:r w:rsidR="00FA13C5">
        <w:t xml:space="preserve">women who </w:t>
      </w:r>
      <w:r w:rsidR="00E75D1F">
        <w:t xml:space="preserve">themselves </w:t>
      </w:r>
      <w:r w:rsidR="00FA13C5">
        <w:t>received an NFI kit by IOM on 1</w:t>
      </w:r>
      <w:r w:rsidR="00FA13C5" w:rsidRPr="00FA13C5">
        <w:rPr>
          <w:vertAlign w:val="superscript"/>
        </w:rPr>
        <w:t>st</w:t>
      </w:r>
      <w:r w:rsidR="00FA13C5">
        <w:t xml:space="preserve"> December last year</w:t>
      </w:r>
      <w:r w:rsidR="00E75D1F">
        <w:t>’</w:t>
      </w:r>
      <w:r w:rsidR="00FA13C5">
        <w:t xml:space="preserve">. Once the potential focus group discussion participants are gathered together, the FGD leader must carry out brief individual interviews to make sure that the person does in reality meet the criteria. If the person fails to meet the criteria, their attendance at the FGD must be politely declined. </w:t>
      </w:r>
    </w:p>
    <w:p w:rsidR="00272CA6" w:rsidRDefault="00FA13C5" w:rsidP="00651708">
      <w:r>
        <w:t xml:space="preserve">While the FGD is taking place, the leader must ensure that only those that met the criteria are present. All others, including children (apart from infants if alternative </w:t>
      </w:r>
      <w:proofErr w:type="spellStart"/>
      <w:r>
        <w:t>carers</w:t>
      </w:r>
      <w:proofErr w:type="spellEnd"/>
      <w:r>
        <w:t xml:space="preserve"> cannot be found) must leave to ensure the discussion only represents the desired target group, to ensure confidentiality and to minimize bias. </w:t>
      </w:r>
      <w:r w:rsidR="00272CA6">
        <w:t xml:space="preserve"> </w:t>
      </w:r>
    </w:p>
    <w:p w:rsidR="00C6344E" w:rsidRDefault="00FA13C5" w:rsidP="00651708">
      <w:r>
        <w:t xml:space="preserve">If interpreters are required for the FGD leader to communicate, their role must be made very clear </w:t>
      </w:r>
      <w:r w:rsidR="00E75D1F">
        <w:t>from the outset. The i</w:t>
      </w:r>
      <w:r>
        <w:t xml:space="preserve">nterpreter </w:t>
      </w:r>
      <w:r w:rsidR="00E75D1F">
        <w:t>should only interpret and not add his or her own views</w:t>
      </w:r>
      <w:r w:rsidR="00C6344E">
        <w:t xml:space="preserve">. To help the interpreter, </w:t>
      </w:r>
      <w:r w:rsidR="005B111E">
        <w:t>he or she should be given</w:t>
      </w:r>
      <w:r w:rsidR="00C6344E">
        <w:t xml:space="preserve"> a briefing on the likely contents of the FGD in advance, as well as written questions if they would be helpful. Additional tips for carrying out focus group discussions:</w:t>
      </w:r>
    </w:p>
    <w:p w:rsidR="00C6344E" w:rsidRDefault="00DF6DF5" w:rsidP="003C1FCB">
      <w:pPr>
        <w:pStyle w:val="ListParagraph"/>
        <w:numPr>
          <w:ilvl w:val="0"/>
          <w:numId w:val="5"/>
        </w:numPr>
      </w:pPr>
      <w:r>
        <w:rPr>
          <w:noProof/>
        </w:rPr>
        <w:drawing>
          <wp:anchor distT="0" distB="0" distL="114300" distR="114300" simplePos="0" relativeHeight="251664384" behindDoc="0" locked="0" layoutInCell="1" allowOverlap="1">
            <wp:simplePos x="0" y="0"/>
            <wp:positionH relativeFrom="column">
              <wp:posOffset>3155315</wp:posOffset>
            </wp:positionH>
            <wp:positionV relativeFrom="paragraph">
              <wp:posOffset>46355</wp:posOffset>
            </wp:positionV>
            <wp:extent cx="2458085" cy="3284855"/>
            <wp:effectExtent l="19050" t="0" r="0" b="0"/>
            <wp:wrapSquare wrapText="bothSides"/>
            <wp:docPr id="11" name="Picture 10" descr="Collapsible 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psible JC.jpg"/>
                    <pic:cNvPicPr/>
                  </pic:nvPicPr>
                  <pic:blipFill>
                    <a:blip r:embed="rId41"/>
                    <a:stretch>
                      <a:fillRect/>
                    </a:stretch>
                  </pic:blipFill>
                  <pic:spPr>
                    <a:xfrm>
                      <a:off x="0" y="0"/>
                      <a:ext cx="2458085" cy="3284855"/>
                    </a:xfrm>
                    <a:prstGeom prst="rect">
                      <a:avLst/>
                    </a:prstGeom>
                    <a:ln>
                      <a:noFill/>
                    </a:ln>
                    <a:effectLst>
                      <a:softEdge rad="112500"/>
                    </a:effectLst>
                  </pic:spPr>
                </pic:pic>
              </a:graphicData>
            </a:graphic>
          </wp:anchor>
        </w:drawing>
      </w:r>
      <w:r w:rsidR="00C6344E" w:rsidRPr="00C6344E">
        <w:t xml:space="preserve">Introduce yourself; who you are, where you are from, what you have come to do and why. </w:t>
      </w:r>
    </w:p>
    <w:p w:rsidR="00C6344E" w:rsidRDefault="005B111E" w:rsidP="003C1FCB">
      <w:pPr>
        <w:pStyle w:val="ListParagraph"/>
        <w:numPr>
          <w:ilvl w:val="0"/>
          <w:numId w:val="5"/>
        </w:numPr>
      </w:pPr>
      <w:r>
        <w:t>Make it known that this is the participants’</w:t>
      </w:r>
      <w:r w:rsidR="00C6344E" w:rsidRPr="00C6344E">
        <w:t xml:space="preserve"> opportunity to raise issues they have not previously been able to raise. </w:t>
      </w:r>
    </w:p>
    <w:p w:rsidR="005B111E" w:rsidRPr="005B111E" w:rsidRDefault="005B111E" w:rsidP="003C1FCB">
      <w:pPr>
        <w:pStyle w:val="ListParagraph"/>
        <w:numPr>
          <w:ilvl w:val="0"/>
          <w:numId w:val="5"/>
        </w:numPr>
      </w:pPr>
      <w:r w:rsidRPr="005B111E">
        <w:t>Speak clearly and in short sentences for the benefit of the interpreter</w:t>
      </w:r>
      <w:r>
        <w:t>.</w:t>
      </w:r>
    </w:p>
    <w:p w:rsidR="00FA13C5" w:rsidRPr="00C6344E" w:rsidRDefault="00C6344E" w:rsidP="003C1FCB">
      <w:pPr>
        <w:pStyle w:val="ListParagraph"/>
        <w:numPr>
          <w:ilvl w:val="0"/>
          <w:numId w:val="5"/>
        </w:numPr>
      </w:pPr>
      <w:r w:rsidRPr="00C6344E">
        <w:t>Be willing to hear alternative or unusual perspectives</w:t>
      </w:r>
      <w:r w:rsidR="005B111E">
        <w:t>.</w:t>
      </w:r>
    </w:p>
    <w:p w:rsidR="00C6344E" w:rsidRDefault="00C6344E" w:rsidP="003C1FCB">
      <w:pPr>
        <w:pStyle w:val="ListParagraph"/>
        <w:numPr>
          <w:ilvl w:val="0"/>
          <w:numId w:val="5"/>
        </w:numPr>
      </w:pPr>
      <w:r w:rsidRPr="00C6344E">
        <w:t xml:space="preserve">Make notes as you go along. </w:t>
      </w:r>
    </w:p>
    <w:p w:rsidR="00C6344E" w:rsidRDefault="00C6344E" w:rsidP="003C1FCB">
      <w:pPr>
        <w:pStyle w:val="ListParagraph"/>
        <w:numPr>
          <w:ilvl w:val="0"/>
          <w:numId w:val="5"/>
        </w:numPr>
      </w:pPr>
      <w:r w:rsidRPr="00C6344E">
        <w:t>Provide an opportunity at the end for a</w:t>
      </w:r>
      <w:r w:rsidR="005B111E">
        <w:t>ny other questions</w:t>
      </w:r>
      <w:r w:rsidRPr="00C6344E">
        <w:t xml:space="preserve">. </w:t>
      </w:r>
    </w:p>
    <w:p w:rsidR="00C6344E" w:rsidRDefault="00C6344E" w:rsidP="003C1FCB">
      <w:pPr>
        <w:pStyle w:val="ListParagraph"/>
        <w:numPr>
          <w:ilvl w:val="0"/>
          <w:numId w:val="5"/>
        </w:numPr>
      </w:pPr>
      <w:r w:rsidRPr="00C6344E">
        <w:t xml:space="preserve">Answer questions honestly and do not raise false expectations. </w:t>
      </w:r>
    </w:p>
    <w:p w:rsidR="002A1093" w:rsidRPr="002A1093" w:rsidRDefault="002A1093" w:rsidP="00651708">
      <w:pPr>
        <w:pStyle w:val="ListParagraph"/>
      </w:pPr>
    </w:p>
    <w:p w:rsidR="0042289F" w:rsidRPr="003A21D8" w:rsidRDefault="0042289F" w:rsidP="00651708">
      <w:pPr>
        <w:pStyle w:val="Heading3"/>
      </w:pPr>
      <w:bookmarkStart w:id="14" w:name="_Toc331169932"/>
      <w:r w:rsidRPr="003A21D8">
        <w:t>Key informant interviews</w:t>
      </w:r>
      <w:r w:rsidR="00D82ABE">
        <w:t xml:space="preserve"> (mini and standard PDM)</w:t>
      </w:r>
      <w:bookmarkEnd w:id="14"/>
    </w:p>
    <w:p w:rsidR="002A1093" w:rsidRDefault="001B60EA" w:rsidP="00651708">
      <w:r>
        <w:t xml:space="preserve">Key informant interviews are intended </w:t>
      </w:r>
      <w:r w:rsidR="0006752E">
        <w:t>to gather important information about the intervention throughout the project cycle to address the questions the PDM seeks to answer.  Key informants include members of the assessment, registration/verification and</w:t>
      </w:r>
      <w:r w:rsidR="005B111E">
        <w:t>/or</w:t>
      </w:r>
      <w:r w:rsidR="0006752E">
        <w:t xml:space="preserve"> distribution teams, government officials involved in the intervention e.g. RRC director, the Commission</w:t>
      </w:r>
      <w:r w:rsidR="005B111E">
        <w:t>er</w:t>
      </w:r>
      <w:r w:rsidR="0006752E">
        <w:t xml:space="preserve">, the Executive Director, </w:t>
      </w:r>
      <w:proofErr w:type="spellStart"/>
      <w:r w:rsidR="0006752E">
        <w:t>Payam</w:t>
      </w:r>
      <w:proofErr w:type="spellEnd"/>
      <w:r w:rsidR="0006752E">
        <w:t xml:space="preserve"> administrators and chiefs, and any other individuals whose roles have been important during the course of the intervention. </w:t>
      </w:r>
    </w:p>
    <w:p w:rsidR="0042289F" w:rsidRDefault="0042289F" w:rsidP="00651708">
      <w:pPr>
        <w:pStyle w:val="Heading3"/>
      </w:pPr>
      <w:bookmarkStart w:id="15" w:name="_Toc331169933"/>
      <w:r w:rsidRPr="002A1093">
        <w:t>Market surveys</w:t>
      </w:r>
      <w:r w:rsidR="00D82ABE">
        <w:t xml:space="preserve"> (standard PDM)</w:t>
      </w:r>
      <w:bookmarkEnd w:id="15"/>
    </w:p>
    <w:p w:rsidR="00841663" w:rsidRDefault="00D82ABE" w:rsidP="00651708">
      <w:r>
        <w:rPr>
          <w:noProof/>
        </w:rPr>
        <w:drawing>
          <wp:anchor distT="0" distB="0" distL="114300" distR="114300" simplePos="0" relativeHeight="251665408" behindDoc="0" locked="0" layoutInCell="1" allowOverlap="1">
            <wp:simplePos x="0" y="0"/>
            <wp:positionH relativeFrom="column">
              <wp:posOffset>2261870</wp:posOffset>
            </wp:positionH>
            <wp:positionV relativeFrom="paragraph">
              <wp:posOffset>163830</wp:posOffset>
            </wp:positionV>
            <wp:extent cx="3507740" cy="2623185"/>
            <wp:effectExtent l="19050" t="0" r="0" b="0"/>
            <wp:wrapSquare wrapText="bothSides"/>
            <wp:docPr id="7" name="Picture 6" descr="Items for sale in mar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s for sale in market.jpg"/>
                    <pic:cNvPicPr/>
                  </pic:nvPicPr>
                  <pic:blipFill>
                    <a:blip r:embed="rId42"/>
                    <a:stretch>
                      <a:fillRect/>
                    </a:stretch>
                  </pic:blipFill>
                  <pic:spPr>
                    <a:xfrm>
                      <a:off x="0" y="0"/>
                      <a:ext cx="3507740" cy="2623185"/>
                    </a:xfrm>
                    <a:prstGeom prst="rect">
                      <a:avLst/>
                    </a:prstGeom>
                    <a:ln>
                      <a:noFill/>
                    </a:ln>
                    <a:effectLst>
                      <a:softEdge rad="112500"/>
                    </a:effectLst>
                  </pic:spPr>
                </pic:pic>
              </a:graphicData>
            </a:graphic>
          </wp:anchor>
        </w:drawing>
      </w:r>
      <w:r w:rsidR="003C2F18">
        <w:t xml:space="preserve">Market surveys are a fifth element of PDMs, and are carried out if a market is present </w:t>
      </w:r>
      <w:r w:rsidR="00591AD6">
        <w:t>near the distribution location</w:t>
      </w:r>
      <w:r w:rsidR="00841663">
        <w:t xml:space="preserve"> and if the PDM is taking place within a maximum of two months after the distribution (so that traders are able to accurately recall a</w:t>
      </w:r>
      <w:r w:rsidR="005B111E">
        <w:t>ny changes in price and supply</w:t>
      </w:r>
      <w:r w:rsidR="00841663">
        <w:t>, as well as any addition</w:t>
      </w:r>
      <w:r w:rsidR="005B111E">
        <w:t>al</w:t>
      </w:r>
      <w:r w:rsidR="00841663">
        <w:t xml:space="preserve"> factors that may have affected them</w:t>
      </w:r>
      <w:r w:rsidR="00CB66AE">
        <w:t xml:space="preserve">. </w:t>
      </w:r>
    </w:p>
    <w:p w:rsidR="00190291" w:rsidRDefault="00CB66AE" w:rsidP="00651708">
      <w:r>
        <w:t>They are done</w:t>
      </w:r>
      <w:r w:rsidR="00591AD6">
        <w:t xml:space="preserve"> to find out whether the distribution had any negative impact on local market dynamics.</w:t>
      </w:r>
      <w:r>
        <w:t xml:space="preserve"> They specifically in</w:t>
      </w:r>
      <w:r w:rsidR="005B111E">
        <w:t>vestigate</w:t>
      </w:r>
      <w:r w:rsidR="00190291">
        <w:t xml:space="preserve"> among local traders:</w:t>
      </w:r>
    </w:p>
    <w:p w:rsidR="00190291" w:rsidRDefault="00CB66AE" w:rsidP="003C1FCB">
      <w:pPr>
        <w:pStyle w:val="ListParagraph"/>
        <w:numPr>
          <w:ilvl w:val="0"/>
          <w:numId w:val="6"/>
        </w:numPr>
      </w:pPr>
      <w:proofErr w:type="gramStart"/>
      <w:r w:rsidRPr="00190291">
        <w:t>wh</w:t>
      </w:r>
      <w:r w:rsidR="00841663" w:rsidRPr="00190291">
        <w:t>ether</w:t>
      </w:r>
      <w:proofErr w:type="gramEnd"/>
      <w:r w:rsidR="00841663" w:rsidRPr="00190291">
        <w:t xml:space="preserve"> there had been a fall</w:t>
      </w:r>
      <w:r w:rsidRPr="00190291">
        <w:t xml:space="preserve"> in the price</w:t>
      </w:r>
      <w:r w:rsidR="00190291">
        <w:t xml:space="preserve"> </w:t>
      </w:r>
      <w:r w:rsidR="00190291" w:rsidRPr="00190291">
        <w:t>of the various generic items</w:t>
      </w:r>
      <w:r w:rsidR="005B111E">
        <w:t xml:space="preserve"> distributed</w:t>
      </w:r>
      <w:r w:rsidR="00190291" w:rsidRPr="00190291">
        <w:t xml:space="preserve"> (the product type, with similar characteristics, inclusive of all brand</w:t>
      </w:r>
      <w:r w:rsidR="005B111E">
        <w:t>s) in the time since the distribution took place.</w:t>
      </w:r>
    </w:p>
    <w:p w:rsidR="00190291" w:rsidRDefault="00190291" w:rsidP="003C1FCB">
      <w:pPr>
        <w:pStyle w:val="ListParagraph"/>
        <w:numPr>
          <w:ilvl w:val="0"/>
          <w:numId w:val="6"/>
        </w:numPr>
      </w:pPr>
      <w:proofErr w:type="gramStart"/>
      <w:r>
        <w:t>whether</w:t>
      </w:r>
      <w:proofErr w:type="gramEnd"/>
      <w:r>
        <w:t xml:space="preserve"> there had been a</w:t>
      </w:r>
      <w:r w:rsidR="00841663" w:rsidRPr="00190291">
        <w:t>n</w:t>
      </w:r>
      <w:r w:rsidR="00CB66AE" w:rsidRPr="00190291">
        <w:t xml:space="preserve"> </w:t>
      </w:r>
      <w:r w:rsidR="00841663" w:rsidRPr="00190291">
        <w:t>increase in the supply</w:t>
      </w:r>
      <w:r>
        <w:t xml:space="preserve"> of the various generic items</w:t>
      </w:r>
      <w:r w:rsidR="005B111E">
        <w:t xml:space="preserve"> distributed in the time since the distribution took place. </w:t>
      </w:r>
    </w:p>
    <w:p w:rsidR="00834B3D" w:rsidRDefault="00841663" w:rsidP="00651708">
      <w:pPr>
        <w:pStyle w:val="ListParagraph"/>
      </w:pPr>
      <w:r w:rsidRPr="00190291">
        <w:t xml:space="preserve">. </w:t>
      </w:r>
    </w:p>
    <w:p w:rsidR="00841663" w:rsidRDefault="00841663" w:rsidP="00651708">
      <w:r>
        <w:t>They collect this quantitative and qualitative data through a questionnaire and direct observations, and usually follow these steps:</w:t>
      </w:r>
    </w:p>
    <w:p w:rsidR="00841663" w:rsidRDefault="00190291" w:rsidP="003C1FCB">
      <w:pPr>
        <w:pStyle w:val="ListParagraph"/>
        <w:numPr>
          <w:ilvl w:val="0"/>
          <w:numId w:val="7"/>
        </w:numPr>
      </w:pPr>
      <w:r>
        <w:t>Identify how many traders are selling the generic items included in the distribution</w:t>
      </w:r>
      <w:r w:rsidR="005B111E">
        <w:t>.</w:t>
      </w:r>
    </w:p>
    <w:p w:rsidR="00190291" w:rsidRDefault="00190291" w:rsidP="003C1FCB">
      <w:pPr>
        <w:pStyle w:val="ListParagraph"/>
        <w:numPr>
          <w:ilvl w:val="0"/>
          <w:numId w:val="7"/>
        </w:numPr>
      </w:pPr>
      <w:r>
        <w:t xml:space="preserve">If </w:t>
      </w:r>
      <w:r w:rsidR="005B111E">
        <w:t xml:space="preserve">there </w:t>
      </w:r>
      <w:r>
        <w:t>is a sufficient number of traders in the market, pre-test the questionnaire in order to make modifications where necessary and practice protocol</w:t>
      </w:r>
      <w:r w:rsidR="005B111E">
        <w:t>.</w:t>
      </w:r>
    </w:p>
    <w:p w:rsidR="00190291" w:rsidRDefault="00190291" w:rsidP="003C1FCB">
      <w:pPr>
        <w:pStyle w:val="ListParagraph"/>
        <w:numPr>
          <w:ilvl w:val="0"/>
          <w:numId w:val="7"/>
        </w:numPr>
      </w:pPr>
      <w:r>
        <w:t>Depending on the number of traders selling the generic items (most likely a small number), approach as many as possible to a) carry out the que</w:t>
      </w:r>
      <w:r w:rsidR="0090386D">
        <w:t xml:space="preserve">stionnaire, b) </w:t>
      </w:r>
      <w:r>
        <w:t xml:space="preserve">investigate any other non-constant factors that might have affected the supply and/or price of the items.   </w:t>
      </w:r>
    </w:p>
    <w:p w:rsidR="00D82ABE" w:rsidRDefault="00D82ABE">
      <w:r>
        <w:br w:type="page"/>
      </w:r>
    </w:p>
    <w:p w:rsidR="008E5A6D" w:rsidRDefault="008E5A6D" w:rsidP="00651708">
      <w:pPr>
        <w:pStyle w:val="Heading2"/>
      </w:pPr>
      <w:bookmarkStart w:id="16" w:name="_Toc331169934"/>
      <w:r>
        <w:t>Data entry and cleaning</w:t>
      </w:r>
      <w:bookmarkEnd w:id="16"/>
    </w:p>
    <w:p w:rsidR="008E5A6D" w:rsidRDefault="008E5A6D" w:rsidP="00651708">
      <w:r>
        <w:t>If a paper-based questionnaire is used to collect household level quantitativ</w:t>
      </w:r>
      <w:r w:rsidR="00040D76">
        <w:t>e data</w:t>
      </w:r>
      <w:r w:rsidR="00407D70">
        <w:t>,</w:t>
      </w:r>
      <w:r w:rsidR="00040D76">
        <w:t xml:space="preserve"> training for </w:t>
      </w:r>
      <w:r>
        <w:t>data entry staff</w:t>
      </w:r>
      <w:r w:rsidR="00040D76">
        <w:t xml:space="preserve"> on how to use the database and clean</w:t>
      </w:r>
      <w:r>
        <w:t xml:space="preserve"> data</w:t>
      </w:r>
      <w:r w:rsidR="00040D76">
        <w:t xml:space="preserve"> should be </w:t>
      </w:r>
      <w:r>
        <w:t>carried out. If, on the other hand, Smart phone</w:t>
      </w:r>
      <w:r w:rsidR="00040D76">
        <w:t>s</w:t>
      </w:r>
      <w:r>
        <w:t xml:space="preserve"> hav</w:t>
      </w:r>
      <w:r w:rsidR="00040D76">
        <w:t>e been used for data collection then</w:t>
      </w:r>
      <w:r>
        <w:t xml:space="preserve"> data entry is automatic, by-passing the need to do manual data entry. Data can be uploaded to an Excel, Access or SPSS file with </w:t>
      </w:r>
      <w:proofErr w:type="spellStart"/>
      <w:r>
        <w:t>SurveyToGo</w:t>
      </w:r>
      <w:proofErr w:type="spellEnd"/>
      <w:r>
        <w:t xml:space="preserve">.  </w:t>
      </w:r>
    </w:p>
    <w:p w:rsidR="00190291" w:rsidRDefault="008E5A6D" w:rsidP="00651708">
      <w:pPr>
        <w:pStyle w:val="Heading2"/>
      </w:pPr>
      <w:bookmarkStart w:id="17" w:name="_Toc331169935"/>
      <w:r>
        <w:t xml:space="preserve">Data analysis </w:t>
      </w:r>
      <w:r w:rsidR="001F187D">
        <w:t>and presenting recommendations</w:t>
      </w:r>
      <w:bookmarkEnd w:id="17"/>
      <w:r w:rsidR="00D82ABE">
        <w:t xml:space="preserve"> </w:t>
      </w:r>
    </w:p>
    <w:p w:rsidR="00040D76" w:rsidRDefault="00040D76" w:rsidP="00040D76">
      <w:r>
        <w:t>Once the qualitative and quantitative data has been collected (and entered and cleaned if using a paper-based questionnaire) it is then possible to identify significant trends and patterns and calculate key indicators within the question areas set duri</w:t>
      </w:r>
      <w:r w:rsidR="00407D70">
        <w:t>ng the planning stage</w:t>
      </w:r>
      <w:r>
        <w:t>. As PDM</w:t>
      </w:r>
      <w:r w:rsidR="00407D70">
        <w:t>s</w:t>
      </w:r>
      <w:r>
        <w:t xml:space="preserve"> use different data collection methods it is possible to triangulate findings between, for example, the results of the household questionnaires and the focus group discussions. Doing </w:t>
      </w:r>
      <w:r w:rsidR="001F187D">
        <w:t>this</w:t>
      </w:r>
      <w:r>
        <w:t xml:space="preserve"> enhances the reliability of findings, making </w:t>
      </w:r>
      <w:r w:rsidR="001F187D">
        <w:t>a</w:t>
      </w:r>
      <w:r>
        <w:t xml:space="preserve"> strong foundation upon which to base recommendations.</w:t>
      </w:r>
    </w:p>
    <w:p w:rsidR="00040D76" w:rsidRDefault="001F187D" w:rsidP="00040D76">
      <w:r>
        <w:t xml:space="preserve">When drafting recommendations, it is essential that they derive from the findings made. Recommendations should be practical and realistic in light of the context and should keep in mind their target audience. However, recommendations presented in a PDM report must also be presented in relevant meetings, at the state and national level. If recommendations are not discussed in the open, they are unlikely to impact policy and practice. </w:t>
      </w:r>
    </w:p>
    <w:p w:rsidR="001F187D" w:rsidRDefault="001F187D" w:rsidP="001F187D">
      <w:pPr>
        <w:pStyle w:val="Heading2"/>
      </w:pPr>
      <w:bookmarkStart w:id="18" w:name="_Toc331169936"/>
      <w:r>
        <w:t>Advocacy and learning lessons</w:t>
      </w:r>
      <w:bookmarkEnd w:id="18"/>
    </w:p>
    <w:p w:rsidR="001F187D" w:rsidRPr="001F187D" w:rsidRDefault="001F187D" w:rsidP="001F187D">
      <w:r>
        <w:t xml:space="preserve">While recommendations made in PDM reports must be discussed immediately after their circulation, it is important that they yield fruit in the long-term. As such, the PDM leader and other responsible </w:t>
      </w:r>
      <w:proofErr w:type="spellStart"/>
      <w:r>
        <w:t>programme</w:t>
      </w:r>
      <w:proofErr w:type="spellEnd"/>
      <w:r>
        <w:t xml:space="preserve"> representatives must consider advocacy based on PDM recommendations to be a</w:t>
      </w:r>
      <w:r w:rsidR="00407D70">
        <w:t>n</w:t>
      </w:r>
      <w:r>
        <w:t xml:space="preserve"> ongoing task. Only if this is to take place will lessons be learned and practices changed for the better.</w:t>
      </w:r>
    </w:p>
    <w:p w:rsidR="00040D76" w:rsidRPr="00040D76" w:rsidRDefault="00040D76" w:rsidP="00040D76"/>
    <w:p w:rsidR="00B30CD0" w:rsidRDefault="00B30CD0" w:rsidP="00651708"/>
    <w:p w:rsidR="005B111E" w:rsidRDefault="005B111E" w:rsidP="00255585">
      <w:pPr>
        <w:pStyle w:val="Heading1"/>
      </w:pPr>
    </w:p>
    <w:p w:rsidR="005B111E" w:rsidRDefault="005B111E" w:rsidP="00651708"/>
    <w:p w:rsidR="00B0014B" w:rsidRDefault="00B0014B" w:rsidP="00651708"/>
    <w:p w:rsidR="00B0014B" w:rsidRDefault="00B0014B" w:rsidP="00651708"/>
    <w:p w:rsidR="00B0014B" w:rsidRDefault="00B0014B" w:rsidP="00651708"/>
    <w:p w:rsidR="00B0014B" w:rsidRDefault="00B0014B" w:rsidP="00651708"/>
    <w:p w:rsidR="00B0014B" w:rsidRDefault="00B0014B" w:rsidP="00651708">
      <w:pPr>
        <w:sectPr w:rsidR="00B0014B" w:rsidSect="00F12880">
          <w:pgSz w:w="11906" w:h="16838"/>
          <w:pgMar w:top="1440" w:right="1440" w:bottom="1440" w:left="1440" w:header="708" w:footer="708" w:gutter="0"/>
          <w:pgBorders w:offsetFrom="page">
            <w:top w:val="single" w:sz="18" w:space="24" w:color="auto"/>
            <w:left w:val="single" w:sz="18" w:space="24" w:color="auto"/>
            <w:bottom w:val="single" w:sz="18" w:space="24" w:color="auto"/>
            <w:right w:val="single" w:sz="18" w:space="24" w:color="auto"/>
          </w:pgBorders>
          <w:cols w:space="708"/>
          <w:titlePg/>
          <w:docGrid w:linePitch="360"/>
        </w:sectPr>
      </w:pPr>
    </w:p>
    <w:sdt>
      <w:sdtPr>
        <w:rPr>
          <w:rFonts w:asciiTheme="minorHAnsi" w:eastAsiaTheme="minorHAnsi" w:hAnsiTheme="minorHAnsi" w:cstheme="minorBidi"/>
          <w:b w:val="0"/>
          <w:bCs w:val="0"/>
          <w:color w:val="auto"/>
          <w:sz w:val="24"/>
          <w:szCs w:val="24"/>
        </w:rPr>
        <w:id w:val="4915451"/>
        <w:docPartObj>
          <w:docPartGallery w:val="Bibliographies"/>
          <w:docPartUnique/>
        </w:docPartObj>
      </w:sdtPr>
      <w:sdtEndPr/>
      <w:sdtContent>
        <w:bookmarkStart w:id="19" w:name="_Toc331169937" w:displacedByCustomXml="prev"/>
        <w:p w:rsidR="00190537" w:rsidRDefault="00190537">
          <w:pPr>
            <w:pStyle w:val="Heading1"/>
          </w:pPr>
          <w:r>
            <w:t>Bibliography</w:t>
          </w:r>
          <w:bookmarkEnd w:id="19"/>
        </w:p>
        <w:sdt>
          <w:sdtPr>
            <w:id w:val="111145805"/>
            <w:bibliography/>
          </w:sdtPr>
          <w:sdtEndPr/>
          <w:sdtContent>
            <w:p w:rsidR="00F95899" w:rsidRDefault="00190537" w:rsidP="00F95899">
              <w:pPr>
                <w:pStyle w:val="Bibliography"/>
                <w:rPr>
                  <w:noProof/>
                </w:rPr>
              </w:pPr>
              <w:r>
                <w:fldChar w:fldCharType="begin"/>
              </w:r>
              <w:r>
                <w:instrText xml:space="preserve"> BIBLIOGRAPHY </w:instrText>
              </w:r>
              <w:r>
                <w:fldChar w:fldCharType="separate"/>
              </w:r>
              <w:r w:rsidR="00F95899">
                <w:rPr>
                  <w:noProof/>
                </w:rPr>
                <w:t xml:space="preserve">ALNAP. (2006). </w:t>
              </w:r>
              <w:r w:rsidR="00F95899">
                <w:rPr>
                  <w:i/>
                  <w:iCs/>
                  <w:noProof/>
                </w:rPr>
                <w:t>Evaluating humanitarian using the OECD-DAC criteria.</w:t>
              </w:r>
              <w:r w:rsidR="00F95899">
                <w:rPr>
                  <w:noProof/>
                </w:rPr>
                <w:t xml:space="preserve"> London: Overseas Development Institute.</w:t>
              </w:r>
            </w:p>
            <w:p w:rsidR="00F95899" w:rsidRDefault="00F95899" w:rsidP="00F95899">
              <w:pPr>
                <w:pStyle w:val="Bibliography"/>
                <w:rPr>
                  <w:noProof/>
                </w:rPr>
              </w:pPr>
              <w:r>
                <w:rPr>
                  <w:noProof/>
                </w:rPr>
                <w:t xml:space="preserve">HAP International. (2010). </w:t>
              </w:r>
              <w:r>
                <w:rPr>
                  <w:i/>
                  <w:iCs/>
                  <w:noProof/>
                </w:rPr>
                <w:t>The 2010 HAP standard in accountability and quality management.</w:t>
              </w:r>
              <w:r>
                <w:rPr>
                  <w:noProof/>
                </w:rPr>
                <w:t xml:space="preserve"> HAP International.</w:t>
              </w:r>
            </w:p>
            <w:p w:rsidR="00F95899" w:rsidRDefault="00F95899" w:rsidP="00F95899">
              <w:pPr>
                <w:pStyle w:val="Bibliography"/>
                <w:rPr>
                  <w:noProof/>
                </w:rPr>
              </w:pPr>
              <w:r>
                <w:rPr>
                  <w:noProof/>
                </w:rPr>
                <w:t xml:space="preserve">The International Red Cross and Red Crescent Movement. (1994). </w:t>
              </w:r>
              <w:r>
                <w:rPr>
                  <w:i/>
                  <w:iCs/>
                  <w:noProof/>
                </w:rPr>
                <w:t>The Code of Conduct for in the International Red Cross and Red Crescent Movement and NGOs in Disaster Relief.</w:t>
              </w:r>
              <w:r>
                <w:rPr>
                  <w:noProof/>
                </w:rPr>
                <w:t xml:space="preserve"> </w:t>
              </w:r>
            </w:p>
            <w:p w:rsidR="00F95899" w:rsidRDefault="00F95899" w:rsidP="00F95899">
              <w:pPr>
                <w:pStyle w:val="Bibliography"/>
                <w:rPr>
                  <w:noProof/>
                </w:rPr>
              </w:pPr>
              <w:r>
                <w:rPr>
                  <w:noProof/>
                </w:rPr>
                <w:t xml:space="preserve">The Sphere Project. (2011). </w:t>
              </w:r>
              <w:r>
                <w:rPr>
                  <w:i/>
                  <w:iCs/>
                  <w:noProof/>
                </w:rPr>
                <w:t>Humanitarian Charter and Minimum Standards in Humanitarian Response.</w:t>
              </w:r>
              <w:r>
                <w:rPr>
                  <w:noProof/>
                </w:rPr>
                <w:t xml:space="preserve"> The Sphere Project.</w:t>
              </w:r>
            </w:p>
            <w:p w:rsidR="00F95899" w:rsidRDefault="00F95899" w:rsidP="00F95899">
              <w:pPr>
                <w:pStyle w:val="Bibliography"/>
                <w:rPr>
                  <w:noProof/>
                </w:rPr>
              </w:pPr>
              <w:r>
                <w:rPr>
                  <w:noProof/>
                </w:rPr>
                <w:t xml:space="preserve">UNHCR. (2011). </w:t>
              </w:r>
              <w:r>
                <w:rPr>
                  <w:i/>
                  <w:iCs/>
                  <w:noProof/>
                </w:rPr>
                <w:t>Post distribution monitoring guidelines.</w:t>
              </w:r>
              <w:r>
                <w:rPr>
                  <w:noProof/>
                </w:rPr>
                <w:t xml:space="preserve"> UNHCR Somalia.</w:t>
              </w:r>
            </w:p>
            <w:p w:rsidR="00190537" w:rsidRDefault="00190537" w:rsidP="00F95899">
              <w:r>
                <w:fldChar w:fldCharType="end"/>
              </w:r>
            </w:p>
          </w:sdtContent>
        </w:sdt>
      </w:sdtContent>
    </w:sdt>
    <w:p w:rsidR="00190537" w:rsidRPr="00190537" w:rsidRDefault="00190537" w:rsidP="00190537"/>
    <w:p w:rsidR="00190537" w:rsidRDefault="00190537" w:rsidP="00651708">
      <w:pPr>
        <w:pStyle w:val="Heading1"/>
      </w:pPr>
    </w:p>
    <w:p w:rsidR="00190537" w:rsidRDefault="00190537" w:rsidP="00651708">
      <w:pPr>
        <w:pStyle w:val="Heading1"/>
      </w:pPr>
    </w:p>
    <w:p w:rsidR="00190537" w:rsidRDefault="00190537" w:rsidP="00651708">
      <w:pPr>
        <w:pStyle w:val="Heading1"/>
      </w:pPr>
    </w:p>
    <w:p w:rsidR="00190537" w:rsidRDefault="00190537" w:rsidP="00651708">
      <w:pPr>
        <w:pStyle w:val="Heading1"/>
      </w:pPr>
    </w:p>
    <w:p w:rsidR="00190537" w:rsidRDefault="00190537" w:rsidP="00651708">
      <w:pPr>
        <w:pStyle w:val="Heading1"/>
      </w:pPr>
    </w:p>
    <w:p w:rsidR="00190537" w:rsidRDefault="00190537" w:rsidP="00651708">
      <w:pPr>
        <w:pStyle w:val="Heading1"/>
        <w:sectPr w:rsidR="00190537" w:rsidSect="00190537">
          <w:headerReference w:type="even" r:id="rId43"/>
          <w:headerReference w:type="default" r:id="rId44"/>
          <w:headerReference w:type="first" r:id="rId45"/>
          <w:pgSz w:w="11906" w:h="16838"/>
          <w:pgMar w:top="720" w:right="720" w:bottom="720" w:left="72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pPr>
    </w:p>
    <w:p w:rsidR="00B0014B" w:rsidRDefault="008364BA" w:rsidP="00651708">
      <w:pPr>
        <w:pStyle w:val="Heading1"/>
      </w:pPr>
      <w:r>
        <w:rPr>
          <w:noProof/>
        </w:rPr>
        <mc:AlternateContent>
          <mc:Choice Requires="wps">
            <w:drawing>
              <wp:anchor distT="0" distB="0" distL="114300" distR="114300" simplePos="0" relativeHeight="251811840" behindDoc="1" locked="0" layoutInCell="1" allowOverlap="1">
                <wp:simplePos x="0" y="0"/>
                <wp:positionH relativeFrom="column">
                  <wp:posOffset>-546100</wp:posOffset>
                </wp:positionH>
                <wp:positionV relativeFrom="paragraph">
                  <wp:posOffset>-673735</wp:posOffset>
                </wp:positionV>
                <wp:extent cx="12801600" cy="11659870"/>
                <wp:effectExtent l="0" t="0" r="12700" b="12065"/>
                <wp:wrapNone/>
                <wp:docPr id="60"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0" cy="116598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43pt;margin-top:-53.05pt;width:14in;height:918.1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"/>
            </w:pict>
          </mc:Fallback>
        </mc:AlternateContent>
      </w:r>
      <w:r>
        <w:rPr>
          <w:noProof/>
        </w:rPr>
        <mc:AlternateContent>
          <mc:Choice Requires="wps">
            <w:drawing>
              <wp:anchor distT="0" distB="0" distL="114300" distR="114300" simplePos="0" relativeHeight="251741184" behindDoc="1" locked="0" layoutInCell="1" allowOverlap="1">
                <wp:simplePos x="0" y="0"/>
                <wp:positionH relativeFrom="column">
                  <wp:posOffset>-698500</wp:posOffset>
                </wp:positionH>
                <wp:positionV relativeFrom="paragraph">
                  <wp:posOffset>-742315</wp:posOffset>
                </wp:positionV>
                <wp:extent cx="12801600" cy="10928985"/>
                <wp:effectExtent l="0" t="0" r="12700" b="11430"/>
                <wp:wrapNone/>
                <wp:docPr id="5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0" cy="10928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55pt;margin-top:-58.45pt;width:14in;height:860.5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"/>
            </w:pict>
          </mc:Fallback>
        </mc:AlternateContent>
      </w:r>
      <w:r>
        <w:rPr>
          <w:noProof/>
        </w:rPr>
        <mc:AlternateContent>
          <mc:Choice Requires="wps">
            <w:drawing>
              <wp:anchor distT="0" distB="0" distL="114300" distR="114300" simplePos="0" relativeHeight="251659262" behindDoc="1" locked="0" layoutInCell="1" allowOverlap="1">
                <wp:simplePos x="0" y="0"/>
                <wp:positionH relativeFrom="column">
                  <wp:posOffset>-1003300</wp:posOffset>
                </wp:positionH>
                <wp:positionV relativeFrom="paragraph">
                  <wp:posOffset>-1027430</wp:posOffset>
                </wp:positionV>
                <wp:extent cx="12801600" cy="9025255"/>
                <wp:effectExtent l="0" t="1270" r="12700" b="15875"/>
                <wp:wrapNone/>
                <wp:docPr id="5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0" cy="9025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79pt;margin-top:-80.9pt;width:14in;height:710.65pt;z-index:-251657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"/>
            </w:pict>
          </mc:Fallback>
        </mc:AlternateContent>
      </w:r>
      <w:bookmarkStart w:id="20" w:name="_Toc331169938"/>
      <w:r w:rsidR="006107C1">
        <w:t>Annex 1</w:t>
      </w:r>
      <w:r w:rsidR="000D4362">
        <w:t>: Indicator flow charts</w:t>
      </w:r>
      <w:bookmarkEnd w:id="20"/>
    </w:p>
    <w:p w:rsidR="000D4362" w:rsidRPr="000D4362" w:rsidRDefault="000D4362" w:rsidP="000D4362">
      <w:r>
        <w:rPr>
          <w:noProof/>
        </w:rPr>
        <w:drawing>
          <wp:inline distT="0" distB="0" distL="0" distR="0">
            <wp:extent cx="6800850" cy="5395885"/>
            <wp:effectExtent l="19050" t="0" r="0" b="0"/>
            <wp:docPr id="9" name="Picture 8" descr="Appropriateness indica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opriateness indicators.jpg"/>
                    <pic:cNvPicPr/>
                  </pic:nvPicPr>
                  <pic:blipFill>
                    <a:blip r:embed="rId46"/>
                    <a:stretch>
                      <a:fillRect/>
                    </a:stretch>
                  </pic:blipFill>
                  <pic:spPr>
                    <a:xfrm>
                      <a:off x="0" y="0"/>
                      <a:ext cx="6800761" cy="5395814"/>
                    </a:xfrm>
                    <a:prstGeom prst="rect">
                      <a:avLst/>
                    </a:prstGeom>
                  </pic:spPr>
                </pic:pic>
              </a:graphicData>
            </a:graphic>
          </wp:inline>
        </w:drawing>
      </w:r>
    </w:p>
    <w:p w:rsidR="000D4362" w:rsidRDefault="000D4362" w:rsidP="000D4362">
      <w:r>
        <w:rPr>
          <w:noProof/>
        </w:rPr>
        <w:drawing>
          <wp:inline distT="0" distB="0" distL="0" distR="0">
            <wp:extent cx="5927004" cy="3657600"/>
            <wp:effectExtent l="19050" t="0" r="0" b="0"/>
            <wp:docPr id="10" name="Picture 9" descr="Effectiveness indica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ectiveness indicators.jpg"/>
                    <pic:cNvPicPr/>
                  </pic:nvPicPr>
                  <pic:blipFill>
                    <a:blip r:embed="rId47"/>
                    <a:stretch>
                      <a:fillRect/>
                    </a:stretch>
                  </pic:blipFill>
                  <pic:spPr>
                    <a:xfrm>
                      <a:off x="0" y="0"/>
                      <a:ext cx="5936100" cy="3663214"/>
                    </a:xfrm>
                    <a:prstGeom prst="rect">
                      <a:avLst/>
                    </a:prstGeom>
                  </pic:spPr>
                </pic:pic>
              </a:graphicData>
            </a:graphic>
          </wp:inline>
        </w:drawing>
      </w:r>
      <w:r w:rsidR="008364BA">
        <w:rPr>
          <w:noProof/>
        </w:rPr>
        <mc:AlternateContent>
          <mc:Choice Requires="wps">
            <w:drawing>
              <wp:anchor distT="0" distB="0" distL="114300" distR="114300" simplePos="0" relativeHeight="251740160" behindDoc="1" locked="0" layoutInCell="1" allowOverlap="1">
                <wp:simplePos x="0" y="0"/>
                <wp:positionH relativeFrom="column">
                  <wp:posOffset>-850900</wp:posOffset>
                </wp:positionH>
                <wp:positionV relativeFrom="paragraph">
                  <wp:posOffset>-706755</wp:posOffset>
                </wp:positionV>
                <wp:extent cx="12801600" cy="12948285"/>
                <wp:effectExtent l="0" t="4445" r="12700" b="13970"/>
                <wp:wrapNone/>
                <wp:docPr id="5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0" cy="129482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67pt;margin-top:-55.65pt;width:14in;height:1019.5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"/>
            </w:pict>
          </mc:Fallback>
        </mc:AlternateContent>
      </w:r>
    </w:p>
    <w:p w:rsidR="000D4362" w:rsidRDefault="000D4362" w:rsidP="000D4362"/>
    <w:p w:rsidR="000D4362" w:rsidRDefault="000D4362" w:rsidP="000D4362"/>
    <w:p w:rsidR="000D4362" w:rsidRDefault="000D4362" w:rsidP="000D4362"/>
    <w:p w:rsidR="000D4362" w:rsidRDefault="000D4362" w:rsidP="000D4362"/>
    <w:p w:rsidR="000D4362" w:rsidRDefault="000D4362" w:rsidP="000D4362"/>
    <w:p w:rsidR="000D4362" w:rsidRDefault="000D4362" w:rsidP="000D4362"/>
    <w:p w:rsidR="000D4362" w:rsidRDefault="000D4362" w:rsidP="000D4362"/>
    <w:p w:rsidR="000D4362" w:rsidRDefault="008364BA" w:rsidP="000D4362">
      <w:pPr>
        <w:sectPr w:rsidR="000D4362" w:rsidSect="00F12880">
          <w:pgSz w:w="16838" w:h="11906" w:orient="landscape"/>
          <w:pgMar w:top="720" w:right="720" w:bottom="720" w:left="72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pPr>
      <w:r>
        <w:rPr>
          <w:noProof/>
        </w:rPr>
        <mc:AlternateContent>
          <mc:Choice Requires="wps">
            <w:drawing>
              <wp:anchor distT="0" distB="0" distL="114300" distR="114300" simplePos="0" relativeHeight="251769856" behindDoc="1" locked="0" layoutInCell="1" allowOverlap="1">
                <wp:simplePos x="0" y="0"/>
                <wp:positionH relativeFrom="column">
                  <wp:posOffset>-546100</wp:posOffset>
                </wp:positionH>
                <wp:positionV relativeFrom="paragraph">
                  <wp:posOffset>-695325</wp:posOffset>
                </wp:positionV>
                <wp:extent cx="12801600" cy="11034395"/>
                <wp:effectExtent l="0" t="3175" r="12700" b="11430"/>
                <wp:wrapNone/>
                <wp:docPr id="56"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0" cy="110343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43pt;margin-top:-54.75pt;width:14in;height:868.8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"/>
            </w:pict>
          </mc:Fallback>
        </mc:AlternateContent>
      </w:r>
      <w:r w:rsidR="000D4362">
        <w:rPr>
          <w:noProof/>
        </w:rPr>
        <w:drawing>
          <wp:inline distT="0" distB="0" distL="0" distR="0">
            <wp:extent cx="5930487" cy="6126632"/>
            <wp:effectExtent l="19050" t="0" r="0" b="0"/>
            <wp:docPr id="12" name="Picture 11" descr="Coverage indica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age indicators.jpg"/>
                    <pic:cNvPicPr/>
                  </pic:nvPicPr>
                  <pic:blipFill>
                    <a:blip r:embed="rId48"/>
                    <a:stretch>
                      <a:fillRect/>
                    </a:stretch>
                  </pic:blipFill>
                  <pic:spPr>
                    <a:xfrm>
                      <a:off x="0" y="0"/>
                      <a:ext cx="5937166" cy="6133532"/>
                    </a:xfrm>
                    <a:prstGeom prst="rect">
                      <a:avLst/>
                    </a:prstGeom>
                  </pic:spPr>
                </pic:pic>
              </a:graphicData>
            </a:graphic>
          </wp:inline>
        </w:drawing>
      </w:r>
    </w:p>
    <w:p w:rsidR="009F4EF8" w:rsidRPr="009F4EF8" w:rsidRDefault="008364BA" w:rsidP="000D4362">
      <w:pPr>
        <w:pStyle w:val="Heading1"/>
      </w:pPr>
      <w:r>
        <w:rPr>
          <w:noProof/>
        </w:rPr>
        <mc:AlternateContent>
          <mc:Choice Requires="wps">
            <w:drawing>
              <wp:anchor distT="0" distB="0" distL="114300" distR="114300" simplePos="0" relativeHeight="251768832" behindDoc="1" locked="0" layoutInCell="1" allowOverlap="1">
                <wp:simplePos x="0" y="0"/>
                <wp:positionH relativeFrom="column">
                  <wp:posOffset>-698500</wp:posOffset>
                </wp:positionH>
                <wp:positionV relativeFrom="paragraph">
                  <wp:posOffset>-742315</wp:posOffset>
                </wp:positionV>
                <wp:extent cx="12801600" cy="10928985"/>
                <wp:effectExtent l="0" t="0" r="12700" b="11430"/>
                <wp:wrapNone/>
                <wp:docPr id="5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0" cy="10928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55pt;margin-top:-58.45pt;width:14in;height:860.5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"/>
            </w:pict>
          </mc:Fallback>
        </mc:AlternateContent>
      </w:r>
      <w:r>
        <w:rPr>
          <w:noProof/>
        </w:rPr>
        <mc:AlternateContent>
          <mc:Choice Requires="wps">
            <w:drawing>
              <wp:anchor distT="0" distB="0" distL="114300" distR="114300" simplePos="0" relativeHeight="251767808" behindDoc="1" locked="0" layoutInCell="1" allowOverlap="1">
                <wp:simplePos x="0" y="0"/>
                <wp:positionH relativeFrom="column">
                  <wp:posOffset>-1003300</wp:posOffset>
                </wp:positionH>
                <wp:positionV relativeFrom="paragraph">
                  <wp:posOffset>-1027430</wp:posOffset>
                </wp:positionV>
                <wp:extent cx="12801600" cy="9025255"/>
                <wp:effectExtent l="0" t="1270" r="12700" b="15875"/>
                <wp:wrapNone/>
                <wp:docPr id="54"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0" cy="9025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79pt;margin-top:-80.9pt;width:14in;height:710.6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"/>
            </w:pict>
          </mc:Fallback>
        </mc:AlternateContent>
      </w:r>
      <w:bookmarkStart w:id="21" w:name="_Toc331169939"/>
      <w:r w:rsidR="000D4362">
        <w:t>Annex 2: Indicator tables</w:t>
      </w:r>
      <w:r>
        <w:rPr>
          <w:noProof/>
        </w:rPr>
        <mc:AlternateContent>
          <mc:Choice Requires="wps">
            <w:drawing>
              <wp:anchor distT="0" distB="0" distL="114300" distR="114300" simplePos="0" relativeHeight="251765760" behindDoc="1" locked="0" layoutInCell="1" allowOverlap="1">
                <wp:simplePos x="0" y="0"/>
                <wp:positionH relativeFrom="column">
                  <wp:posOffset>-546100</wp:posOffset>
                </wp:positionH>
                <wp:positionV relativeFrom="paragraph">
                  <wp:posOffset>-671195</wp:posOffset>
                </wp:positionV>
                <wp:extent cx="12801600" cy="13241655"/>
                <wp:effectExtent l="0" t="1905" r="12700" b="15240"/>
                <wp:wrapNone/>
                <wp:docPr id="5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0" cy="13241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43pt;margin-top:-52.85pt;width:14in;height:1042.6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1MNJAIAAEEEAAAOAAAAZHJzL2Uyb0RvYy54bWysU9tuEzEQfUfiHyy/k700Cek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"/>
            </w:pict>
          </mc:Fallback>
        </mc:AlternateContent>
      </w:r>
      <w:bookmarkEnd w:id="21"/>
    </w:p>
    <w:tbl>
      <w:tblPr>
        <w:tblStyle w:val="TableGrid"/>
        <w:tblpPr w:leftFromText="180" w:rightFromText="180" w:vertAnchor="text" w:horzAnchor="margin" w:tblpXSpec="center" w:tblpY="269"/>
        <w:tblW w:w="1516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A0" w:firstRow="1" w:lastRow="0" w:firstColumn="1" w:lastColumn="0" w:noHBand="0" w:noVBand="1"/>
      </w:tblPr>
      <w:tblGrid>
        <w:gridCol w:w="1276"/>
        <w:gridCol w:w="1560"/>
        <w:gridCol w:w="2551"/>
        <w:gridCol w:w="1559"/>
        <w:gridCol w:w="4820"/>
        <w:gridCol w:w="992"/>
        <w:gridCol w:w="1134"/>
        <w:gridCol w:w="1276"/>
      </w:tblGrid>
      <w:tr w:rsidR="009F4EF8" w:rsidRPr="000D4362" w:rsidTr="00F12880">
        <w:trPr>
          <w:cantSplit/>
          <w:trHeight w:val="1018"/>
          <w:tblHeader/>
        </w:trPr>
        <w:tc>
          <w:tcPr>
            <w:tcW w:w="1276" w:type="dxa"/>
            <w:tcBorders>
              <w:bottom w:val="single" w:sz="12" w:space="0" w:color="000000" w:themeColor="text1"/>
            </w:tcBorders>
            <w:shd w:val="clear" w:color="auto" w:fill="BFBFBF" w:themeFill="background1" w:themeFillShade="BF"/>
          </w:tcPr>
          <w:p w:rsidR="009F4EF8" w:rsidRPr="000D4362" w:rsidRDefault="009F4EF8" w:rsidP="009F4EF8">
            <w:pPr>
              <w:rPr>
                <w:b/>
              </w:rPr>
            </w:pPr>
            <w:r w:rsidRPr="000D4362">
              <w:rPr>
                <w:b/>
              </w:rPr>
              <w:t xml:space="preserve">Area of evaluation </w:t>
            </w:r>
          </w:p>
        </w:tc>
        <w:tc>
          <w:tcPr>
            <w:tcW w:w="1560" w:type="dxa"/>
            <w:tcBorders>
              <w:bottom w:val="single" w:sz="12" w:space="0" w:color="000000" w:themeColor="text1"/>
            </w:tcBorders>
            <w:shd w:val="clear" w:color="auto" w:fill="BFBFBF" w:themeFill="background1" w:themeFillShade="BF"/>
          </w:tcPr>
          <w:p w:rsidR="009F4EF8" w:rsidRPr="000D4362" w:rsidRDefault="009F4EF8" w:rsidP="009F4EF8">
            <w:pPr>
              <w:rPr>
                <w:b/>
              </w:rPr>
            </w:pPr>
            <w:r w:rsidRPr="000D4362">
              <w:rPr>
                <w:b/>
              </w:rPr>
              <w:t>Overarching questions to be answered</w:t>
            </w:r>
          </w:p>
        </w:tc>
        <w:tc>
          <w:tcPr>
            <w:tcW w:w="2551" w:type="dxa"/>
            <w:tcBorders>
              <w:bottom w:val="single" w:sz="12" w:space="0" w:color="000000" w:themeColor="text1"/>
            </w:tcBorders>
            <w:shd w:val="clear" w:color="auto" w:fill="BFBFBF" w:themeFill="background1" w:themeFillShade="BF"/>
          </w:tcPr>
          <w:p w:rsidR="009F4EF8" w:rsidRPr="000D4362" w:rsidRDefault="009F4EF8" w:rsidP="009F4EF8">
            <w:pPr>
              <w:rPr>
                <w:b/>
              </w:rPr>
            </w:pPr>
            <w:r w:rsidRPr="000D4362">
              <w:rPr>
                <w:b/>
              </w:rPr>
              <w:t>Specific questions to be answered</w:t>
            </w:r>
          </w:p>
        </w:tc>
        <w:tc>
          <w:tcPr>
            <w:tcW w:w="1559" w:type="dxa"/>
            <w:tcBorders>
              <w:bottom w:val="single" w:sz="12" w:space="0" w:color="000000" w:themeColor="text1"/>
            </w:tcBorders>
            <w:shd w:val="clear" w:color="auto" w:fill="BFBFBF" w:themeFill="background1" w:themeFillShade="BF"/>
          </w:tcPr>
          <w:p w:rsidR="009F4EF8" w:rsidRPr="000D4362" w:rsidRDefault="009F4EF8" w:rsidP="009F4EF8">
            <w:pPr>
              <w:rPr>
                <w:b/>
              </w:rPr>
            </w:pPr>
            <w:r w:rsidRPr="000D4362">
              <w:rPr>
                <w:b/>
              </w:rPr>
              <w:t>Information source(s)</w:t>
            </w:r>
          </w:p>
        </w:tc>
        <w:tc>
          <w:tcPr>
            <w:tcW w:w="4820" w:type="dxa"/>
            <w:tcBorders>
              <w:bottom w:val="single" w:sz="12" w:space="0" w:color="000000" w:themeColor="text1"/>
            </w:tcBorders>
            <w:shd w:val="clear" w:color="auto" w:fill="BFBFBF" w:themeFill="background1" w:themeFillShade="BF"/>
          </w:tcPr>
          <w:p w:rsidR="009F4EF8" w:rsidRPr="000D4362" w:rsidRDefault="009F4EF8" w:rsidP="009F4EF8">
            <w:pPr>
              <w:rPr>
                <w:b/>
              </w:rPr>
            </w:pPr>
            <w:r w:rsidRPr="000D4362">
              <w:rPr>
                <w:b/>
                <w:i/>
              </w:rPr>
              <w:t xml:space="preserve">Indicator </w:t>
            </w:r>
            <w:r w:rsidRPr="000D4362">
              <w:rPr>
                <w:b/>
              </w:rPr>
              <w:t xml:space="preserve"> (Calculation, where appropriate)</w:t>
            </w:r>
          </w:p>
        </w:tc>
        <w:tc>
          <w:tcPr>
            <w:tcW w:w="992" w:type="dxa"/>
            <w:tcBorders>
              <w:bottom w:val="single" w:sz="12" w:space="0" w:color="000000" w:themeColor="text1"/>
            </w:tcBorders>
            <w:shd w:val="clear" w:color="auto" w:fill="BFBFBF" w:themeFill="background1" w:themeFillShade="BF"/>
          </w:tcPr>
          <w:p w:rsidR="009F4EF8" w:rsidRPr="000D4362" w:rsidRDefault="009F4EF8" w:rsidP="009F4EF8">
            <w:pPr>
              <w:rPr>
                <w:b/>
              </w:rPr>
            </w:pPr>
            <w:r w:rsidRPr="000D4362">
              <w:rPr>
                <w:b/>
              </w:rPr>
              <w:t xml:space="preserve">Target </w:t>
            </w:r>
          </w:p>
        </w:tc>
        <w:tc>
          <w:tcPr>
            <w:tcW w:w="1134" w:type="dxa"/>
            <w:tcBorders>
              <w:bottom w:val="single" w:sz="12" w:space="0" w:color="000000" w:themeColor="text1"/>
            </w:tcBorders>
            <w:shd w:val="clear" w:color="auto" w:fill="BFBFBF" w:themeFill="background1" w:themeFillShade="BF"/>
          </w:tcPr>
          <w:p w:rsidR="009F4EF8" w:rsidRPr="000D4362" w:rsidRDefault="009F4EF8" w:rsidP="009F4EF8">
            <w:pPr>
              <w:rPr>
                <w:b/>
              </w:rPr>
            </w:pPr>
            <w:r w:rsidRPr="000D4362">
              <w:rPr>
                <w:b/>
              </w:rPr>
              <w:t>Method required</w:t>
            </w:r>
          </w:p>
          <w:p w:rsidR="009F4EF8" w:rsidRPr="000D4362" w:rsidRDefault="009F4EF8" w:rsidP="009F4EF8">
            <w:pPr>
              <w:rPr>
                <w:b/>
              </w:rPr>
            </w:pPr>
          </w:p>
        </w:tc>
        <w:tc>
          <w:tcPr>
            <w:tcW w:w="1276" w:type="dxa"/>
            <w:tcBorders>
              <w:bottom w:val="single" w:sz="12" w:space="0" w:color="000000" w:themeColor="text1"/>
            </w:tcBorders>
            <w:shd w:val="clear" w:color="auto" w:fill="BFBFBF" w:themeFill="background1" w:themeFillShade="BF"/>
          </w:tcPr>
          <w:p w:rsidR="009F4EF8" w:rsidRPr="000D4362" w:rsidRDefault="009F4EF8" w:rsidP="009F4EF8">
            <w:pPr>
              <w:rPr>
                <w:b/>
              </w:rPr>
            </w:pPr>
            <w:r w:rsidRPr="000D4362">
              <w:rPr>
                <w:b/>
              </w:rPr>
              <w:t>Question sequence</w:t>
            </w:r>
          </w:p>
        </w:tc>
      </w:tr>
      <w:tr w:rsidR="001C0C69" w:rsidTr="00F12880">
        <w:trPr>
          <w:trHeight w:val="960"/>
          <w:tblHeader/>
        </w:trPr>
        <w:tc>
          <w:tcPr>
            <w:tcW w:w="1276" w:type="dxa"/>
            <w:vMerge w:val="restart"/>
            <w:shd w:val="clear" w:color="auto" w:fill="FFFFFF" w:themeFill="background1"/>
            <w:textDirection w:val="btLr"/>
          </w:tcPr>
          <w:p w:rsidR="001C0C69" w:rsidRDefault="001C0C69" w:rsidP="001C0C69">
            <w:pPr>
              <w:jc w:val="right"/>
            </w:pPr>
            <w:proofErr w:type="spellStart"/>
            <w:r>
              <w:t>A.Appropriateness</w:t>
            </w:r>
            <w:proofErr w:type="spellEnd"/>
          </w:p>
        </w:tc>
        <w:tc>
          <w:tcPr>
            <w:tcW w:w="1560" w:type="dxa"/>
            <w:vMerge w:val="restart"/>
            <w:shd w:val="clear" w:color="auto" w:fill="FFFFFF" w:themeFill="background1"/>
          </w:tcPr>
          <w:p w:rsidR="001C0C69" w:rsidRDefault="001C0C69" w:rsidP="009F4EF8">
            <w:r>
              <w:t>Was the distribution tailored to local needs?</w:t>
            </w:r>
          </w:p>
        </w:tc>
        <w:tc>
          <w:tcPr>
            <w:tcW w:w="2551" w:type="dxa"/>
            <w:shd w:val="clear" w:color="auto" w:fill="FFFFFF" w:themeFill="background1"/>
          </w:tcPr>
          <w:p w:rsidR="001C0C69" w:rsidRDefault="001C0C69" w:rsidP="009F4EF8">
            <w:r>
              <w:t>Was an NFI&amp;ES specific (not inter-agency) written needs assessment report produced?</w:t>
            </w:r>
          </w:p>
        </w:tc>
        <w:tc>
          <w:tcPr>
            <w:tcW w:w="1559" w:type="dxa"/>
            <w:shd w:val="clear" w:color="auto" w:fill="FFFFFF" w:themeFill="background1"/>
          </w:tcPr>
          <w:p w:rsidR="001C0C69" w:rsidRDefault="001C0C69" w:rsidP="009F4EF8">
            <w:r>
              <w:t>Lead assessment agency</w:t>
            </w:r>
          </w:p>
          <w:p w:rsidR="001C0C69" w:rsidRDefault="001C0C69" w:rsidP="009F4EF8"/>
          <w:p w:rsidR="001C0C69" w:rsidRPr="005A65EF" w:rsidRDefault="001C0C69" w:rsidP="009F4EF8">
            <w:r w:rsidRPr="005A65EF">
              <w:t>Assessment report</w:t>
            </w:r>
          </w:p>
        </w:tc>
        <w:tc>
          <w:tcPr>
            <w:tcW w:w="4820" w:type="dxa"/>
            <w:shd w:val="clear" w:color="auto" w:fill="FFFFFF" w:themeFill="background1"/>
          </w:tcPr>
          <w:p w:rsidR="001C0C69" w:rsidRDefault="001C0C69" w:rsidP="009F4EF8">
            <w:r>
              <w:t>A1a. Written NFI&amp;ES specific (not inter-agency) needs assessment report produced?</w:t>
            </w:r>
          </w:p>
        </w:tc>
        <w:tc>
          <w:tcPr>
            <w:tcW w:w="992" w:type="dxa"/>
            <w:shd w:val="clear" w:color="auto" w:fill="FFFFFF" w:themeFill="background1"/>
          </w:tcPr>
          <w:p w:rsidR="001C0C69" w:rsidRDefault="001C0C69" w:rsidP="009F4EF8">
            <w:r>
              <w:t>Yes</w:t>
            </w:r>
          </w:p>
        </w:tc>
        <w:tc>
          <w:tcPr>
            <w:tcW w:w="1134" w:type="dxa"/>
            <w:shd w:val="clear" w:color="auto" w:fill="FFFFFF" w:themeFill="background1"/>
          </w:tcPr>
          <w:p w:rsidR="001C0C69" w:rsidRDefault="001C0C69" w:rsidP="009F4EF8">
            <w:r>
              <w:t>Desk review</w:t>
            </w:r>
          </w:p>
        </w:tc>
        <w:tc>
          <w:tcPr>
            <w:tcW w:w="1276" w:type="dxa"/>
            <w:shd w:val="clear" w:color="auto" w:fill="FFFFFF" w:themeFill="background1"/>
          </w:tcPr>
          <w:p w:rsidR="001C0C69" w:rsidRDefault="001C0C69" w:rsidP="009F4EF8">
            <w:r>
              <w:t>Yes → Continue</w:t>
            </w:r>
          </w:p>
          <w:p w:rsidR="001C0C69" w:rsidRDefault="001C0C69" w:rsidP="009F4EF8"/>
          <w:p w:rsidR="001C0C69" w:rsidRDefault="001C0C69" w:rsidP="009F4EF8">
            <w:r>
              <w:t xml:space="preserve">No  </w:t>
            </w:r>
            <w:r>
              <w:rPr>
                <w:rFonts w:cstheme="minorHAnsi"/>
              </w:rPr>
              <w:t>→ A2a</w:t>
            </w:r>
          </w:p>
        </w:tc>
      </w:tr>
      <w:tr w:rsidR="001C0C69" w:rsidTr="00F12880">
        <w:trPr>
          <w:trHeight w:val="960"/>
          <w:tblHeader/>
        </w:trPr>
        <w:tc>
          <w:tcPr>
            <w:tcW w:w="1276" w:type="dxa"/>
            <w:vMerge/>
            <w:shd w:val="clear" w:color="auto" w:fill="FFFFFF" w:themeFill="background1"/>
          </w:tcPr>
          <w:p w:rsidR="001C0C69" w:rsidRDefault="001C0C69" w:rsidP="009F4EF8"/>
        </w:tc>
        <w:tc>
          <w:tcPr>
            <w:tcW w:w="1560" w:type="dxa"/>
            <w:vMerge/>
            <w:shd w:val="clear" w:color="auto" w:fill="FFFFFF" w:themeFill="background1"/>
          </w:tcPr>
          <w:p w:rsidR="001C0C69" w:rsidRDefault="001C0C69" w:rsidP="009F4EF8"/>
        </w:tc>
        <w:tc>
          <w:tcPr>
            <w:tcW w:w="2551" w:type="dxa"/>
            <w:shd w:val="clear" w:color="auto" w:fill="FFFFFF" w:themeFill="background1"/>
          </w:tcPr>
          <w:p w:rsidR="001C0C69" w:rsidRDefault="001C0C69" w:rsidP="009F4EF8">
            <w:r>
              <w:t xml:space="preserve">Was an NFI&amp;ES specific written needs assessment received by the (lead) distributing partner? </w:t>
            </w:r>
          </w:p>
          <w:p w:rsidR="001C0C69" w:rsidRDefault="001C0C69" w:rsidP="009F4EF8"/>
          <w:p w:rsidR="001C0C69" w:rsidRPr="00C87527" w:rsidRDefault="001C0C69" w:rsidP="009F4EF8">
            <w:r>
              <w:t xml:space="preserve">Asking this question assumes the distributing partner is different from the lead assessment agency. </w:t>
            </w:r>
          </w:p>
        </w:tc>
        <w:tc>
          <w:tcPr>
            <w:tcW w:w="1559" w:type="dxa"/>
            <w:shd w:val="clear" w:color="auto" w:fill="FFFFFF" w:themeFill="background1"/>
          </w:tcPr>
          <w:p w:rsidR="001C0C69" w:rsidRDefault="001C0C69" w:rsidP="009F4EF8">
            <w:r>
              <w:t>Distributing partner</w:t>
            </w:r>
          </w:p>
          <w:p w:rsidR="001C0C69" w:rsidRDefault="001C0C69" w:rsidP="009F4EF8"/>
          <w:p w:rsidR="001C0C69" w:rsidRDefault="001C0C69" w:rsidP="009F4EF8">
            <w:r w:rsidRPr="005A65EF">
              <w:t>Assessment report</w:t>
            </w:r>
          </w:p>
          <w:p w:rsidR="001C0C69" w:rsidRPr="005A65EF" w:rsidRDefault="001C0C69" w:rsidP="009F4EF8"/>
        </w:tc>
        <w:tc>
          <w:tcPr>
            <w:tcW w:w="4820" w:type="dxa"/>
            <w:shd w:val="clear" w:color="auto" w:fill="FFFFFF" w:themeFill="background1"/>
          </w:tcPr>
          <w:p w:rsidR="001C0C69" w:rsidRDefault="001C0C69" w:rsidP="009F4EF8">
            <w:r>
              <w:t>A1b. Written NFI&amp;ES specific needs a</w:t>
            </w:r>
            <w:r w:rsidRPr="00F555A6">
              <w:t>ssessment report</w:t>
            </w:r>
            <w:r>
              <w:t xml:space="preserve"> received by the (lead) distributing partner</w:t>
            </w:r>
            <w:r w:rsidRPr="00F555A6">
              <w:t xml:space="preserve">? </w:t>
            </w:r>
          </w:p>
          <w:p w:rsidR="001C0C69" w:rsidRDefault="001C0C69" w:rsidP="009F4EF8"/>
          <w:p w:rsidR="001C0C69" w:rsidRPr="00153084" w:rsidRDefault="001C0C69" w:rsidP="009F4EF8"/>
        </w:tc>
        <w:tc>
          <w:tcPr>
            <w:tcW w:w="992" w:type="dxa"/>
            <w:shd w:val="clear" w:color="auto" w:fill="FFFFFF" w:themeFill="background1"/>
          </w:tcPr>
          <w:p w:rsidR="001C0C69" w:rsidRDefault="001C0C69" w:rsidP="009F4EF8">
            <w:r>
              <w:t>Yes</w:t>
            </w:r>
          </w:p>
        </w:tc>
        <w:tc>
          <w:tcPr>
            <w:tcW w:w="1134" w:type="dxa"/>
            <w:shd w:val="clear" w:color="auto" w:fill="FFFFFF" w:themeFill="background1"/>
          </w:tcPr>
          <w:p w:rsidR="001C0C69" w:rsidRDefault="001C0C69" w:rsidP="009F4EF8">
            <w:r>
              <w:t>Desk review</w:t>
            </w:r>
          </w:p>
        </w:tc>
        <w:tc>
          <w:tcPr>
            <w:tcW w:w="1276" w:type="dxa"/>
            <w:shd w:val="clear" w:color="auto" w:fill="FFFFFF" w:themeFill="background1"/>
          </w:tcPr>
          <w:p w:rsidR="001C0C69" w:rsidRDefault="001C0C69" w:rsidP="009F4EF8">
            <w:pPr>
              <w:rPr>
                <w:rFonts w:cstheme="minorHAnsi"/>
              </w:rPr>
            </w:pPr>
            <w:r>
              <w:t xml:space="preserve">Yes or N/A </w:t>
            </w:r>
            <w:r>
              <w:rPr>
                <w:rFonts w:cstheme="minorHAnsi"/>
              </w:rPr>
              <w:t>→ Continue</w:t>
            </w:r>
          </w:p>
          <w:p w:rsidR="001C0C69" w:rsidRDefault="001C0C69" w:rsidP="009F4EF8"/>
          <w:p w:rsidR="001C0C69" w:rsidRDefault="001C0C69" w:rsidP="009F4EF8">
            <w:r>
              <w:t xml:space="preserve">No  </w:t>
            </w:r>
            <w:r>
              <w:rPr>
                <w:rFonts w:cstheme="minorHAnsi"/>
              </w:rPr>
              <w:t>→ A2a</w:t>
            </w:r>
          </w:p>
        </w:tc>
      </w:tr>
      <w:tr w:rsidR="001C0C69" w:rsidTr="00F12880">
        <w:trPr>
          <w:tblHeader/>
        </w:trPr>
        <w:tc>
          <w:tcPr>
            <w:tcW w:w="1276" w:type="dxa"/>
            <w:vMerge/>
            <w:shd w:val="clear" w:color="auto" w:fill="FFFFFF" w:themeFill="background1"/>
          </w:tcPr>
          <w:p w:rsidR="001C0C69" w:rsidRDefault="001C0C69" w:rsidP="009F4EF8"/>
        </w:tc>
        <w:tc>
          <w:tcPr>
            <w:tcW w:w="1560" w:type="dxa"/>
            <w:vMerge/>
            <w:shd w:val="clear" w:color="auto" w:fill="FFFFFF" w:themeFill="background1"/>
          </w:tcPr>
          <w:p w:rsidR="001C0C69" w:rsidRDefault="001C0C69" w:rsidP="009F4EF8"/>
        </w:tc>
        <w:tc>
          <w:tcPr>
            <w:tcW w:w="2551" w:type="dxa"/>
            <w:shd w:val="clear" w:color="auto" w:fill="FFFFFF" w:themeFill="background1"/>
          </w:tcPr>
          <w:p w:rsidR="001C0C69" w:rsidRDefault="001C0C69" w:rsidP="009F4EF8">
            <w:r>
              <w:t>Did the NFI&amp;ES specific written needs assessment explain its methodology?</w:t>
            </w:r>
          </w:p>
          <w:p w:rsidR="001C0C69" w:rsidRDefault="001C0C69" w:rsidP="009F4EF8"/>
        </w:tc>
        <w:tc>
          <w:tcPr>
            <w:tcW w:w="1559" w:type="dxa"/>
            <w:shd w:val="clear" w:color="auto" w:fill="FFFFFF" w:themeFill="background1"/>
          </w:tcPr>
          <w:p w:rsidR="001C0C69" w:rsidRDefault="001C0C69" w:rsidP="009F4EF8">
            <w:r w:rsidRPr="005A65EF">
              <w:t>Assessment report</w:t>
            </w:r>
          </w:p>
        </w:tc>
        <w:tc>
          <w:tcPr>
            <w:tcW w:w="4820" w:type="dxa"/>
            <w:shd w:val="clear" w:color="auto" w:fill="FFFFFF" w:themeFill="background1"/>
          </w:tcPr>
          <w:p w:rsidR="001C0C69" w:rsidRPr="00F555A6" w:rsidRDefault="001C0C69" w:rsidP="009F4EF8">
            <w:r>
              <w:t xml:space="preserve">A1c. </w:t>
            </w:r>
            <w:r w:rsidRPr="00F555A6">
              <w:t xml:space="preserve">Explanation of needs assessment methodology included </w:t>
            </w:r>
            <w:r w:rsidRPr="00DF6450">
              <w:t>in NFI&amp;ES specific written needs assessment report?</w:t>
            </w:r>
            <w:r w:rsidRPr="00F555A6">
              <w:t xml:space="preserve"> </w:t>
            </w:r>
          </w:p>
        </w:tc>
        <w:tc>
          <w:tcPr>
            <w:tcW w:w="992" w:type="dxa"/>
            <w:shd w:val="clear" w:color="auto" w:fill="FFFFFF" w:themeFill="background1"/>
          </w:tcPr>
          <w:p w:rsidR="001C0C69" w:rsidRPr="00417B12" w:rsidRDefault="001C0C69" w:rsidP="009F4EF8">
            <w:r>
              <w:t>Yes</w:t>
            </w:r>
          </w:p>
        </w:tc>
        <w:tc>
          <w:tcPr>
            <w:tcW w:w="1134" w:type="dxa"/>
            <w:shd w:val="clear" w:color="auto" w:fill="FFFFFF" w:themeFill="background1"/>
          </w:tcPr>
          <w:p w:rsidR="001C0C69" w:rsidRDefault="001C0C69" w:rsidP="009F4EF8">
            <w:r w:rsidRPr="00417B12">
              <w:t>Desk review</w:t>
            </w:r>
          </w:p>
        </w:tc>
        <w:tc>
          <w:tcPr>
            <w:tcW w:w="1276" w:type="dxa"/>
            <w:shd w:val="clear" w:color="auto" w:fill="FFFFFF" w:themeFill="background1"/>
          </w:tcPr>
          <w:p w:rsidR="001C0C69" w:rsidRDefault="001C0C69" w:rsidP="009F4EF8">
            <w:r>
              <w:t>Yes → Continue</w:t>
            </w:r>
          </w:p>
          <w:p w:rsidR="001C0C69" w:rsidRDefault="001C0C69" w:rsidP="009F4EF8"/>
          <w:p w:rsidR="001C0C69" w:rsidRPr="00637A7B" w:rsidRDefault="001C0C69" w:rsidP="009F4EF8">
            <w:r>
              <w:t>No  → A2a</w:t>
            </w:r>
          </w:p>
        </w:tc>
      </w:tr>
      <w:tr w:rsidR="001C0C69" w:rsidTr="00F12880">
        <w:trPr>
          <w:tblHeader/>
        </w:trPr>
        <w:tc>
          <w:tcPr>
            <w:tcW w:w="1276" w:type="dxa"/>
            <w:vMerge/>
            <w:shd w:val="clear" w:color="auto" w:fill="FFFFFF" w:themeFill="background1"/>
          </w:tcPr>
          <w:p w:rsidR="001C0C69" w:rsidRDefault="001C0C69" w:rsidP="009F4EF8"/>
        </w:tc>
        <w:tc>
          <w:tcPr>
            <w:tcW w:w="1560" w:type="dxa"/>
            <w:vMerge/>
            <w:shd w:val="clear" w:color="auto" w:fill="FFFFFF" w:themeFill="background1"/>
          </w:tcPr>
          <w:p w:rsidR="001C0C69" w:rsidRDefault="001C0C69" w:rsidP="009F4EF8"/>
        </w:tc>
        <w:tc>
          <w:tcPr>
            <w:tcW w:w="2551" w:type="dxa"/>
            <w:shd w:val="clear" w:color="auto" w:fill="FFFFFF" w:themeFill="background1"/>
          </w:tcPr>
          <w:p w:rsidR="001C0C69" w:rsidRDefault="008364BA" w:rsidP="009F4EF8">
            <w:r>
              <w:rPr>
                <w:noProof/>
              </w:rPr>
              <mc:AlternateContent>
                <mc:Choice Requires="wps">
                  <w:drawing>
                    <wp:anchor distT="0" distB="0" distL="114300" distR="114300" simplePos="0" relativeHeight="251803648" behindDoc="1" locked="0" layoutInCell="1" allowOverlap="1">
                      <wp:simplePos x="0" y="0"/>
                      <wp:positionH relativeFrom="column">
                        <wp:posOffset>-2722245</wp:posOffset>
                      </wp:positionH>
                      <wp:positionV relativeFrom="paragraph">
                        <wp:posOffset>-6031230</wp:posOffset>
                      </wp:positionV>
                      <wp:extent cx="12801600" cy="9597390"/>
                      <wp:effectExtent l="0" t="1270" r="17145" b="15240"/>
                      <wp:wrapNone/>
                      <wp:docPr id="52"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0" cy="95973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style="position:absolute;margin-left:-214.35pt;margin-top:-474.9pt;width:14in;height:755.7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"/>
                  </w:pict>
                </mc:Fallback>
              </mc:AlternateContent>
            </w:r>
            <w:r>
              <w:rPr>
                <w:noProof/>
              </w:rPr>
              <mc:AlternateContent>
                <mc:Choice Requires="wps">
                  <w:drawing>
                    <wp:anchor distT="0" distB="0" distL="114300" distR="114300" simplePos="0" relativeHeight="251801600" behindDoc="1" locked="0" layoutInCell="1" allowOverlap="1">
                      <wp:simplePos x="0" y="0"/>
                      <wp:positionH relativeFrom="column">
                        <wp:posOffset>-2336165</wp:posOffset>
                      </wp:positionH>
                      <wp:positionV relativeFrom="paragraph">
                        <wp:posOffset>-5763895</wp:posOffset>
                      </wp:positionV>
                      <wp:extent cx="12801600" cy="9025255"/>
                      <wp:effectExtent l="635" t="1905" r="12065" b="15240"/>
                      <wp:wrapNone/>
                      <wp:docPr id="5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0" cy="9025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183.95pt;margin-top:-453.85pt;width:14in;height:710.6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"/>
                  </w:pict>
                </mc:Fallback>
              </mc:AlternateContent>
            </w:r>
            <w:r>
              <w:rPr>
                <w:noProof/>
              </w:rPr>
              <mc:AlternateContent>
                <mc:Choice Requires="wps">
                  <w:drawing>
                    <wp:anchor distT="0" distB="0" distL="114300" distR="114300" simplePos="0" relativeHeight="251800576" behindDoc="1" locked="0" layoutInCell="1" allowOverlap="1">
                      <wp:simplePos x="0" y="0"/>
                      <wp:positionH relativeFrom="column">
                        <wp:posOffset>-2488565</wp:posOffset>
                      </wp:positionH>
                      <wp:positionV relativeFrom="paragraph">
                        <wp:posOffset>-5916295</wp:posOffset>
                      </wp:positionV>
                      <wp:extent cx="12801600" cy="9025255"/>
                      <wp:effectExtent l="635" t="1905" r="12065" b="15240"/>
                      <wp:wrapNone/>
                      <wp:docPr id="50"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0" cy="9025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6" style="position:absolute;margin-left:-195.95pt;margin-top:-465.85pt;width:14in;height:710.6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"/>
                  </w:pict>
                </mc:Fallback>
              </mc:AlternateContent>
            </w:r>
            <w:r w:rsidR="001C0C69">
              <w:t xml:space="preserve">If the NFI&amp;ES specific written needs assessment did explain its methodology, could this </w:t>
            </w:r>
            <w:r>
              <w:rPr>
                <w:noProof/>
              </w:rPr>
              <mc:AlternateContent>
                <mc:Choice Requires="wps">
                  <w:drawing>
                    <wp:anchor distT="0" distB="0" distL="114300" distR="114300" simplePos="0" relativeHeight="251802624" behindDoc="1" locked="0" layoutInCell="1" allowOverlap="1">
                      <wp:simplePos x="0" y="0"/>
                      <wp:positionH relativeFrom="column">
                        <wp:posOffset>-2874645</wp:posOffset>
                      </wp:positionH>
                      <wp:positionV relativeFrom="paragraph">
                        <wp:posOffset>-856615</wp:posOffset>
                      </wp:positionV>
                      <wp:extent cx="12801600" cy="9597390"/>
                      <wp:effectExtent l="0" t="0" r="17145" b="9525"/>
                      <wp:wrapNone/>
                      <wp:docPr id="49"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0" cy="95973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226.35pt;margin-top:-67.45pt;width:14in;height:755.7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"/>
                  </w:pict>
                </mc:Fallback>
              </mc:AlternateContent>
            </w:r>
            <w:r w:rsidR="001C0C69">
              <w:t>be considered a credible method for generating reliable findings?</w:t>
            </w:r>
          </w:p>
        </w:tc>
        <w:tc>
          <w:tcPr>
            <w:tcW w:w="1559" w:type="dxa"/>
            <w:shd w:val="clear" w:color="auto" w:fill="FFFFFF" w:themeFill="background1"/>
          </w:tcPr>
          <w:p w:rsidR="001C0C69" w:rsidRDefault="001C0C69" w:rsidP="009F4EF8">
            <w:r w:rsidRPr="005A65EF">
              <w:t>Assessment report</w:t>
            </w:r>
          </w:p>
          <w:p w:rsidR="001C0C69" w:rsidRPr="005A65EF" w:rsidRDefault="001C0C69" w:rsidP="009F4EF8"/>
        </w:tc>
        <w:tc>
          <w:tcPr>
            <w:tcW w:w="4820" w:type="dxa"/>
            <w:shd w:val="clear" w:color="auto" w:fill="FFFFFF" w:themeFill="background1"/>
          </w:tcPr>
          <w:p w:rsidR="001C0C69" w:rsidRPr="00F555A6" w:rsidRDefault="001C0C69" w:rsidP="009F4EF8">
            <w:r>
              <w:t xml:space="preserve">A1d. </w:t>
            </w:r>
            <w:r w:rsidRPr="00F555A6">
              <w:t xml:space="preserve">Credible needs assessment methodology? </w:t>
            </w:r>
          </w:p>
        </w:tc>
        <w:tc>
          <w:tcPr>
            <w:tcW w:w="992" w:type="dxa"/>
            <w:shd w:val="clear" w:color="auto" w:fill="FFFFFF" w:themeFill="background1"/>
          </w:tcPr>
          <w:p w:rsidR="001C0C69" w:rsidRPr="00417B12" w:rsidRDefault="001C0C69" w:rsidP="009F4EF8">
            <w:r>
              <w:t>Yes</w:t>
            </w:r>
          </w:p>
        </w:tc>
        <w:tc>
          <w:tcPr>
            <w:tcW w:w="1134" w:type="dxa"/>
            <w:shd w:val="clear" w:color="auto" w:fill="FFFFFF" w:themeFill="background1"/>
          </w:tcPr>
          <w:p w:rsidR="001C0C69" w:rsidRDefault="001C0C69" w:rsidP="009F4EF8">
            <w:r w:rsidRPr="00417B12">
              <w:t>Desk review</w:t>
            </w:r>
          </w:p>
        </w:tc>
        <w:tc>
          <w:tcPr>
            <w:tcW w:w="1276" w:type="dxa"/>
            <w:shd w:val="clear" w:color="auto" w:fill="FFFFFF" w:themeFill="background1"/>
          </w:tcPr>
          <w:p w:rsidR="001C0C69" w:rsidRDefault="001C0C69" w:rsidP="009F4EF8">
            <w:r>
              <w:t>Yes → Continue</w:t>
            </w:r>
          </w:p>
          <w:p w:rsidR="001C0C69" w:rsidRDefault="001C0C69" w:rsidP="009F4EF8"/>
          <w:p w:rsidR="001C0C69" w:rsidRPr="00417B12" w:rsidRDefault="001C0C69" w:rsidP="009F4EF8">
            <w:r>
              <w:t xml:space="preserve">No  </w:t>
            </w:r>
            <w:r>
              <w:rPr>
                <w:rFonts w:cstheme="minorHAnsi"/>
              </w:rPr>
              <w:t>→ A2a</w:t>
            </w:r>
          </w:p>
        </w:tc>
      </w:tr>
      <w:tr w:rsidR="001C0C69" w:rsidTr="00F12880">
        <w:trPr>
          <w:tblHeader/>
        </w:trPr>
        <w:tc>
          <w:tcPr>
            <w:tcW w:w="1276" w:type="dxa"/>
            <w:vMerge/>
            <w:shd w:val="clear" w:color="auto" w:fill="FFFFFF" w:themeFill="background1"/>
          </w:tcPr>
          <w:p w:rsidR="001C0C69" w:rsidRDefault="001C0C69" w:rsidP="009F4EF8"/>
        </w:tc>
        <w:tc>
          <w:tcPr>
            <w:tcW w:w="1560" w:type="dxa"/>
            <w:vMerge/>
            <w:shd w:val="clear" w:color="auto" w:fill="FFFFFF" w:themeFill="background1"/>
          </w:tcPr>
          <w:p w:rsidR="001C0C69" w:rsidRDefault="001C0C69" w:rsidP="009F4EF8"/>
        </w:tc>
        <w:tc>
          <w:tcPr>
            <w:tcW w:w="2551" w:type="dxa"/>
            <w:shd w:val="clear" w:color="auto" w:fill="FFFFFF" w:themeFill="background1"/>
          </w:tcPr>
          <w:p w:rsidR="001C0C69" w:rsidRDefault="001C0C69" w:rsidP="009F4EF8">
            <w:r>
              <w:t xml:space="preserve">Did the NFI&amp;ES specific written needs assessment include clear </w:t>
            </w:r>
            <w:r w:rsidR="008364BA">
              <w:rPr>
                <w:noProof/>
              </w:rPr>
              <mc:AlternateContent>
                <mc:Choice Requires="wps">
                  <w:drawing>
                    <wp:anchor distT="0" distB="0" distL="114300" distR="114300" simplePos="0" relativeHeight="251804672" behindDoc="1" locked="0" layoutInCell="1" allowOverlap="1">
                      <wp:simplePos x="0" y="0"/>
                      <wp:positionH relativeFrom="column">
                        <wp:posOffset>-2569845</wp:posOffset>
                      </wp:positionH>
                      <wp:positionV relativeFrom="paragraph">
                        <wp:posOffset>-749935</wp:posOffset>
                      </wp:positionV>
                      <wp:extent cx="12801600" cy="14646275"/>
                      <wp:effectExtent l="0" t="0" r="17145" b="10160"/>
                      <wp:wrapNone/>
                      <wp:docPr id="48"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0" cy="14646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02.35pt;margin-top:-59.05pt;width:14in;height:1153.2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"/>
                  </w:pict>
                </mc:Fallback>
              </mc:AlternateContent>
            </w:r>
            <w:r>
              <w:t>recommendations?</w:t>
            </w:r>
          </w:p>
        </w:tc>
        <w:tc>
          <w:tcPr>
            <w:tcW w:w="1559" w:type="dxa"/>
            <w:shd w:val="clear" w:color="auto" w:fill="FFFFFF" w:themeFill="background1"/>
          </w:tcPr>
          <w:p w:rsidR="001C0C69" w:rsidRDefault="001C0C69" w:rsidP="009F4EF8">
            <w:r w:rsidRPr="005A65EF">
              <w:t>Assessment report</w:t>
            </w:r>
          </w:p>
          <w:p w:rsidR="001C0C69" w:rsidRDefault="001C0C69" w:rsidP="009F4EF8"/>
        </w:tc>
        <w:tc>
          <w:tcPr>
            <w:tcW w:w="4820" w:type="dxa"/>
            <w:shd w:val="clear" w:color="auto" w:fill="FFFFFF" w:themeFill="background1"/>
          </w:tcPr>
          <w:p w:rsidR="001C0C69" w:rsidRPr="00F555A6" w:rsidRDefault="001C0C69" w:rsidP="009F4EF8">
            <w:r>
              <w:t xml:space="preserve">A1e. </w:t>
            </w:r>
            <w:r w:rsidRPr="00F555A6">
              <w:t xml:space="preserve">Clear needs assessment recommendations? </w:t>
            </w:r>
          </w:p>
        </w:tc>
        <w:tc>
          <w:tcPr>
            <w:tcW w:w="992" w:type="dxa"/>
            <w:shd w:val="clear" w:color="auto" w:fill="FFFFFF" w:themeFill="background1"/>
          </w:tcPr>
          <w:p w:rsidR="001C0C69" w:rsidRPr="00417B12" w:rsidRDefault="001C0C69" w:rsidP="009F4EF8">
            <w:r>
              <w:t>Yes</w:t>
            </w:r>
          </w:p>
        </w:tc>
        <w:tc>
          <w:tcPr>
            <w:tcW w:w="1134" w:type="dxa"/>
            <w:shd w:val="clear" w:color="auto" w:fill="FFFFFF" w:themeFill="background1"/>
          </w:tcPr>
          <w:p w:rsidR="001C0C69" w:rsidRDefault="001C0C69" w:rsidP="009F4EF8">
            <w:r w:rsidRPr="00417B12">
              <w:t>Desk review</w:t>
            </w:r>
          </w:p>
        </w:tc>
        <w:tc>
          <w:tcPr>
            <w:tcW w:w="1276" w:type="dxa"/>
            <w:shd w:val="clear" w:color="auto" w:fill="FFFFFF" w:themeFill="background1"/>
          </w:tcPr>
          <w:p w:rsidR="001C0C69" w:rsidRDefault="001C0C69" w:rsidP="009F4EF8">
            <w:r>
              <w:t>Yes → Continue</w:t>
            </w:r>
          </w:p>
          <w:p w:rsidR="001C0C69" w:rsidRDefault="001C0C69" w:rsidP="009F4EF8"/>
          <w:p w:rsidR="001C0C69" w:rsidRPr="00417B12" w:rsidRDefault="001C0C69" w:rsidP="009F4EF8">
            <w:r>
              <w:t xml:space="preserve">No  </w:t>
            </w:r>
            <w:r>
              <w:rPr>
                <w:rFonts w:cstheme="minorHAnsi"/>
              </w:rPr>
              <w:t>→ A2a</w:t>
            </w:r>
          </w:p>
        </w:tc>
      </w:tr>
      <w:tr w:rsidR="001C0C69" w:rsidTr="00F12880">
        <w:trPr>
          <w:tblHeader/>
        </w:trPr>
        <w:tc>
          <w:tcPr>
            <w:tcW w:w="1276" w:type="dxa"/>
            <w:vMerge/>
            <w:shd w:val="clear" w:color="auto" w:fill="FFFFFF" w:themeFill="background1"/>
          </w:tcPr>
          <w:p w:rsidR="001C0C69" w:rsidRDefault="001C0C69" w:rsidP="009F4EF8"/>
        </w:tc>
        <w:tc>
          <w:tcPr>
            <w:tcW w:w="1560" w:type="dxa"/>
            <w:vMerge/>
            <w:shd w:val="clear" w:color="auto" w:fill="FFFFFF" w:themeFill="background1"/>
          </w:tcPr>
          <w:p w:rsidR="001C0C69" w:rsidRDefault="001C0C69" w:rsidP="009F4EF8"/>
        </w:tc>
        <w:tc>
          <w:tcPr>
            <w:tcW w:w="2551" w:type="dxa"/>
            <w:shd w:val="clear" w:color="auto" w:fill="FFFFFF" w:themeFill="background1"/>
          </w:tcPr>
          <w:p w:rsidR="001C0C69" w:rsidRDefault="001C0C69" w:rsidP="009F4EF8">
            <w:r>
              <w:t>If clear recommendations were included in the assessment report, were they based on clearly presented findings?</w:t>
            </w:r>
          </w:p>
        </w:tc>
        <w:tc>
          <w:tcPr>
            <w:tcW w:w="1559" w:type="dxa"/>
            <w:shd w:val="clear" w:color="auto" w:fill="FFFFFF" w:themeFill="background1"/>
          </w:tcPr>
          <w:p w:rsidR="001C0C69" w:rsidRDefault="001C0C69" w:rsidP="009F4EF8">
            <w:r w:rsidRPr="005A65EF">
              <w:t>Assessment report</w:t>
            </w:r>
          </w:p>
          <w:p w:rsidR="001C0C69" w:rsidRDefault="001C0C69" w:rsidP="009F4EF8"/>
        </w:tc>
        <w:tc>
          <w:tcPr>
            <w:tcW w:w="4820" w:type="dxa"/>
            <w:shd w:val="clear" w:color="auto" w:fill="FFFFFF" w:themeFill="background1"/>
          </w:tcPr>
          <w:p w:rsidR="001C0C69" w:rsidRPr="00F555A6" w:rsidRDefault="001C0C69" w:rsidP="009F4EF8">
            <w:r>
              <w:t xml:space="preserve">A1f. </w:t>
            </w:r>
            <w:r w:rsidRPr="00F555A6">
              <w:t xml:space="preserve">Clear needs assessment recommendations based on clearly presented findings? </w:t>
            </w:r>
          </w:p>
        </w:tc>
        <w:tc>
          <w:tcPr>
            <w:tcW w:w="992" w:type="dxa"/>
            <w:shd w:val="clear" w:color="auto" w:fill="FFFFFF" w:themeFill="background1"/>
          </w:tcPr>
          <w:p w:rsidR="001C0C69" w:rsidRPr="00417B12" w:rsidRDefault="001C0C69" w:rsidP="009F4EF8">
            <w:r>
              <w:t>Yes</w:t>
            </w:r>
          </w:p>
        </w:tc>
        <w:tc>
          <w:tcPr>
            <w:tcW w:w="1134" w:type="dxa"/>
            <w:shd w:val="clear" w:color="auto" w:fill="FFFFFF" w:themeFill="background1"/>
          </w:tcPr>
          <w:p w:rsidR="001C0C69" w:rsidRDefault="001C0C69" w:rsidP="009F4EF8">
            <w:r w:rsidRPr="00417B12">
              <w:t>Desk review</w:t>
            </w:r>
          </w:p>
        </w:tc>
        <w:tc>
          <w:tcPr>
            <w:tcW w:w="1276" w:type="dxa"/>
            <w:shd w:val="clear" w:color="auto" w:fill="FFFFFF" w:themeFill="background1"/>
          </w:tcPr>
          <w:p w:rsidR="001C0C69" w:rsidRDefault="001C0C69" w:rsidP="009F4EF8">
            <w:r>
              <w:t>Yes → Continue</w:t>
            </w:r>
          </w:p>
          <w:p w:rsidR="001C0C69" w:rsidRDefault="001C0C69" w:rsidP="009F4EF8"/>
          <w:p w:rsidR="001C0C69" w:rsidRPr="00417B12" w:rsidRDefault="001C0C69" w:rsidP="009F4EF8">
            <w:r>
              <w:t xml:space="preserve">No  </w:t>
            </w:r>
            <w:r>
              <w:rPr>
                <w:rFonts w:cstheme="minorHAnsi"/>
              </w:rPr>
              <w:t>→ A2a</w:t>
            </w:r>
          </w:p>
        </w:tc>
      </w:tr>
      <w:tr w:rsidR="001C0C69" w:rsidTr="00F12880">
        <w:trPr>
          <w:tblHeader/>
        </w:trPr>
        <w:tc>
          <w:tcPr>
            <w:tcW w:w="1276" w:type="dxa"/>
            <w:vMerge/>
            <w:shd w:val="clear" w:color="auto" w:fill="FFFFFF" w:themeFill="background1"/>
          </w:tcPr>
          <w:p w:rsidR="001C0C69" w:rsidRDefault="001C0C69" w:rsidP="009F4EF8"/>
        </w:tc>
        <w:tc>
          <w:tcPr>
            <w:tcW w:w="1560" w:type="dxa"/>
            <w:vMerge/>
            <w:shd w:val="clear" w:color="auto" w:fill="FFFFFF" w:themeFill="background1"/>
          </w:tcPr>
          <w:p w:rsidR="001C0C69" w:rsidRDefault="001C0C69" w:rsidP="009F4EF8"/>
        </w:tc>
        <w:tc>
          <w:tcPr>
            <w:tcW w:w="2551" w:type="dxa"/>
            <w:shd w:val="clear" w:color="auto" w:fill="FFFFFF" w:themeFill="background1"/>
          </w:tcPr>
          <w:p w:rsidR="001C0C69" w:rsidRDefault="001C0C69" w:rsidP="009F4EF8">
            <w:r>
              <w:t>Was a written distribution report produced and is available for the PDM leader to see?</w:t>
            </w:r>
          </w:p>
          <w:p w:rsidR="001C0C69" w:rsidRDefault="001C0C69" w:rsidP="009F4EF8"/>
        </w:tc>
        <w:tc>
          <w:tcPr>
            <w:tcW w:w="1559" w:type="dxa"/>
            <w:shd w:val="clear" w:color="auto" w:fill="FFFFFF" w:themeFill="background1"/>
          </w:tcPr>
          <w:p w:rsidR="001C0C69" w:rsidRDefault="001C0C69" w:rsidP="009F4EF8">
            <w:r>
              <w:t>Distribution partner</w:t>
            </w:r>
          </w:p>
        </w:tc>
        <w:tc>
          <w:tcPr>
            <w:tcW w:w="4820" w:type="dxa"/>
            <w:shd w:val="clear" w:color="auto" w:fill="FFFFFF" w:themeFill="background1"/>
          </w:tcPr>
          <w:p w:rsidR="001C0C69" w:rsidRPr="00F555A6" w:rsidRDefault="001C0C69" w:rsidP="009F4EF8">
            <w:r>
              <w:t>A2a. Written d</w:t>
            </w:r>
            <w:r w:rsidRPr="00F555A6">
              <w:t>istributi</w:t>
            </w:r>
            <w:r>
              <w:t>on report produced and available</w:t>
            </w:r>
            <w:r w:rsidRPr="00F555A6">
              <w:t xml:space="preserve">? </w:t>
            </w:r>
          </w:p>
        </w:tc>
        <w:tc>
          <w:tcPr>
            <w:tcW w:w="992" w:type="dxa"/>
            <w:shd w:val="clear" w:color="auto" w:fill="FFFFFF" w:themeFill="background1"/>
          </w:tcPr>
          <w:p w:rsidR="001C0C69" w:rsidRDefault="001C0C69" w:rsidP="009F4EF8">
            <w:r>
              <w:t>Yes</w:t>
            </w:r>
          </w:p>
        </w:tc>
        <w:tc>
          <w:tcPr>
            <w:tcW w:w="1134" w:type="dxa"/>
            <w:shd w:val="clear" w:color="auto" w:fill="FFFFFF" w:themeFill="background1"/>
          </w:tcPr>
          <w:p w:rsidR="001C0C69" w:rsidRDefault="001C0C69" w:rsidP="009F4EF8">
            <w:r>
              <w:t>Desk review</w:t>
            </w:r>
          </w:p>
        </w:tc>
        <w:tc>
          <w:tcPr>
            <w:tcW w:w="1276" w:type="dxa"/>
            <w:shd w:val="clear" w:color="auto" w:fill="FFFFFF" w:themeFill="background1"/>
          </w:tcPr>
          <w:p w:rsidR="001C0C69" w:rsidRDefault="001C0C69" w:rsidP="009F4EF8">
            <w:r>
              <w:t>Yes → Continue</w:t>
            </w:r>
          </w:p>
          <w:p w:rsidR="001C0C69" w:rsidRDefault="001C0C69" w:rsidP="009F4EF8"/>
          <w:p w:rsidR="001C0C69" w:rsidRDefault="001C0C69" w:rsidP="009F4EF8">
            <w:r>
              <w:t xml:space="preserve">No  </w:t>
            </w:r>
            <w:r>
              <w:rPr>
                <w:rFonts w:cstheme="minorHAnsi"/>
              </w:rPr>
              <w:t>→ A3a</w:t>
            </w:r>
          </w:p>
        </w:tc>
      </w:tr>
      <w:tr w:rsidR="001C0C69" w:rsidTr="00F12880">
        <w:trPr>
          <w:tblHeader/>
        </w:trPr>
        <w:tc>
          <w:tcPr>
            <w:tcW w:w="1276" w:type="dxa"/>
            <w:vMerge/>
            <w:shd w:val="clear" w:color="auto" w:fill="FFFFFF" w:themeFill="background1"/>
          </w:tcPr>
          <w:p w:rsidR="001C0C69" w:rsidRDefault="001C0C69" w:rsidP="009F4EF8"/>
        </w:tc>
        <w:tc>
          <w:tcPr>
            <w:tcW w:w="1560" w:type="dxa"/>
            <w:vMerge/>
            <w:shd w:val="clear" w:color="auto" w:fill="FFFFFF" w:themeFill="background1"/>
          </w:tcPr>
          <w:p w:rsidR="001C0C69" w:rsidRDefault="001C0C69" w:rsidP="009F4EF8"/>
        </w:tc>
        <w:tc>
          <w:tcPr>
            <w:tcW w:w="2551" w:type="dxa"/>
            <w:shd w:val="clear" w:color="auto" w:fill="FFFFFF" w:themeFill="background1"/>
          </w:tcPr>
          <w:p w:rsidR="001C0C69" w:rsidRPr="008B1E33" w:rsidRDefault="001C0C69" w:rsidP="009F4EF8">
            <w:r>
              <w:t xml:space="preserve">Was the </w:t>
            </w:r>
            <w:r>
              <w:rPr>
                <w:u w:val="single"/>
              </w:rPr>
              <w:t>range</w:t>
            </w:r>
            <w:r>
              <w:t xml:space="preserve"> of items distributed in line with the recommendation provided in the assessment report?</w:t>
            </w:r>
          </w:p>
        </w:tc>
        <w:tc>
          <w:tcPr>
            <w:tcW w:w="1559" w:type="dxa"/>
            <w:shd w:val="clear" w:color="auto" w:fill="FFFFFF" w:themeFill="background1"/>
          </w:tcPr>
          <w:p w:rsidR="001C0C69" w:rsidRDefault="001C0C69" w:rsidP="009F4EF8">
            <w:r>
              <w:t>Needs assessment report</w:t>
            </w:r>
          </w:p>
          <w:p w:rsidR="001C0C69" w:rsidRDefault="001C0C69" w:rsidP="009F4EF8"/>
          <w:p w:rsidR="001C0C69" w:rsidRDefault="001C0C69" w:rsidP="009F4EF8">
            <w:r>
              <w:t>Distribution report</w:t>
            </w:r>
          </w:p>
        </w:tc>
        <w:tc>
          <w:tcPr>
            <w:tcW w:w="4820" w:type="dxa"/>
            <w:shd w:val="clear" w:color="auto" w:fill="FFFFFF" w:themeFill="background1"/>
          </w:tcPr>
          <w:p w:rsidR="001C0C69" w:rsidRDefault="001C0C69" w:rsidP="009F4EF8">
            <w:r>
              <w:t>A2b. Range of items distributed in line with range recommendation in assessment report?</w:t>
            </w:r>
          </w:p>
        </w:tc>
        <w:tc>
          <w:tcPr>
            <w:tcW w:w="992" w:type="dxa"/>
            <w:shd w:val="clear" w:color="auto" w:fill="FFFFFF" w:themeFill="background1"/>
          </w:tcPr>
          <w:p w:rsidR="001C0C69" w:rsidRDefault="001C0C69" w:rsidP="009F4EF8">
            <w:r>
              <w:t>Yes</w:t>
            </w:r>
          </w:p>
        </w:tc>
        <w:tc>
          <w:tcPr>
            <w:tcW w:w="1134" w:type="dxa"/>
            <w:shd w:val="clear" w:color="auto" w:fill="FFFFFF" w:themeFill="background1"/>
          </w:tcPr>
          <w:p w:rsidR="001C0C69" w:rsidRDefault="001C0C69" w:rsidP="009F4EF8">
            <w:r>
              <w:t>Desk review</w:t>
            </w:r>
          </w:p>
        </w:tc>
        <w:tc>
          <w:tcPr>
            <w:tcW w:w="1276" w:type="dxa"/>
            <w:shd w:val="clear" w:color="auto" w:fill="FFFFFF" w:themeFill="background1"/>
          </w:tcPr>
          <w:p w:rsidR="001C0C69" w:rsidRDefault="001C0C69" w:rsidP="009F4EF8">
            <w:r>
              <w:t>Yes → Continue</w:t>
            </w:r>
          </w:p>
          <w:p w:rsidR="001C0C69" w:rsidRDefault="001C0C69" w:rsidP="009F4EF8"/>
          <w:p w:rsidR="001C0C69" w:rsidRDefault="001C0C69" w:rsidP="009F4EF8">
            <w:r w:rsidRPr="008B1E33">
              <w:t xml:space="preserve">No  </w:t>
            </w:r>
            <w:r w:rsidRPr="008B1E33">
              <w:rPr>
                <w:rFonts w:cstheme="minorHAnsi"/>
              </w:rPr>
              <w:t>→</w:t>
            </w:r>
            <w:r>
              <w:rPr>
                <w:rFonts w:cstheme="minorHAnsi"/>
              </w:rPr>
              <w:t xml:space="preserve"> A2d</w:t>
            </w:r>
          </w:p>
        </w:tc>
      </w:tr>
      <w:tr w:rsidR="001C0C69" w:rsidTr="00F12880">
        <w:trPr>
          <w:tblHeader/>
        </w:trPr>
        <w:tc>
          <w:tcPr>
            <w:tcW w:w="1276" w:type="dxa"/>
            <w:vMerge/>
            <w:shd w:val="clear" w:color="auto" w:fill="FFFFFF" w:themeFill="background1"/>
          </w:tcPr>
          <w:p w:rsidR="001C0C69" w:rsidRDefault="001C0C69" w:rsidP="009F4EF8"/>
        </w:tc>
        <w:tc>
          <w:tcPr>
            <w:tcW w:w="1560" w:type="dxa"/>
            <w:vMerge/>
            <w:shd w:val="clear" w:color="auto" w:fill="FFFFFF" w:themeFill="background1"/>
          </w:tcPr>
          <w:p w:rsidR="001C0C69" w:rsidRDefault="001C0C69" w:rsidP="009F4EF8"/>
        </w:tc>
        <w:tc>
          <w:tcPr>
            <w:tcW w:w="2551" w:type="dxa"/>
            <w:shd w:val="clear" w:color="auto" w:fill="FFFFFF" w:themeFill="background1"/>
          </w:tcPr>
          <w:p w:rsidR="001C0C69" w:rsidRDefault="001C0C69" w:rsidP="009F4EF8">
            <w:r>
              <w:t>How good was the range recommendation provided in the needs assessment report?</w:t>
            </w:r>
          </w:p>
          <w:p w:rsidR="001C0C69" w:rsidRDefault="001C0C69" w:rsidP="009F4EF8"/>
          <w:p w:rsidR="001C0C69" w:rsidRPr="00E23180" w:rsidRDefault="001C0C69" w:rsidP="009F4EF8"/>
        </w:tc>
        <w:tc>
          <w:tcPr>
            <w:tcW w:w="1559" w:type="dxa"/>
            <w:shd w:val="clear" w:color="auto" w:fill="FFFFFF" w:themeFill="background1"/>
          </w:tcPr>
          <w:p w:rsidR="001C0C69" w:rsidRDefault="001C0C69" w:rsidP="009F4EF8">
            <w:r>
              <w:t>Needs assessment report</w:t>
            </w:r>
          </w:p>
          <w:p w:rsidR="001C0C69" w:rsidRDefault="001C0C69" w:rsidP="009F4EF8"/>
          <w:p w:rsidR="001C0C69" w:rsidRDefault="001C0C69" w:rsidP="009F4EF8">
            <w:r>
              <w:t>Distribution report</w:t>
            </w:r>
          </w:p>
          <w:p w:rsidR="001C0C69" w:rsidRDefault="001C0C69" w:rsidP="009F4EF8"/>
          <w:p w:rsidR="001C0C69" w:rsidRDefault="001C0C69" w:rsidP="009F4EF8">
            <w:r>
              <w:t>Beneficiary feedback</w:t>
            </w:r>
          </w:p>
        </w:tc>
        <w:tc>
          <w:tcPr>
            <w:tcW w:w="4820" w:type="dxa"/>
            <w:shd w:val="clear" w:color="auto" w:fill="FFFFFF" w:themeFill="background1"/>
          </w:tcPr>
          <w:p w:rsidR="001C0C69" w:rsidRPr="00F555A6" w:rsidRDefault="001C0C69" w:rsidP="009F4EF8">
            <w:r>
              <w:t xml:space="preserve">A2c. </w:t>
            </w:r>
            <w:r w:rsidRPr="00F555A6">
              <w:t>Quality of range recommendation %</w:t>
            </w:r>
            <w:r>
              <w:t>, or alternatively, Appropriateness of range of items distributed %</w:t>
            </w:r>
          </w:p>
          <w:p w:rsidR="001C0C69" w:rsidRDefault="001C0C69" w:rsidP="009F4EF8"/>
          <w:p w:rsidR="001C0C69" w:rsidRDefault="001C0C69" w:rsidP="009F4EF8">
            <w:r>
              <w:t>(</w:t>
            </w:r>
            <w:r w:rsidRPr="00B42287">
              <w:t>1 -#responses of most popularly requested item not received but urgently needed</w:t>
            </w:r>
            <w:r>
              <w:t xml:space="preserve"> at the time of the distribution</w:t>
            </w:r>
          </w:p>
          <w:p w:rsidR="001C0C69" w:rsidRDefault="001C0C69" w:rsidP="009F4EF8"/>
          <w:p w:rsidR="001C0C69" w:rsidRDefault="001C0C69" w:rsidP="009F4EF8">
            <w:r>
              <w:t>DIVIDED BY</w:t>
            </w:r>
          </w:p>
          <w:p w:rsidR="001C0C69" w:rsidRDefault="001C0C69" w:rsidP="009F4EF8"/>
          <w:p w:rsidR="001C0C69" w:rsidRDefault="001C0C69" w:rsidP="009F4EF8">
            <w:r>
              <w:t xml:space="preserve"> </w:t>
            </w:r>
            <w:proofErr w:type="spellStart"/>
            <w:r w:rsidRPr="00B42287">
              <w:t>Total#all</w:t>
            </w:r>
            <w:proofErr w:type="spellEnd"/>
            <w:r w:rsidRPr="00B42287">
              <w:t xml:space="preserve"> items</w:t>
            </w:r>
            <w:r>
              <w:t xml:space="preserve"> urgently needed but not received at the</w:t>
            </w:r>
            <w:r w:rsidRPr="00B42287">
              <w:t xml:space="preserve"> </w:t>
            </w:r>
            <w:r>
              <w:t>time of the distribution)</w:t>
            </w:r>
          </w:p>
          <w:p w:rsidR="001C0C69" w:rsidRDefault="001C0C69" w:rsidP="009F4EF8"/>
          <w:p w:rsidR="001C0C69" w:rsidRDefault="001C0C69" w:rsidP="009F4EF8"/>
        </w:tc>
        <w:tc>
          <w:tcPr>
            <w:tcW w:w="992" w:type="dxa"/>
            <w:shd w:val="clear" w:color="auto" w:fill="FFFFFF" w:themeFill="background1"/>
          </w:tcPr>
          <w:p w:rsidR="001C0C69" w:rsidRDefault="001C0C69" w:rsidP="009F4EF8">
            <w:r>
              <w:t>85&lt;% (‘good’ or better)</w:t>
            </w:r>
          </w:p>
        </w:tc>
        <w:tc>
          <w:tcPr>
            <w:tcW w:w="1134" w:type="dxa"/>
            <w:shd w:val="clear" w:color="auto" w:fill="FFFFFF" w:themeFill="background1"/>
          </w:tcPr>
          <w:p w:rsidR="001C0C69" w:rsidRDefault="001C0C69" w:rsidP="009F4EF8">
            <w:r>
              <w:t>Household survey</w:t>
            </w:r>
          </w:p>
        </w:tc>
        <w:tc>
          <w:tcPr>
            <w:tcW w:w="1276" w:type="dxa"/>
            <w:shd w:val="clear" w:color="auto" w:fill="FFFFFF" w:themeFill="background1"/>
          </w:tcPr>
          <w:p w:rsidR="001C0C69" w:rsidRDefault="001C0C69" w:rsidP="009F4EF8">
            <w:r>
              <w:t>→ A2e</w:t>
            </w:r>
          </w:p>
          <w:p w:rsidR="001C0C69" w:rsidRDefault="001C0C69" w:rsidP="009F4EF8"/>
          <w:p w:rsidR="001C0C69" w:rsidRDefault="001C0C69" w:rsidP="009F4EF8"/>
        </w:tc>
      </w:tr>
      <w:tr w:rsidR="001C0C69" w:rsidTr="00F12880">
        <w:trPr>
          <w:tblHeader/>
        </w:trPr>
        <w:tc>
          <w:tcPr>
            <w:tcW w:w="1276" w:type="dxa"/>
            <w:vMerge/>
            <w:shd w:val="clear" w:color="auto" w:fill="FFFFFF" w:themeFill="background1"/>
          </w:tcPr>
          <w:p w:rsidR="001C0C69" w:rsidRDefault="001C0C69" w:rsidP="009F4EF8"/>
        </w:tc>
        <w:tc>
          <w:tcPr>
            <w:tcW w:w="1560" w:type="dxa"/>
            <w:vMerge/>
            <w:shd w:val="clear" w:color="auto" w:fill="FFFFFF" w:themeFill="background1"/>
          </w:tcPr>
          <w:p w:rsidR="001C0C69" w:rsidRDefault="001C0C69" w:rsidP="009F4EF8"/>
        </w:tc>
        <w:tc>
          <w:tcPr>
            <w:tcW w:w="2551" w:type="dxa"/>
            <w:shd w:val="clear" w:color="auto" w:fill="FFFFFF" w:themeFill="background1"/>
          </w:tcPr>
          <w:p w:rsidR="001C0C69" w:rsidRDefault="001C0C69" w:rsidP="009F4EF8">
            <w:r>
              <w:t xml:space="preserve">If the distribution did not distribute the range of items recommended in the needs assessment report, did it provide any </w:t>
            </w:r>
            <w:r w:rsidR="008364BA">
              <w:rPr>
                <w:noProof/>
              </w:rPr>
              <mc:AlternateContent>
                <mc:Choice Requires="wps">
                  <w:drawing>
                    <wp:anchor distT="0" distB="0" distL="114300" distR="114300" simplePos="0" relativeHeight="251806720" behindDoc="1" locked="0" layoutInCell="1" allowOverlap="1">
                      <wp:simplePos x="0" y="0"/>
                      <wp:positionH relativeFrom="column">
                        <wp:posOffset>-2417445</wp:posOffset>
                      </wp:positionH>
                      <wp:positionV relativeFrom="paragraph">
                        <wp:posOffset>-714375</wp:posOffset>
                      </wp:positionV>
                      <wp:extent cx="12801600" cy="14744065"/>
                      <wp:effectExtent l="0" t="0" r="17145" b="16510"/>
                      <wp:wrapNone/>
                      <wp:docPr id="47"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0" cy="147440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190.35pt;margin-top:-56.25pt;width:14in;height:1160.9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"/>
                  </w:pict>
                </mc:Fallback>
              </mc:AlternateContent>
            </w:r>
            <w:r>
              <w:t>reasoning/justification for this?</w:t>
            </w:r>
          </w:p>
        </w:tc>
        <w:tc>
          <w:tcPr>
            <w:tcW w:w="1559" w:type="dxa"/>
            <w:shd w:val="clear" w:color="auto" w:fill="FFFFFF" w:themeFill="background1"/>
          </w:tcPr>
          <w:p w:rsidR="001C0C69" w:rsidRDefault="001C0C69" w:rsidP="009F4EF8">
            <w:r>
              <w:t>Distribution report</w:t>
            </w:r>
          </w:p>
        </w:tc>
        <w:tc>
          <w:tcPr>
            <w:tcW w:w="4820" w:type="dxa"/>
            <w:shd w:val="clear" w:color="auto" w:fill="FFFFFF" w:themeFill="background1"/>
          </w:tcPr>
          <w:p w:rsidR="001C0C69" w:rsidRPr="00F555A6" w:rsidRDefault="001C0C69" w:rsidP="009F4EF8">
            <w:r>
              <w:t xml:space="preserve">A2d. </w:t>
            </w:r>
            <w:r w:rsidRPr="00F555A6">
              <w:t>Reasoning/justification provided for</w:t>
            </w:r>
            <w:r>
              <w:t xml:space="preserve"> distributing the range provided, or for disregarding the range recommendation in t</w:t>
            </w:r>
            <w:r w:rsidRPr="00F555A6">
              <w:t xml:space="preserve">he needs assessment? </w:t>
            </w:r>
          </w:p>
        </w:tc>
        <w:tc>
          <w:tcPr>
            <w:tcW w:w="992" w:type="dxa"/>
            <w:shd w:val="clear" w:color="auto" w:fill="FFFFFF" w:themeFill="background1"/>
          </w:tcPr>
          <w:p w:rsidR="001C0C69" w:rsidRPr="0048310A" w:rsidRDefault="001C0C69" w:rsidP="009F4EF8">
            <w:r>
              <w:t>Yes</w:t>
            </w:r>
          </w:p>
        </w:tc>
        <w:tc>
          <w:tcPr>
            <w:tcW w:w="1134" w:type="dxa"/>
            <w:shd w:val="clear" w:color="auto" w:fill="FFFFFF" w:themeFill="background1"/>
          </w:tcPr>
          <w:p w:rsidR="001C0C69" w:rsidRDefault="001C0C69" w:rsidP="009F4EF8">
            <w:r w:rsidRPr="0048310A">
              <w:t>Desk review</w:t>
            </w:r>
          </w:p>
        </w:tc>
        <w:tc>
          <w:tcPr>
            <w:tcW w:w="1276" w:type="dxa"/>
            <w:shd w:val="clear" w:color="auto" w:fill="FFFFFF" w:themeFill="background1"/>
          </w:tcPr>
          <w:p w:rsidR="001C0C69" w:rsidRDefault="001C0C69" w:rsidP="009F4EF8">
            <w:r>
              <w:t>Yes → A2c</w:t>
            </w:r>
          </w:p>
          <w:p w:rsidR="001C0C69" w:rsidRDefault="001C0C69" w:rsidP="009F4EF8"/>
          <w:p w:rsidR="001C0C69" w:rsidRPr="0048310A" w:rsidRDefault="001C0C69" w:rsidP="009F4EF8">
            <w:r>
              <w:t xml:space="preserve">No  </w:t>
            </w:r>
            <w:r>
              <w:rPr>
                <w:rFonts w:cstheme="minorHAnsi"/>
              </w:rPr>
              <w:t>→ A2c</w:t>
            </w:r>
          </w:p>
        </w:tc>
      </w:tr>
      <w:tr w:rsidR="001C0C69" w:rsidTr="00F12880">
        <w:trPr>
          <w:tblHeader/>
        </w:trPr>
        <w:tc>
          <w:tcPr>
            <w:tcW w:w="1276" w:type="dxa"/>
            <w:vMerge/>
            <w:shd w:val="clear" w:color="auto" w:fill="FFFFFF" w:themeFill="background1"/>
          </w:tcPr>
          <w:p w:rsidR="001C0C69" w:rsidRDefault="001C0C69" w:rsidP="009F4EF8"/>
        </w:tc>
        <w:tc>
          <w:tcPr>
            <w:tcW w:w="1560" w:type="dxa"/>
            <w:vMerge/>
            <w:shd w:val="clear" w:color="auto" w:fill="FFFFFF" w:themeFill="background1"/>
          </w:tcPr>
          <w:p w:rsidR="001C0C69" w:rsidRDefault="001C0C69" w:rsidP="009F4EF8"/>
        </w:tc>
        <w:tc>
          <w:tcPr>
            <w:tcW w:w="2551" w:type="dxa"/>
            <w:shd w:val="clear" w:color="auto" w:fill="FFFFFF" w:themeFill="background1"/>
          </w:tcPr>
          <w:p w:rsidR="001C0C69" w:rsidRPr="008B1E33" w:rsidRDefault="001C0C69" w:rsidP="009F4EF8">
            <w:r>
              <w:t xml:space="preserve">Was the </w:t>
            </w:r>
            <w:r>
              <w:rPr>
                <w:u w:val="single"/>
              </w:rPr>
              <w:t>quantity</w:t>
            </w:r>
            <w:r>
              <w:t xml:space="preserve"> of items distributed in line with the recommendation provided in the assessment report?</w:t>
            </w:r>
          </w:p>
        </w:tc>
        <w:tc>
          <w:tcPr>
            <w:tcW w:w="1559" w:type="dxa"/>
            <w:shd w:val="clear" w:color="auto" w:fill="FFFFFF" w:themeFill="background1"/>
          </w:tcPr>
          <w:p w:rsidR="001C0C69" w:rsidRDefault="001C0C69" w:rsidP="009F4EF8">
            <w:r>
              <w:t>Needs assessment report</w:t>
            </w:r>
          </w:p>
          <w:p w:rsidR="001C0C69" w:rsidRDefault="001C0C69" w:rsidP="009F4EF8"/>
          <w:p w:rsidR="001C0C69" w:rsidRDefault="001C0C69" w:rsidP="009F4EF8">
            <w:r>
              <w:t>Distribution report</w:t>
            </w:r>
          </w:p>
        </w:tc>
        <w:tc>
          <w:tcPr>
            <w:tcW w:w="4820" w:type="dxa"/>
            <w:shd w:val="clear" w:color="auto" w:fill="FFFFFF" w:themeFill="background1"/>
          </w:tcPr>
          <w:p w:rsidR="001C0C69" w:rsidRDefault="001C0C69" w:rsidP="009F4EF8">
            <w:r>
              <w:t>A2e. Quantity of items distributed in line with quantity recommendation in assessment report?</w:t>
            </w:r>
          </w:p>
        </w:tc>
        <w:tc>
          <w:tcPr>
            <w:tcW w:w="992" w:type="dxa"/>
            <w:shd w:val="clear" w:color="auto" w:fill="FFFFFF" w:themeFill="background1"/>
          </w:tcPr>
          <w:p w:rsidR="001C0C69" w:rsidRDefault="001C0C69" w:rsidP="009F4EF8">
            <w:r>
              <w:t>Yes</w:t>
            </w:r>
          </w:p>
        </w:tc>
        <w:tc>
          <w:tcPr>
            <w:tcW w:w="1134" w:type="dxa"/>
            <w:shd w:val="clear" w:color="auto" w:fill="FFFFFF" w:themeFill="background1"/>
          </w:tcPr>
          <w:p w:rsidR="001C0C69" w:rsidRDefault="001C0C69" w:rsidP="009F4EF8">
            <w:r>
              <w:t>Desk review</w:t>
            </w:r>
          </w:p>
        </w:tc>
        <w:tc>
          <w:tcPr>
            <w:tcW w:w="1276" w:type="dxa"/>
            <w:shd w:val="clear" w:color="auto" w:fill="FFFFFF" w:themeFill="background1"/>
          </w:tcPr>
          <w:p w:rsidR="001C0C69" w:rsidRDefault="001C0C69" w:rsidP="009F4EF8">
            <w:r>
              <w:t>Yes → Continue</w:t>
            </w:r>
          </w:p>
          <w:p w:rsidR="001C0C69" w:rsidRDefault="001C0C69" w:rsidP="009F4EF8"/>
          <w:p w:rsidR="001C0C69" w:rsidRDefault="001C0C69" w:rsidP="009F4EF8">
            <w:r w:rsidRPr="008B1E33">
              <w:t xml:space="preserve">No  </w:t>
            </w:r>
            <w:r w:rsidRPr="008B1E33">
              <w:rPr>
                <w:rFonts w:cstheme="minorHAnsi"/>
              </w:rPr>
              <w:t>→</w:t>
            </w:r>
            <w:r>
              <w:rPr>
                <w:rFonts w:cstheme="minorHAnsi"/>
              </w:rPr>
              <w:t xml:space="preserve"> A2g</w:t>
            </w:r>
          </w:p>
        </w:tc>
      </w:tr>
      <w:tr w:rsidR="001C0C69" w:rsidTr="00F12880">
        <w:trPr>
          <w:tblHeader/>
        </w:trPr>
        <w:tc>
          <w:tcPr>
            <w:tcW w:w="1276" w:type="dxa"/>
            <w:vMerge/>
            <w:shd w:val="clear" w:color="auto" w:fill="FFFFFF" w:themeFill="background1"/>
          </w:tcPr>
          <w:p w:rsidR="001C0C69" w:rsidRDefault="001C0C69" w:rsidP="009F4EF8"/>
        </w:tc>
        <w:tc>
          <w:tcPr>
            <w:tcW w:w="1560" w:type="dxa"/>
            <w:vMerge/>
            <w:shd w:val="clear" w:color="auto" w:fill="FFFFFF" w:themeFill="background1"/>
          </w:tcPr>
          <w:p w:rsidR="001C0C69" w:rsidRDefault="001C0C69" w:rsidP="009F4EF8"/>
        </w:tc>
        <w:tc>
          <w:tcPr>
            <w:tcW w:w="2551" w:type="dxa"/>
            <w:shd w:val="clear" w:color="auto" w:fill="FFFFFF" w:themeFill="background1"/>
          </w:tcPr>
          <w:p w:rsidR="001C0C69" w:rsidRDefault="001C0C69" w:rsidP="009F4EF8">
            <w:r>
              <w:t>How good was the quantity recommendation provided in the needs assessment report?</w:t>
            </w:r>
          </w:p>
          <w:p w:rsidR="001C0C69" w:rsidRDefault="001C0C69" w:rsidP="009F4EF8"/>
          <w:p w:rsidR="001C0C69" w:rsidRDefault="001C0C69" w:rsidP="009F4EF8">
            <w:r>
              <w:t>Or, alternatively, if no quantity recommendation provided, ‘How appropriate was the quantity of the given item distributed?</w:t>
            </w:r>
          </w:p>
        </w:tc>
        <w:tc>
          <w:tcPr>
            <w:tcW w:w="1559" w:type="dxa"/>
            <w:shd w:val="clear" w:color="auto" w:fill="FFFFFF" w:themeFill="background1"/>
          </w:tcPr>
          <w:p w:rsidR="001C0C69" w:rsidRDefault="001C0C69" w:rsidP="009F4EF8">
            <w:r>
              <w:t>Needs assessment report</w:t>
            </w:r>
          </w:p>
          <w:p w:rsidR="001C0C69" w:rsidRDefault="001C0C69" w:rsidP="009F4EF8"/>
          <w:p w:rsidR="001C0C69" w:rsidRDefault="001C0C69" w:rsidP="009F4EF8">
            <w:r>
              <w:t>Distribution report</w:t>
            </w:r>
          </w:p>
          <w:p w:rsidR="001C0C69" w:rsidRDefault="001C0C69" w:rsidP="009F4EF8"/>
          <w:p w:rsidR="001C0C69" w:rsidRDefault="001C0C69" w:rsidP="009F4EF8">
            <w:r>
              <w:t>Beneficiary feedback</w:t>
            </w:r>
          </w:p>
          <w:p w:rsidR="001C0C69" w:rsidRDefault="001C0C69" w:rsidP="009F4EF8"/>
        </w:tc>
        <w:tc>
          <w:tcPr>
            <w:tcW w:w="4820" w:type="dxa"/>
            <w:shd w:val="clear" w:color="auto" w:fill="FFFFFF" w:themeFill="background1"/>
          </w:tcPr>
          <w:p w:rsidR="001C0C69" w:rsidRPr="00F555A6" w:rsidRDefault="001C0C69" w:rsidP="009F4EF8">
            <w:r>
              <w:t xml:space="preserve">A2f. Quality of the quantity recommendation (%), or alternatively,  </w:t>
            </w:r>
            <w:r w:rsidRPr="00F555A6">
              <w:t xml:space="preserve">Appropriateness of quantity </w:t>
            </w:r>
            <w:r>
              <w:t xml:space="preserve">of the </w:t>
            </w:r>
            <w:r w:rsidRPr="00F555A6">
              <w:t xml:space="preserve"> given item distributed %</w:t>
            </w:r>
            <w:r>
              <w:t>:</w:t>
            </w:r>
          </w:p>
          <w:p w:rsidR="001C0C69" w:rsidRPr="00A57AAE" w:rsidRDefault="001C0C69" w:rsidP="009F4EF8"/>
          <w:p w:rsidR="001C0C69" w:rsidRPr="00A57AAE" w:rsidRDefault="001C0C69" w:rsidP="009F4EF8">
            <w:r>
              <w:t>(</w:t>
            </w:r>
            <w:proofErr w:type="spellStart"/>
            <w:r w:rsidRPr="00A57AAE">
              <w:t>Total#RESPONDENTS</w:t>
            </w:r>
            <w:proofErr w:type="spellEnd"/>
            <w:r w:rsidRPr="00A57AAE">
              <w:t xml:space="preserve"> reporting to have received the given item type, MINUS</w:t>
            </w:r>
          </w:p>
          <w:p w:rsidR="001C0C69" w:rsidRPr="00A57AAE" w:rsidRDefault="001C0C69" w:rsidP="009F4EF8"/>
          <w:p w:rsidR="001C0C69" w:rsidRPr="00A57AAE" w:rsidRDefault="001C0C69" w:rsidP="009F4EF8">
            <w:proofErr w:type="spellStart"/>
            <w:r w:rsidRPr="00A57AAE">
              <w:t>Total#RESPONDENTS</w:t>
            </w:r>
            <w:proofErr w:type="spellEnd"/>
            <w:r w:rsidRPr="00A57AAE">
              <w:t xml:space="preserve"> reporting to have SOLD, EXCHANGED OR GIVEN AWAY the given item type , DIVIDED BY</w:t>
            </w:r>
          </w:p>
          <w:p w:rsidR="001C0C69" w:rsidRPr="00A57AAE" w:rsidRDefault="001C0C69" w:rsidP="009F4EF8"/>
          <w:p w:rsidR="001C0C69" w:rsidRDefault="001C0C69" w:rsidP="009F4EF8">
            <w:proofErr w:type="spellStart"/>
            <w:r w:rsidRPr="00A57AAE">
              <w:t>Total#RESPONDENTS</w:t>
            </w:r>
            <w:proofErr w:type="spellEnd"/>
            <w:r w:rsidRPr="00A57AAE">
              <w:t xml:space="preserve"> reporting to have received the given item type</w:t>
            </w:r>
            <w:r>
              <w:t>)</w:t>
            </w:r>
          </w:p>
        </w:tc>
        <w:tc>
          <w:tcPr>
            <w:tcW w:w="992" w:type="dxa"/>
            <w:shd w:val="clear" w:color="auto" w:fill="FFFFFF" w:themeFill="background1"/>
          </w:tcPr>
          <w:p w:rsidR="001C0C69" w:rsidRDefault="001C0C69" w:rsidP="009F4EF8">
            <w:r>
              <w:t>70&lt;% (at least ‘good’)</w:t>
            </w:r>
          </w:p>
        </w:tc>
        <w:tc>
          <w:tcPr>
            <w:tcW w:w="1134" w:type="dxa"/>
            <w:shd w:val="clear" w:color="auto" w:fill="FFFFFF" w:themeFill="background1"/>
          </w:tcPr>
          <w:p w:rsidR="001C0C69" w:rsidRDefault="001C0C69" w:rsidP="009F4EF8">
            <w:r>
              <w:t>Household survey</w:t>
            </w:r>
          </w:p>
          <w:p w:rsidR="001C0C69" w:rsidRDefault="001C0C69" w:rsidP="009F4EF8"/>
          <w:p w:rsidR="001C0C69" w:rsidRDefault="001C0C69" w:rsidP="009F4EF8">
            <w:r>
              <w:t>Triangulation: FGDs and KIIs</w:t>
            </w:r>
          </w:p>
          <w:p w:rsidR="001C0C69" w:rsidRDefault="001C0C69" w:rsidP="009F4EF8"/>
          <w:p w:rsidR="001C0C69" w:rsidRPr="0048310A" w:rsidRDefault="001C0C69" w:rsidP="009F4EF8"/>
        </w:tc>
        <w:tc>
          <w:tcPr>
            <w:tcW w:w="1276" w:type="dxa"/>
            <w:shd w:val="clear" w:color="auto" w:fill="FFFFFF" w:themeFill="background1"/>
          </w:tcPr>
          <w:p w:rsidR="001C0C69" w:rsidRDefault="001C0C69" w:rsidP="009F4EF8">
            <w:r>
              <w:t>→ A3a</w:t>
            </w:r>
          </w:p>
          <w:p w:rsidR="001C0C69" w:rsidRDefault="001C0C69" w:rsidP="009F4EF8"/>
        </w:tc>
      </w:tr>
      <w:tr w:rsidR="001C0C69" w:rsidTr="00F12880">
        <w:trPr>
          <w:tblHeader/>
        </w:trPr>
        <w:tc>
          <w:tcPr>
            <w:tcW w:w="1276" w:type="dxa"/>
            <w:vMerge/>
            <w:shd w:val="clear" w:color="auto" w:fill="FFFFFF" w:themeFill="background1"/>
          </w:tcPr>
          <w:p w:rsidR="001C0C69" w:rsidRDefault="001C0C69" w:rsidP="009F4EF8"/>
        </w:tc>
        <w:tc>
          <w:tcPr>
            <w:tcW w:w="1560" w:type="dxa"/>
            <w:vMerge/>
            <w:shd w:val="clear" w:color="auto" w:fill="FFFFFF" w:themeFill="background1"/>
          </w:tcPr>
          <w:p w:rsidR="001C0C69" w:rsidRDefault="001C0C69" w:rsidP="009F4EF8"/>
        </w:tc>
        <w:tc>
          <w:tcPr>
            <w:tcW w:w="2551" w:type="dxa"/>
            <w:shd w:val="clear" w:color="auto" w:fill="FFFFFF" w:themeFill="background1"/>
          </w:tcPr>
          <w:p w:rsidR="001C0C69" w:rsidRDefault="001C0C69" w:rsidP="009F4EF8">
            <w:r>
              <w:t xml:space="preserve">If the distribution did not </w:t>
            </w:r>
            <w:r w:rsidR="008364BA">
              <w:rPr>
                <w:noProof/>
              </w:rPr>
              <mc:AlternateContent>
                <mc:Choice Requires="wps">
                  <w:drawing>
                    <wp:anchor distT="0" distB="0" distL="114300" distR="114300" simplePos="0" relativeHeight="251805696" behindDoc="1" locked="0" layoutInCell="1" allowOverlap="1">
                      <wp:simplePos x="0" y="0"/>
                      <wp:positionH relativeFrom="column">
                        <wp:posOffset>-2569845</wp:posOffset>
                      </wp:positionH>
                      <wp:positionV relativeFrom="paragraph">
                        <wp:posOffset>-702310</wp:posOffset>
                      </wp:positionV>
                      <wp:extent cx="12801600" cy="9747885"/>
                      <wp:effectExtent l="0" t="0" r="17145" b="9525"/>
                      <wp:wrapNone/>
                      <wp:docPr id="46"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0" cy="9747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202.35pt;margin-top:-55.3pt;width:14in;height:767.5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"/>
                  </w:pict>
                </mc:Fallback>
              </mc:AlternateContent>
            </w:r>
            <w:r>
              <w:t>distribute the quantity of items recommended in the needs assessment report, did it provide any reasoning/justification for this?</w:t>
            </w:r>
          </w:p>
        </w:tc>
        <w:tc>
          <w:tcPr>
            <w:tcW w:w="1559" w:type="dxa"/>
            <w:shd w:val="clear" w:color="auto" w:fill="FFFFFF" w:themeFill="background1"/>
          </w:tcPr>
          <w:p w:rsidR="001C0C69" w:rsidRDefault="001C0C69" w:rsidP="009F4EF8">
            <w:r>
              <w:t>Distribution report</w:t>
            </w:r>
          </w:p>
        </w:tc>
        <w:tc>
          <w:tcPr>
            <w:tcW w:w="4820" w:type="dxa"/>
            <w:shd w:val="clear" w:color="auto" w:fill="FFFFFF" w:themeFill="background1"/>
          </w:tcPr>
          <w:p w:rsidR="001C0C69" w:rsidRDefault="001C0C69" w:rsidP="009F4EF8">
            <w:r>
              <w:t xml:space="preserve">A2g. </w:t>
            </w:r>
            <w:r w:rsidRPr="00F555A6">
              <w:t>Reasoning/justification provided for</w:t>
            </w:r>
            <w:r>
              <w:t xml:space="preserve"> distributing the quantity provided, or for disregarding the quantity recommendation in t</w:t>
            </w:r>
            <w:r w:rsidRPr="00F555A6">
              <w:t xml:space="preserve">he needs assessment? </w:t>
            </w:r>
          </w:p>
          <w:p w:rsidR="001C0C69" w:rsidRDefault="001C0C69" w:rsidP="009F4EF8"/>
          <w:p w:rsidR="001C0C69" w:rsidRDefault="001C0C69" w:rsidP="009F4EF8"/>
          <w:p w:rsidR="001C0C69" w:rsidRDefault="001C0C69" w:rsidP="009F4EF8"/>
          <w:p w:rsidR="001C0C69" w:rsidRDefault="001C0C69" w:rsidP="009F4EF8"/>
          <w:p w:rsidR="001C0C69" w:rsidRPr="00F555A6" w:rsidRDefault="001C0C69" w:rsidP="009F4EF8"/>
        </w:tc>
        <w:tc>
          <w:tcPr>
            <w:tcW w:w="992" w:type="dxa"/>
            <w:shd w:val="clear" w:color="auto" w:fill="FFFFFF" w:themeFill="background1"/>
          </w:tcPr>
          <w:p w:rsidR="001C0C69" w:rsidRPr="0048310A" w:rsidRDefault="001C0C69" w:rsidP="009F4EF8">
            <w:r>
              <w:t>Yes</w:t>
            </w:r>
          </w:p>
        </w:tc>
        <w:tc>
          <w:tcPr>
            <w:tcW w:w="1134" w:type="dxa"/>
            <w:shd w:val="clear" w:color="auto" w:fill="FFFFFF" w:themeFill="background1"/>
          </w:tcPr>
          <w:p w:rsidR="001C0C69" w:rsidRDefault="001C0C69" w:rsidP="009F4EF8">
            <w:r w:rsidRPr="0048310A">
              <w:t>Desk review</w:t>
            </w:r>
          </w:p>
        </w:tc>
        <w:tc>
          <w:tcPr>
            <w:tcW w:w="1276" w:type="dxa"/>
            <w:shd w:val="clear" w:color="auto" w:fill="FFFFFF" w:themeFill="background1"/>
          </w:tcPr>
          <w:p w:rsidR="001C0C69" w:rsidRDefault="001C0C69" w:rsidP="009F4EF8">
            <w:r>
              <w:t>Yes → A2f</w:t>
            </w:r>
          </w:p>
          <w:p w:rsidR="001C0C69" w:rsidRDefault="001C0C69" w:rsidP="009F4EF8"/>
          <w:p w:rsidR="001C0C69" w:rsidRDefault="001C0C69" w:rsidP="009F4EF8">
            <w:r>
              <w:t xml:space="preserve">No  </w:t>
            </w:r>
            <w:r>
              <w:rPr>
                <w:rFonts w:cstheme="minorHAnsi"/>
              </w:rPr>
              <w:t>→ A2f</w:t>
            </w:r>
          </w:p>
        </w:tc>
      </w:tr>
      <w:tr w:rsidR="001C0C69" w:rsidTr="009C054A">
        <w:trPr>
          <w:tblHeader/>
        </w:trPr>
        <w:tc>
          <w:tcPr>
            <w:tcW w:w="1276" w:type="dxa"/>
            <w:vMerge/>
            <w:shd w:val="clear" w:color="auto" w:fill="FFFFFF" w:themeFill="background1"/>
          </w:tcPr>
          <w:p w:rsidR="001C0C69" w:rsidRDefault="001C0C69" w:rsidP="009F4EF8"/>
        </w:tc>
        <w:tc>
          <w:tcPr>
            <w:tcW w:w="1560" w:type="dxa"/>
            <w:vMerge/>
            <w:shd w:val="clear" w:color="auto" w:fill="FFFFFF" w:themeFill="background1"/>
          </w:tcPr>
          <w:p w:rsidR="001C0C69" w:rsidRDefault="001C0C69" w:rsidP="009F4EF8"/>
        </w:tc>
        <w:tc>
          <w:tcPr>
            <w:tcW w:w="2551" w:type="dxa"/>
            <w:vMerge w:val="restart"/>
            <w:shd w:val="clear" w:color="auto" w:fill="FFFFFF" w:themeFill="background1"/>
          </w:tcPr>
          <w:p w:rsidR="001C0C69" w:rsidRDefault="008364BA" w:rsidP="009F4EF8">
            <w:r>
              <w:rPr>
                <w:noProof/>
              </w:rPr>
              <mc:AlternateContent>
                <mc:Choice Requires="wps">
                  <w:drawing>
                    <wp:anchor distT="0" distB="0" distL="114300" distR="114300" simplePos="0" relativeHeight="251807744" behindDoc="1" locked="0" layoutInCell="1" allowOverlap="1">
                      <wp:simplePos x="0" y="0"/>
                      <wp:positionH relativeFrom="column">
                        <wp:posOffset>-2417445</wp:posOffset>
                      </wp:positionH>
                      <wp:positionV relativeFrom="paragraph">
                        <wp:posOffset>-698500</wp:posOffset>
                      </wp:positionV>
                      <wp:extent cx="12801600" cy="14879955"/>
                      <wp:effectExtent l="0" t="0" r="17145" b="17145"/>
                      <wp:wrapNone/>
                      <wp:docPr id="4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0" cy="14879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190.35pt;margin-top:-55pt;width:14in;height:1171.6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"/>
                  </w:pict>
                </mc:Fallback>
              </mc:AlternateContent>
            </w:r>
            <w:r w:rsidR="001C0C69">
              <w:t xml:space="preserve">Did the distribution have a negative impact on local market dynamics? </w:t>
            </w:r>
          </w:p>
          <w:p w:rsidR="001C0C69" w:rsidRDefault="001C0C69" w:rsidP="009F4EF8"/>
          <w:p w:rsidR="001C0C69" w:rsidRDefault="001C0C69" w:rsidP="009F4EF8">
            <w:r>
              <w:t>(This question complements those above that look to assess the appropriateness of the range and quantities of items distributed)</w:t>
            </w:r>
          </w:p>
          <w:p w:rsidR="001C0C69" w:rsidRDefault="001C0C69" w:rsidP="009F4EF8"/>
          <w:p w:rsidR="001C0C69" w:rsidRDefault="001C0C69" w:rsidP="009F4EF8"/>
        </w:tc>
        <w:tc>
          <w:tcPr>
            <w:tcW w:w="1559" w:type="dxa"/>
            <w:tcBorders>
              <w:bottom w:val="single" w:sz="12" w:space="0" w:color="000000" w:themeColor="text1"/>
            </w:tcBorders>
            <w:shd w:val="clear" w:color="auto" w:fill="FFFFFF" w:themeFill="background1"/>
          </w:tcPr>
          <w:p w:rsidR="001C0C69" w:rsidRDefault="001C0C69" w:rsidP="009F4EF8">
            <w:r>
              <w:t>Market survey report</w:t>
            </w:r>
          </w:p>
          <w:p w:rsidR="001C0C69" w:rsidRDefault="001C0C69" w:rsidP="009F4EF8"/>
          <w:p w:rsidR="001C0C69" w:rsidRDefault="001C0C69" w:rsidP="009F4EF8"/>
          <w:p w:rsidR="001C0C69" w:rsidRDefault="001C0C69" w:rsidP="009F4EF8"/>
          <w:p w:rsidR="001C0C69" w:rsidRDefault="001C0C69" w:rsidP="009F4EF8"/>
          <w:p w:rsidR="001C0C69" w:rsidRDefault="001C0C69" w:rsidP="009F4EF8"/>
          <w:p w:rsidR="001C0C69" w:rsidRPr="00A57AAE" w:rsidRDefault="001C0C69" w:rsidP="009F4EF8"/>
        </w:tc>
        <w:tc>
          <w:tcPr>
            <w:tcW w:w="4820" w:type="dxa"/>
            <w:tcBorders>
              <w:bottom w:val="single" w:sz="12" w:space="0" w:color="000000" w:themeColor="text1"/>
            </w:tcBorders>
            <w:shd w:val="clear" w:color="auto" w:fill="FFFFFF" w:themeFill="background1"/>
          </w:tcPr>
          <w:p w:rsidR="001C0C69" w:rsidRDefault="001C0C69" w:rsidP="009F4EF8">
            <w:r w:rsidRPr="006B21A9">
              <w:t>A3a.</w:t>
            </w:r>
            <w:r>
              <w:t xml:space="preserve"> Supply increase on</w:t>
            </w:r>
            <w:r w:rsidRPr="006B21A9">
              <w:t xml:space="preserve"> market of generic item at the time of the distribution according to traders</w:t>
            </w:r>
            <w:r>
              <w:t>:</w:t>
            </w:r>
          </w:p>
          <w:p w:rsidR="001C0C69" w:rsidRDefault="001C0C69" w:rsidP="009F4EF8"/>
          <w:p w:rsidR="001C0C69" w:rsidRDefault="001C0C69" w:rsidP="009F4EF8">
            <w:r>
              <w:t>#traders reporting an increase in the supply of the generic item at the time of the distribution where this cannot be accounted for through any other factor, DIVIDED BY</w:t>
            </w:r>
          </w:p>
          <w:p w:rsidR="001C0C69" w:rsidRDefault="001C0C69" w:rsidP="009F4EF8"/>
          <w:p w:rsidR="001C0C69" w:rsidRPr="00A57AAE" w:rsidRDefault="001C0C69" w:rsidP="009F4EF8">
            <w:r>
              <w:t xml:space="preserve">#traders interviewed </w:t>
            </w:r>
          </w:p>
        </w:tc>
        <w:tc>
          <w:tcPr>
            <w:tcW w:w="992" w:type="dxa"/>
            <w:tcBorders>
              <w:bottom w:val="single" w:sz="12" w:space="0" w:color="000000" w:themeColor="text1"/>
            </w:tcBorders>
            <w:shd w:val="clear" w:color="auto" w:fill="FFFFFF" w:themeFill="background1"/>
          </w:tcPr>
          <w:p w:rsidR="001C0C69" w:rsidRDefault="001C0C69" w:rsidP="009F4EF8">
            <w:r>
              <w:t>0% supply</w:t>
            </w:r>
            <w:r>
              <w:rPr>
                <w:rFonts w:cstheme="minorHAnsi"/>
              </w:rPr>
              <w:t>↑</w:t>
            </w:r>
            <w:r>
              <w:t xml:space="preserve"> </w:t>
            </w:r>
          </w:p>
          <w:p w:rsidR="001C0C69" w:rsidRDefault="001C0C69" w:rsidP="009F4EF8"/>
          <w:p w:rsidR="001C0C69" w:rsidRDefault="001C0C69" w:rsidP="009F4EF8"/>
        </w:tc>
        <w:tc>
          <w:tcPr>
            <w:tcW w:w="1134" w:type="dxa"/>
            <w:tcBorders>
              <w:bottom w:val="single" w:sz="12" w:space="0" w:color="000000" w:themeColor="text1"/>
            </w:tcBorders>
            <w:shd w:val="clear" w:color="auto" w:fill="FFFFFF" w:themeFill="background1"/>
          </w:tcPr>
          <w:p w:rsidR="001C0C69" w:rsidRDefault="001C0C69" w:rsidP="009F4EF8">
            <w:r>
              <w:t>Market survey</w:t>
            </w:r>
          </w:p>
        </w:tc>
        <w:tc>
          <w:tcPr>
            <w:tcW w:w="1276" w:type="dxa"/>
            <w:tcBorders>
              <w:bottom w:val="single" w:sz="12" w:space="0" w:color="000000" w:themeColor="text1"/>
            </w:tcBorders>
            <w:shd w:val="clear" w:color="auto" w:fill="FFFFFF" w:themeFill="background1"/>
          </w:tcPr>
          <w:p w:rsidR="001C0C69" w:rsidRDefault="001C0C69" w:rsidP="009F4EF8">
            <w:r>
              <w:t>Yes → Continue</w:t>
            </w:r>
          </w:p>
          <w:p w:rsidR="001C0C69" w:rsidRDefault="001C0C69" w:rsidP="009F4EF8"/>
          <w:p w:rsidR="001C0C69" w:rsidRDefault="001C0C69" w:rsidP="009F4EF8">
            <w:r>
              <w:t>No  → Continue</w:t>
            </w:r>
          </w:p>
        </w:tc>
      </w:tr>
      <w:tr w:rsidR="001C0C69" w:rsidTr="00F12880">
        <w:trPr>
          <w:tblHeader/>
        </w:trPr>
        <w:tc>
          <w:tcPr>
            <w:tcW w:w="1276" w:type="dxa"/>
            <w:vMerge/>
            <w:tcBorders>
              <w:bottom w:val="single" w:sz="12" w:space="0" w:color="000000" w:themeColor="text1"/>
            </w:tcBorders>
            <w:shd w:val="clear" w:color="auto" w:fill="FFFFFF" w:themeFill="background1"/>
          </w:tcPr>
          <w:p w:rsidR="001C0C69" w:rsidRDefault="001C0C69" w:rsidP="009F4EF8"/>
        </w:tc>
        <w:tc>
          <w:tcPr>
            <w:tcW w:w="1560" w:type="dxa"/>
            <w:vMerge/>
            <w:tcBorders>
              <w:bottom w:val="single" w:sz="12" w:space="0" w:color="000000" w:themeColor="text1"/>
            </w:tcBorders>
            <w:shd w:val="clear" w:color="auto" w:fill="FFFFFF" w:themeFill="background1"/>
          </w:tcPr>
          <w:p w:rsidR="001C0C69" w:rsidRDefault="001C0C69" w:rsidP="009F4EF8"/>
        </w:tc>
        <w:tc>
          <w:tcPr>
            <w:tcW w:w="2551" w:type="dxa"/>
            <w:vMerge/>
            <w:tcBorders>
              <w:bottom w:val="single" w:sz="12" w:space="0" w:color="000000" w:themeColor="text1"/>
            </w:tcBorders>
            <w:shd w:val="clear" w:color="auto" w:fill="FFFFFF" w:themeFill="background1"/>
          </w:tcPr>
          <w:p w:rsidR="001C0C69" w:rsidRDefault="001C0C69" w:rsidP="009F4EF8"/>
        </w:tc>
        <w:tc>
          <w:tcPr>
            <w:tcW w:w="1559" w:type="dxa"/>
            <w:tcBorders>
              <w:bottom w:val="single" w:sz="12" w:space="0" w:color="000000" w:themeColor="text1"/>
            </w:tcBorders>
            <w:shd w:val="clear" w:color="auto" w:fill="FFFFFF" w:themeFill="background1"/>
          </w:tcPr>
          <w:p w:rsidR="001C0C69" w:rsidRDefault="001C0C69" w:rsidP="009F4EF8">
            <w:r>
              <w:t>Market survey report</w:t>
            </w:r>
          </w:p>
          <w:p w:rsidR="001C0C69" w:rsidRDefault="001C0C69" w:rsidP="009F4EF8"/>
        </w:tc>
        <w:tc>
          <w:tcPr>
            <w:tcW w:w="4820" w:type="dxa"/>
            <w:tcBorders>
              <w:bottom w:val="single" w:sz="12" w:space="0" w:color="000000" w:themeColor="text1"/>
            </w:tcBorders>
            <w:shd w:val="clear" w:color="auto" w:fill="FFFFFF" w:themeFill="background1"/>
          </w:tcPr>
          <w:p w:rsidR="001C0C69" w:rsidRDefault="001C0C69" w:rsidP="009F4EF8">
            <w:r w:rsidRPr="006B21A9">
              <w:t>A3</w:t>
            </w:r>
            <w:r>
              <w:t>b</w:t>
            </w:r>
            <w:r w:rsidRPr="006B21A9">
              <w:t>.</w:t>
            </w:r>
            <w:r>
              <w:t xml:space="preserve"> Fall in price on</w:t>
            </w:r>
            <w:r w:rsidRPr="006B21A9">
              <w:t xml:space="preserve"> market of generic item at the time of the distribution according to traders</w:t>
            </w:r>
            <w:r>
              <w:t>:</w:t>
            </w:r>
          </w:p>
          <w:p w:rsidR="001C0C69" w:rsidRDefault="001C0C69" w:rsidP="009F4EF8"/>
          <w:p w:rsidR="001C0C69" w:rsidRDefault="001C0C69" w:rsidP="009F4EF8">
            <w:r>
              <w:t>#traders reporting a fall in price of the generic item at the time of the distribution where this cannot be accounted for through any other factor, DIVIDED BY</w:t>
            </w:r>
          </w:p>
          <w:p w:rsidR="001C0C69" w:rsidRDefault="001C0C69" w:rsidP="009F4EF8"/>
          <w:p w:rsidR="001C0C69" w:rsidRDefault="001C0C69" w:rsidP="009F4EF8">
            <w:r>
              <w:t>#traders interviewed</w:t>
            </w:r>
          </w:p>
        </w:tc>
        <w:tc>
          <w:tcPr>
            <w:tcW w:w="992" w:type="dxa"/>
            <w:tcBorders>
              <w:bottom w:val="single" w:sz="12" w:space="0" w:color="000000" w:themeColor="text1"/>
            </w:tcBorders>
            <w:shd w:val="clear" w:color="auto" w:fill="FFFFFF" w:themeFill="background1"/>
          </w:tcPr>
          <w:p w:rsidR="001C0C69" w:rsidRDefault="001C0C69" w:rsidP="009F4EF8">
            <w:r>
              <w:t xml:space="preserve">0% price </w:t>
            </w:r>
            <w:r>
              <w:rPr>
                <w:rFonts w:cstheme="minorHAnsi"/>
              </w:rPr>
              <w:t>↓</w:t>
            </w:r>
          </w:p>
        </w:tc>
        <w:tc>
          <w:tcPr>
            <w:tcW w:w="1134" w:type="dxa"/>
            <w:tcBorders>
              <w:bottom w:val="single" w:sz="12" w:space="0" w:color="000000" w:themeColor="text1"/>
            </w:tcBorders>
            <w:shd w:val="clear" w:color="auto" w:fill="FFFFFF" w:themeFill="background1"/>
          </w:tcPr>
          <w:p w:rsidR="001C0C69" w:rsidRDefault="001C0C69" w:rsidP="009F4EF8">
            <w:r>
              <w:t>Market survey</w:t>
            </w:r>
          </w:p>
        </w:tc>
        <w:tc>
          <w:tcPr>
            <w:tcW w:w="1276" w:type="dxa"/>
            <w:tcBorders>
              <w:bottom w:val="single" w:sz="12" w:space="0" w:color="000000" w:themeColor="text1"/>
            </w:tcBorders>
            <w:shd w:val="clear" w:color="auto" w:fill="FFFFFF" w:themeFill="background1"/>
          </w:tcPr>
          <w:p w:rsidR="001C0C69" w:rsidRDefault="001C0C69" w:rsidP="009F4EF8">
            <w:r>
              <w:t>Yes → Continue</w:t>
            </w:r>
          </w:p>
          <w:p w:rsidR="001C0C69" w:rsidRDefault="001C0C69" w:rsidP="009F4EF8"/>
          <w:p w:rsidR="001C0C69" w:rsidRDefault="001C0C69" w:rsidP="009F4EF8">
            <w:r>
              <w:t>No  → Continue</w:t>
            </w:r>
          </w:p>
        </w:tc>
      </w:tr>
      <w:tr w:rsidR="009F4EF8" w:rsidTr="00F12880">
        <w:trPr>
          <w:tblHeader/>
        </w:trPr>
        <w:tc>
          <w:tcPr>
            <w:tcW w:w="1276" w:type="dxa"/>
            <w:vMerge w:val="restart"/>
            <w:shd w:val="clear" w:color="auto" w:fill="FFFFFF" w:themeFill="background1"/>
            <w:textDirection w:val="btLr"/>
          </w:tcPr>
          <w:p w:rsidR="009F4EF8" w:rsidRDefault="009F4EF8" w:rsidP="001C0C69">
            <w:pPr>
              <w:jc w:val="right"/>
            </w:pPr>
            <w:r>
              <w:t>B. Effectiveness</w:t>
            </w:r>
          </w:p>
        </w:tc>
        <w:tc>
          <w:tcPr>
            <w:tcW w:w="1560" w:type="dxa"/>
            <w:vMerge w:val="restart"/>
            <w:shd w:val="clear" w:color="auto" w:fill="FFFFFF" w:themeFill="background1"/>
          </w:tcPr>
          <w:p w:rsidR="009F4EF8" w:rsidRDefault="009F4EF8" w:rsidP="009F4EF8">
            <w:r>
              <w:t>To what extent did the activity achieve</w:t>
            </w:r>
            <w:r w:rsidRPr="005564C5">
              <w:t xml:space="preserve"> its purpose</w:t>
            </w:r>
            <w:r>
              <w:t>?</w:t>
            </w:r>
          </w:p>
          <w:p w:rsidR="009F4EF8" w:rsidRDefault="009F4EF8" w:rsidP="009F4EF8"/>
          <w:p w:rsidR="009F4EF8" w:rsidRDefault="009F4EF8" w:rsidP="009F4EF8">
            <w:r>
              <w:t xml:space="preserve"> </w:t>
            </w:r>
          </w:p>
        </w:tc>
        <w:tc>
          <w:tcPr>
            <w:tcW w:w="2551" w:type="dxa"/>
            <w:shd w:val="clear" w:color="auto" w:fill="FFFFFF" w:themeFill="background1"/>
          </w:tcPr>
          <w:p w:rsidR="009F4EF8" w:rsidRDefault="009F4EF8" w:rsidP="009F4EF8">
            <w:r>
              <w:t>Were the beneficiaries satisfied with the distribution?</w:t>
            </w:r>
          </w:p>
        </w:tc>
        <w:tc>
          <w:tcPr>
            <w:tcW w:w="1559" w:type="dxa"/>
            <w:shd w:val="clear" w:color="auto" w:fill="FFFFFF" w:themeFill="background1"/>
          </w:tcPr>
          <w:p w:rsidR="009F4EF8" w:rsidRDefault="009F4EF8" w:rsidP="009F4EF8">
            <w:r>
              <w:t>Beneficiary feedback</w:t>
            </w:r>
          </w:p>
          <w:p w:rsidR="009F4EF8" w:rsidRDefault="009F4EF8" w:rsidP="009F4EF8"/>
        </w:tc>
        <w:tc>
          <w:tcPr>
            <w:tcW w:w="4820" w:type="dxa"/>
            <w:shd w:val="clear" w:color="auto" w:fill="FFFFFF" w:themeFill="background1"/>
          </w:tcPr>
          <w:p w:rsidR="009F4EF8" w:rsidRPr="005C7C8B" w:rsidRDefault="009F4EF8" w:rsidP="009F4EF8">
            <w:r>
              <w:t xml:space="preserve">B1. </w:t>
            </w:r>
            <w:r w:rsidRPr="005C7C8B">
              <w:t>Overall distribution rating of distributing agency %:</w:t>
            </w:r>
          </w:p>
          <w:p w:rsidR="009F4EF8" w:rsidRDefault="009F4EF8" w:rsidP="009F4EF8"/>
          <w:p w:rsidR="009F4EF8" w:rsidRDefault="009F4EF8" w:rsidP="009F4EF8">
            <w:r w:rsidRPr="0025285A">
              <w:t>(#Very good responses X 5) + (#Good responses X 4) + (#Reasonable responses X 3) + (#Poor responses X 2) + (#Very poor responses)</w:t>
            </w:r>
            <w:r>
              <w:t>, DIVIDED BY</w:t>
            </w:r>
          </w:p>
          <w:p w:rsidR="009F4EF8" w:rsidRDefault="009F4EF8" w:rsidP="009F4EF8"/>
          <w:p w:rsidR="009F4EF8" w:rsidRDefault="009F4EF8" w:rsidP="009F4EF8">
            <w:r w:rsidRPr="0025285A">
              <w:t>(#total responses X 5) i.e. maximum possible score</w:t>
            </w:r>
          </w:p>
          <w:p w:rsidR="009F4EF8" w:rsidRDefault="009F4EF8" w:rsidP="009F4EF8"/>
        </w:tc>
        <w:tc>
          <w:tcPr>
            <w:tcW w:w="992" w:type="dxa"/>
            <w:shd w:val="clear" w:color="auto" w:fill="FFFFFF" w:themeFill="background1"/>
          </w:tcPr>
          <w:p w:rsidR="009F4EF8" w:rsidRPr="0048310A" w:rsidRDefault="009F4EF8" w:rsidP="009F4EF8">
            <w:r>
              <w:t>65&lt;=% (at least ‘good’)</w:t>
            </w:r>
          </w:p>
        </w:tc>
        <w:tc>
          <w:tcPr>
            <w:tcW w:w="1134" w:type="dxa"/>
            <w:shd w:val="clear" w:color="auto" w:fill="FFFFFF" w:themeFill="background1"/>
          </w:tcPr>
          <w:p w:rsidR="009F4EF8" w:rsidRPr="00151554" w:rsidRDefault="009F4EF8" w:rsidP="009F4EF8">
            <w:r w:rsidRPr="00151554">
              <w:t>Household survey</w:t>
            </w:r>
          </w:p>
          <w:p w:rsidR="009F4EF8" w:rsidRPr="00151554" w:rsidRDefault="009F4EF8" w:rsidP="009F4EF8"/>
          <w:p w:rsidR="009F4EF8" w:rsidRDefault="009F4EF8" w:rsidP="009F4EF8">
            <w:r>
              <w:t>Triangulation: FGDs and KIIs</w:t>
            </w:r>
          </w:p>
          <w:p w:rsidR="009F4EF8" w:rsidRPr="00151554" w:rsidRDefault="009F4EF8" w:rsidP="009F4EF8"/>
        </w:tc>
        <w:tc>
          <w:tcPr>
            <w:tcW w:w="1276" w:type="dxa"/>
            <w:shd w:val="clear" w:color="auto" w:fill="FFFFFF" w:themeFill="background1"/>
          </w:tcPr>
          <w:p w:rsidR="009F4EF8" w:rsidRDefault="009F4EF8" w:rsidP="009F4EF8">
            <w:r>
              <w:t xml:space="preserve">→ Continue </w:t>
            </w:r>
          </w:p>
          <w:p w:rsidR="009F4EF8" w:rsidRDefault="009F4EF8" w:rsidP="009F4EF8"/>
          <w:p w:rsidR="009F4EF8" w:rsidRPr="00151554" w:rsidRDefault="009F4EF8" w:rsidP="009F4EF8"/>
        </w:tc>
      </w:tr>
      <w:tr w:rsidR="009F4EF8" w:rsidTr="00F12880">
        <w:trPr>
          <w:tblHeader/>
        </w:trPr>
        <w:tc>
          <w:tcPr>
            <w:tcW w:w="1276" w:type="dxa"/>
            <w:vMerge/>
            <w:shd w:val="clear" w:color="auto" w:fill="FFFFFF" w:themeFill="background1"/>
          </w:tcPr>
          <w:p w:rsidR="009F4EF8" w:rsidRDefault="009F4EF8" w:rsidP="009F4EF8"/>
        </w:tc>
        <w:tc>
          <w:tcPr>
            <w:tcW w:w="1560" w:type="dxa"/>
            <w:vMerge/>
            <w:shd w:val="clear" w:color="auto" w:fill="FFFFFF" w:themeFill="background1"/>
          </w:tcPr>
          <w:p w:rsidR="009F4EF8" w:rsidRDefault="009F4EF8" w:rsidP="009F4EF8"/>
        </w:tc>
        <w:tc>
          <w:tcPr>
            <w:tcW w:w="2551" w:type="dxa"/>
            <w:shd w:val="clear" w:color="auto" w:fill="FFFFFF" w:themeFill="background1"/>
          </w:tcPr>
          <w:p w:rsidR="009F4EF8" w:rsidRDefault="008364BA" w:rsidP="009F4EF8">
            <w:r>
              <w:rPr>
                <w:noProof/>
              </w:rPr>
              <mc:AlternateContent>
                <mc:Choice Requires="wps">
                  <w:drawing>
                    <wp:anchor distT="0" distB="0" distL="114300" distR="114300" simplePos="0" relativeHeight="251750400" behindDoc="1" locked="0" layoutInCell="1" allowOverlap="1">
                      <wp:simplePos x="0" y="0"/>
                      <wp:positionH relativeFrom="column">
                        <wp:posOffset>-2417445</wp:posOffset>
                      </wp:positionH>
                      <wp:positionV relativeFrom="paragraph">
                        <wp:posOffset>2165985</wp:posOffset>
                      </wp:positionV>
                      <wp:extent cx="12801600" cy="12034520"/>
                      <wp:effectExtent l="0" t="0" r="17145" b="10795"/>
                      <wp:wrapNone/>
                      <wp:docPr id="44"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0" cy="12034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190.35pt;margin-top:170.55pt;width:14in;height:947.6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"/>
                  </w:pict>
                </mc:Fallback>
              </mc:AlternateContent>
            </w:r>
            <w:r w:rsidR="009F4EF8" w:rsidRPr="00151554">
              <w:t>Were the beneficiaries satisfied with NFI/ES item X?</w:t>
            </w:r>
          </w:p>
        </w:tc>
        <w:tc>
          <w:tcPr>
            <w:tcW w:w="1559" w:type="dxa"/>
            <w:shd w:val="clear" w:color="auto" w:fill="FFFFFF" w:themeFill="background1"/>
          </w:tcPr>
          <w:p w:rsidR="009F4EF8" w:rsidRDefault="009F4EF8" w:rsidP="009F4EF8">
            <w:r>
              <w:t>Beneficiary feedback</w:t>
            </w:r>
          </w:p>
          <w:p w:rsidR="009F4EF8" w:rsidRPr="00151554" w:rsidRDefault="009F4EF8" w:rsidP="009F4EF8"/>
        </w:tc>
        <w:tc>
          <w:tcPr>
            <w:tcW w:w="4820" w:type="dxa"/>
            <w:shd w:val="clear" w:color="auto" w:fill="FFFFFF" w:themeFill="background1"/>
          </w:tcPr>
          <w:p w:rsidR="009F4EF8" w:rsidRPr="00684653" w:rsidRDefault="009F4EF8" w:rsidP="009F4EF8">
            <w:r w:rsidRPr="00684653">
              <w:t>B2. NFI item general beneficiary quality rating %</w:t>
            </w:r>
          </w:p>
          <w:p w:rsidR="009F4EF8" w:rsidRDefault="009F4EF8" w:rsidP="009F4EF8"/>
          <w:p w:rsidR="009F4EF8" w:rsidRPr="00151554" w:rsidRDefault="009F4EF8" w:rsidP="009F4EF8">
            <w:r w:rsidRPr="00151554">
              <w:t>(</w:t>
            </w:r>
            <w:proofErr w:type="spellStart"/>
            <w:r w:rsidRPr="00151554">
              <w:t>Total#good</w:t>
            </w:r>
            <w:proofErr w:type="spellEnd"/>
            <w:r w:rsidRPr="00151554">
              <w:t xml:space="preserve"> ratings X 3) +(</w:t>
            </w:r>
            <w:proofErr w:type="spellStart"/>
            <w:r w:rsidRPr="00151554">
              <w:t>Total#reasonable</w:t>
            </w:r>
            <w:proofErr w:type="spellEnd"/>
            <w:r w:rsidRPr="00151554">
              <w:t xml:space="preserve"> ratings X 2)+(</w:t>
            </w:r>
            <w:proofErr w:type="spellStart"/>
            <w:r w:rsidRPr="00151554">
              <w:t>Total#poor</w:t>
            </w:r>
            <w:proofErr w:type="spellEnd"/>
            <w:r w:rsidRPr="00151554">
              <w:t xml:space="preserve"> ratings), DIVIDED BY</w:t>
            </w:r>
          </w:p>
          <w:p w:rsidR="009F4EF8" w:rsidRPr="00151554" w:rsidRDefault="009F4EF8" w:rsidP="009F4EF8"/>
          <w:p w:rsidR="009F4EF8" w:rsidRPr="00151554" w:rsidRDefault="009F4EF8" w:rsidP="00842F73">
            <w:r w:rsidRPr="00151554">
              <w:t>(</w:t>
            </w:r>
            <w:proofErr w:type="spellStart"/>
            <w:r w:rsidRPr="00151554">
              <w:t>Total#responses</w:t>
            </w:r>
            <w:proofErr w:type="spellEnd"/>
            <w:r w:rsidRPr="00151554">
              <w:t xml:space="preserve"> X 3) i.e. maximum possible score</w:t>
            </w:r>
          </w:p>
        </w:tc>
        <w:tc>
          <w:tcPr>
            <w:tcW w:w="992" w:type="dxa"/>
            <w:shd w:val="clear" w:color="auto" w:fill="FFFFFF" w:themeFill="background1"/>
          </w:tcPr>
          <w:p w:rsidR="009F4EF8" w:rsidRPr="00151554" w:rsidRDefault="009F4EF8" w:rsidP="009F4EF8">
            <w:r w:rsidRPr="00151554">
              <w:t>70&lt;=% (at least ‘good’)</w:t>
            </w:r>
          </w:p>
        </w:tc>
        <w:tc>
          <w:tcPr>
            <w:tcW w:w="1134" w:type="dxa"/>
            <w:shd w:val="clear" w:color="auto" w:fill="FFFFFF" w:themeFill="background1"/>
          </w:tcPr>
          <w:p w:rsidR="009F4EF8" w:rsidRPr="00151554" w:rsidRDefault="009F4EF8" w:rsidP="009F4EF8">
            <w:r w:rsidRPr="00151554">
              <w:t>Household survey</w:t>
            </w:r>
          </w:p>
          <w:p w:rsidR="009F4EF8" w:rsidRPr="00151554" w:rsidRDefault="009F4EF8" w:rsidP="009F4EF8"/>
          <w:p w:rsidR="009F4EF8" w:rsidRDefault="009F4EF8" w:rsidP="009F4EF8">
            <w:r>
              <w:t>Triangulation: FGDs and KIIs</w:t>
            </w:r>
          </w:p>
          <w:p w:rsidR="009F4EF8" w:rsidRPr="00151554" w:rsidRDefault="009F4EF8" w:rsidP="009F4EF8"/>
        </w:tc>
        <w:tc>
          <w:tcPr>
            <w:tcW w:w="1276" w:type="dxa"/>
            <w:shd w:val="clear" w:color="auto" w:fill="FFFFFF" w:themeFill="background1"/>
          </w:tcPr>
          <w:p w:rsidR="009F4EF8" w:rsidRDefault="009F4EF8" w:rsidP="009F4EF8">
            <w:pPr>
              <w:rPr>
                <w:rFonts w:cstheme="minorHAnsi"/>
              </w:rPr>
            </w:pPr>
            <w:r>
              <w:t>Repeat for X number of items</w:t>
            </w:r>
            <w:r>
              <w:rPr>
                <w:rFonts w:cstheme="minorHAnsi"/>
              </w:rPr>
              <w:t xml:space="preserve">, then → Continue </w:t>
            </w:r>
          </w:p>
          <w:p w:rsidR="009F4EF8" w:rsidRDefault="009F4EF8" w:rsidP="009F4EF8"/>
          <w:p w:rsidR="009F4EF8" w:rsidRPr="00151554" w:rsidRDefault="009F4EF8" w:rsidP="009F4EF8"/>
        </w:tc>
      </w:tr>
      <w:tr w:rsidR="009F4EF8" w:rsidTr="00F12880">
        <w:trPr>
          <w:tblHeader/>
        </w:trPr>
        <w:tc>
          <w:tcPr>
            <w:tcW w:w="1276" w:type="dxa"/>
            <w:vMerge/>
            <w:shd w:val="clear" w:color="auto" w:fill="FFFFFF" w:themeFill="background1"/>
          </w:tcPr>
          <w:p w:rsidR="009F4EF8" w:rsidRDefault="009F4EF8" w:rsidP="009F4EF8"/>
        </w:tc>
        <w:tc>
          <w:tcPr>
            <w:tcW w:w="1560" w:type="dxa"/>
            <w:shd w:val="clear" w:color="auto" w:fill="FFFFFF" w:themeFill="background1"/>
          </w:tcPr>
          <w:p w:rsidR="009F4EF8" w:rsidRDefault="008364BA" w:rsidP="009F4EF8">
            <w:r>
              <w:rPr>
                <w:noProof/>
              </w:rPr>
              <mc:AlternateContent>
                <mc:Choice Requires="wps">
                  <w:drawing>
                    <wp:anchor distT="0" distB="0" distL="114300" distR="114300" simplePos="0" relativeHeight="251752448" behindDoc="1" locked="0" layoutInCell="1" allowOverlap="1">
                      <wp:simplePos x="0" y="0"/>
                      <wp:positionH relativeFrom="column">
                        <wp:posOffset>-1492250</wp:posOffset>
                      </wp:positionH>
                      <wp:positionV relativeFrom="paragraph">
                        <wp:posOffset>-730885</wp:posOffset>
                      </wp:positionV>
                      <wp:extent cx="13019405" cy="13700760"/>
                      <wp:effectExtent l="6350" t="5715" r="17145" b="9525"/>
                      <wp:wrapNone/>
                      <wp:docPr id="4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9405" cy="13700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117.5pt;margin-top:-57.55pt;width:1025.15pt;height:1078.8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"/>
                  </w:pict>
                </mc:Fallback>
              </mc:AlternateContent>
            </w:r>
            <w:r w:rsidR="009F4EF8">
              <w:t>Was the distribution carried out in a timely manner?</w:t>
            </w:r>
          </w:p>
        </w:tc>
        <w:tc>
          <w:tcPr>
            <w:tcW w:w="2551" w:type="dxa"/>
            <w:shd w:val="clear" w:color="auto" w:fill="FFFFFF" w:themeFill="background1"/>
          </w:tcPr>
          <w:p w:rsidR="009F4EF8" w:rsidRPr="00151554" w:rsidRDefault="009F4EF8" w:rsidP="009F4EF8">
            <w:r w:rsidRPr="00151554">
              <w:t>Was the distribution initiated within 10 days of the assessment?</w:t>
            </w:r>
          </w:p>
          <w:p w:rsidR="009F4EF8" w:rsidRPr="00151554" w:rsidRDefault="009F4EF8" w:rsidP="009F4EF8"/>
          <w:p w:rsidR="009F4EF8" w:rsidRPr="00151554" w:rsidRDefault="009F4EF8" w:rsidP="009F4EF8">
            <w:r w:rsidRPr="00151554">
              <w:t>‘Initiated’ has yet to be defined.</w:t>
            </w:r>
          </w:p>
          <w:p w:rsidR="009F4EF8" w:rsidRDefault="009F4EF8" w:rsidP="009F4EF8">
            <w:r w:rsidRPr="00151554">
              <w:t xml:space="preserve">‘The assessment’ can be taken to mean the circulation of the assessment report recommendations.  </w:t>
            </w:r>
          </w:p>
        </w:tc>
        <w:tc>
          <w:tcPr>
            <w:tcW w:w="1559" w:type="dxa"/>
            <w:shd w:val="clear" w:color="auto" w:fill="FFFFFF" w:themeFill="background1"/>
          </w:tcPr>
          <w:p w:rsidR="009F4EF8" w:rsidRDefault="009F4EF8" w:rsidP="009F4EF8">
            <w:r w:rsidRPr="00151554">
              <w:t>Assessment report</w:t>
            </w:r>
          </w:p>
          <w:p w:rsidR="009F4EF8" w:rsidRDefault="009F4EF8" w:rsidP="009F4EF8"/>
          <w:p w:rsidR="009F4EF8" w:rsidRPr="00151554" w:rsidRDefault="009F4EF8" w:rsidP="009F4EF8">
            <w:r>
              <w:t>Distribution report</w:t>
            </w:r>
          </w:p>
          <w:p w:rsidR="009F4EF8" w:rsidRPr="00151554" w:rsidRDefault="009F4EF8" w:rsidP="009F4EF8"/>
        </w:tc>
        <w:tc>
          <w:tcPr>
            <w:tcW w:w="4820" w:type="dxa"/>
            <w:shd w:val="clear" w:color="auto" w:fill="FFFFFF" w:themeFill="background1"/>
          </w:tcPr>
          <w:p w:rsidR="009F4EF8" w:rsidRPr="00684653" w:rsidRDefault="009F4EF8" w:rsidP="009F4EF8">
            <w:r w:rsidRPr="00684653">
              <w:t>B3. Distribution initiated within 10 days of the assessment?</w:t>
            </w:r>
          </w:p>
          <w:p w:rsidR="009F4EF8" w:rsidRDefault="009F4EF8" w:rsidP="009F4EF8"/>
          <w:p w:rsidR="009F4EF8" w:rsidRPr="00151554" w:rsidRDefault="009F4EF8" w:rsidP="009F4EF8">
            <w:r w:rsidRPr="00151554">
              <w:t>Date of assessment report circulation</w:t>
            </w:r>
          </w:p>
          <w:p w:rsidR="009F4EF8" w:rsidRPr="00151554" w:rsidRDefault="009F4EF8" w:rsidP="009F4EF8"/>
          <w:p w:rsidR="009F4EF8" w:rsidRPr="00151554" w:rsidRDefault="009F4EF8" w:rsidP="009F4EF8">
            <w:r w:rsidRPr="00151554">
              <w:t>Date of ‘initiating’ of distribution</w:t>
            </w:r>
          </w:p>
        </w:tc>
        <w:tc>
          <w:tcPr>
            <w:tcW w:w="992" w:type="dxa"/>
            <w:shd w:val="clear" w:color="auto" w:fill="FFFFFF" w:themeFill="background1"/>
          </w:tcPr>
          <w:p w:rsidR="009F4EF8" w:rsidRPr="00151554" w:rsidRDefault="009F4EF8" w:rsidP="009F4EF8">
            <w:r w:rsidRPr="00151554">
              <w:t>Y</w:t>
            </w:r>
            <w:r>
              <w:t>es</w:t>
            </w:r>
          </w:p>
        </w:tc>
        <w:tc>
          <w:tcPr>
            <w:tcW w:w="1134" w:type="dxa"/>
            <w:shd w:val="clear" w:color="auto" w:fill="FFFFFF" w:themeFill="background1"/>
          </w:tcPr>
          <w:p w:rsidR="009F4EF8" w:rsidRPr="00151554" w:rsidRDefault="009F4EF8" w:rsidP="009F4EF8">
            <w:r w:rsidRPr="00151554">
              <w:t>Desk review</w:t>
            </w:r>
          </w:p>
        </w:tc>
        <w:tc>
          <w:tcPr>
            <w:tcW w:w="1276" w:type="dxa"/>
            <w:shd w:val="clear" w:color="auto" w:fill="FFFFFF" w:themeFill="background1"/>
          </w:tcPr>
          <w:p w:rsidR="009F4EF8" w:rsidRPr="00151554" w:rsidRDefault="009F4EF8" w:rsidP="009F4EF8"/>
        </w:tc>
      </w:tr>
      <w:tr w:rsidR="009F4EF8" w:rsidTr="00F12880">
        <w:trPr>
          <w:tblHeader/>
        </w:trPr>
        <w:tc>
          <w:tcPr>
            <w:tcW w:w="1276" w:type="dxa"/>
            <w:vMerge w:val="restart"/>
            <w:shd w:val="clear" w:color="auto" w:fill="FFFFFF" w:themeFill="background1"/>
            <w:textDirection w:val="btLr"/>
          </w:tcPr>
          <w:p w:rsidR="009F4EF8" w:rsidRDefault="009F4EF8" w:rsidP="001C0C69">
            <w:pPr>
              <w:jc w:val="right"/>
            </w:pPr>
            <w:r>
              <w:t>C. Coverage</w:t>
            </w:r>
          </w:p>
        </w:tc>
        <w:tc>
          <w:tcPr>
            <w:tcW w:w="1560" w:type="dxa"/>
            <w:vMerge w:val="restart"/>
            <w:shd w:val="clear" w:color="auto" w:fill="FFFFFF" w:themeFill="background1"/>
          </w:tcPr>
          <w:p w:rsidR="009F4EF8" w:rsidRDefault="009F4EF8" w:rsidP="009F4EF8">
            <w:r>
              <w:t>Did t</w:t>
            </w:r>
            <w:r w:rsidRPr="005564C5">
              <w:t xml:space="preserve">he </w:t>
            </w:r>
            <w:r>
              <w:t>distribution</w:t>
            </w:r>
            <w:r w:rsidRPr="005564C5">
              <w:t xml:space="preserve"> reach major population groups facing life-threatening suffering wherever they </w:t>
            </w:r>
            <w:r>
              <w:t>were?</w:t>
            </w:r>
          </w:p>
        </w:tc>
        <w:tc>
          <w:tcPr>
            <w:tcW w:w="2551" w:type="dxa"/>
            <w:shd w:val="clear" w:color="auto" w:fill="FFFFFF" w:themeFill="background1"/>
          </w:tcPr>
          <w:p w:rsidR="009F4EF8" w:rsidRDefault="009F4EF8" w:rsidP="009F4EF8">
            <w:r>
              <w:t xml:space="preserve">Do the reports available explain the targeting criteria used during the verification exercise?  </w:t>
            </w:r>
          </w:p>
        </w:tc>
        <w:tc>
          <w:tcPr>
            <w:tcW w:w="1559" w:type="dxa"/>
            <w:shd w:val="clear" w:color="auto" w:fill="FFFFFF" w:themeFill="background1"/>
          </w:tcPr>
          <w:p w:rsidR="009F4EF8" w:rsidRDefault="009F4EF8" w:rsidP="009F4EF8">
            <w:r>
              <w:t>Assessment / verification report</w:t>
            </w:r>
          </w:p>
          <w:p w:rsidR="009F4EF8" w:rsidRDefault="009F4EF8" w:rsidP="009F4EF8"/>
          <w:p w:rsidR="009F4EF8" w:rsidRDefault="009F4EF8" w:rsidP="009F4EF8">
            <w:r>
              <w:t>Distribution / verification report</w:t>
            </w:r>
          </w:p>
        </w:tc>
        <w:tc>
          <w:tcPr>
            <w:tcW w:w="4820" w:type="dxa"/>
            <w:shd w:val="clear" w:color="auto" w:fill="FFFFFF" w:themeFill="background1"/>
          </w:tcPr>
          <w:p w:rsidR="009F4EF8" w:rsidRPr="00765110" w:rsidRDefault="009F4EF8" w:rsidP="009F4EF8">
            <w:r>
              <w:t xml:space="preserve">C1a. Targeting criteria used during verification recorded? </w:t>
            </w:r>
          </w:p>
        </w:tc>
        <w:tc>
          <w:tcPr>
            <w:tcW w:w="992" w:type="dxa"/>
            <w:shd w:val="clear" w:color="auto" w:fill="FFFFFF" w:themeFill="background1"/>
          </w:tcPr>
          <w:p w:rsidR="009F4EF8" w:rsidRPr="0048310A" w:rsidRDefault="009F4EF8" w:rsidP="009F4EF8">
            <w:r>
              <w:t>Yes</w:t>
            </w:r>
          </w:p>
        </w:tc>
        <w:tc>
          <w:tcPr>
            <w:tcW w:w="1134" w:type="dxa"/>
            <w:shd w:val="clear" w:color="auto" w:fill="FFFFFF" w:themeFill="background1"/>
          </w:tcPr>
          <w:p w:rsidR="009F4EF8" w:rsidRPr="00915E1F" w:rsidRDefault="009F4EF8" w:rsidP="009F4EF8">
            <w:r>
              <w:t>Desk review</w:t>
            </w:r>
          </w:p>
        </w:tc>
        <w:tc>
          <w:tcPr>
            <w:tcW w:w="1276" w:type="dxa"/>
            <w:shd w:val="clear" w:color="auto" w:fill="FFFFFF" w:themeFill="background1"/>
          </w:tcPr>
          <w:p w:rsidR="009F4EF8" w:rsidRDefault="009F4EF8" w:rsidP="009F4EF8">
            <w:r>
              <w:t>Yes → Continue</w:t>
            </w:r>
          </w:p>
          <w:p w:rsidR="009F4EF8" w:rsidRDefault="009F4EF8" w:rsidP="009F4EF8"/>
          <w:p w:rsidR="009F4EF8" w:rsidRDefault="009F4EF8" w:rsidP="009F4EF8">
            <w:r>
              <w:t xml:space="preserve">No  </w:t>
            </w:r>
            <w:r>
              <w:rPr>
                <w:rFonts w:cstheme="minorHAnsi"/>
              </w:rPr>
              <w:t>→ C1d</w:t>
            </w:r>
          </w:p>
        </w:tc>
      </w:tr>
      <w:tr w:rsidR="009F4EF8" w:rsidTr="00F12880">
        <w:trPr>
          <w:tblHeader/>
        </w:trPr>
        <w:tc>
          <w:tcPr>
            <w:tcW w:w="1276" w:type="dxa"/>
            <w:vMerge/>
            <w:shd w:val="clear" w:color="auto" w:fill="FFFFFF" w:themeFill="background1"/>
            <w:textDirection w:val="btLr"/>
          </w:tcPr>
          <w:p w:rsidR="009F4EF8" w:rsidRDefault="009F4EF8" w:rsidP="009F4EF8"/>
        </w:tc>
        <w:tc>
          <w:tcPr>
            <w:tcW w:w="1560" w:type="dxa"/>
            <w:vMerge/>
            <w:shd w:val="clear" w:color="auto" w:fill="FFFFFF" w:themeFill="background1"/>
          </w:tcPr>
          <w:p w:rsidR="009F4EF8" w:rsidRDefault="009F4EF8" w:rsidP="009F4EF8"/>
        </w:tc>
        <w:tc>
          <w:tcPr>
            <w:tcW w:w="2551" w:type="dxa"/>
            <w:shd w:val="clear" w:color="auto" w:fill="FFFFFF" w:themeFill="background1"/>
          </w:tcPr>
          <w:p w:rsidR="009F4EF8" w:rsidRDefault="009F4EF8" w:rsidP="009F4EF8">
            <w:r>
              <w:t xml:space="preserve">What proportion of </w:t>
            </w:r>
            <w:r w:rsidRPr="0030712C">
              <w:rPr>
                <w:u w:val="single"/>
              </w:rPr>
              <w:t xml:space="preserve">verified </w:t>
            </w:r>
            <w:r>
              <w:t xml:space="preserve">households was missed out? </w:t>
            </w:r>
          </w:p>
          <w:p w:rsidR="009F4EF8" w:rsidRDefault="009F4EF8" w:rsidP="009F4EF8"/>
          <w:p w:rsidR="009F4EF8" w:rsidRDefault="009F4EF8" w:rsidP="009F4EF8">
            <w:r>
              <w:t xml:space="preserve">(This assumes that a clearly defined targeting criteria was consistently applied) </w:t>
            </w:r>
          </w:p>
          <w:p w:rsidR="009F4EF8" w:rsidRDefault="009F4EF8" w:rsidP="009F4EF8"/>
        </w:tc>
        <w:tc>
          <w:tcPr>
            <w:tcW w:w="1559" w:type="dxa"/>
            <w:shd w:val="clear" w:color="auto" w:fill="FFFFFF" w:themeFill="background1"/>
          </w:tcPr>
          <w:p w:rsidR="009F4EF8" w:rsidRDefault="009F4EF8" w:rsidP="009F4EF8">
            <w:r>
              <w:t>Assessment report</w:t>
            </w:r>
          </w:p>
          <w:p w:rsidR="009F4EF8" w:rsidRDefault="009F4EF8" w:rsidP="009F4EF8"/>
          <w:p w:rsidR="009F4EF8" w:rsidRDefault="009F4EF8" w:rsidP="009F4EF8">
            <w:r>
              <w:t>Registration/verification report</w:t>
            </w:r>
          </w:p>
          <w:p w:rsidR="009F4EF8" w:rsidRDefault="009F4EF8" w:rsidP="009F4EF8"/>
          <w:p w:rsidR="009F4EF8" w:rsidRDefault="009F4EF8" w:rsidP="009F4EF8">
            <w:r>
              <w:t>Distribution report</w:t>
            </w:r>
          </w:p>
        </w:tc>
        <w:tc>
          <w:tcPr>
            <w:tcW w:w="4820" w:type="dxa"/>
            <w:shd w:val="clear" w:color="auto" w:fill="FFFFFF" w:themeFill="background1"/>
          </w:tcPr>
          <w:p w:rsidR="009F4EF8" w:rsidRPr="00320F32" w:rsidRDefault="009F4EF8" w:rsidP="009F4EF8">
            <w:r w:rsidRPr="00320F32">
              <w:t>C1</w:t>
            </w:r>
            <w:r>
              <w:t>b</w:t>
            </w:r>
            <w:r w:rsidRPr="00320F32">
              <w:t xml:space="preserve">. </w:t>
            </w:r>
            <w:r>
              <w:t>Error of exclusion from verified number (quantitative indicator based on verified numbers)</w:t>
            </w:r>
          </w:p>
          <w:p w:rsidR="009F4EF8" w:rsidRDefault="009F4EF8" w:rsidP="009F4EF8"/>
          <w:p w:rsidR="009F4EF8" w:rsidRDefault="009F4EF8" w:rsidP="009F4EF8">
            <w:r>
              <w:t>#households verified as meeting the targeting criteria that did not receive assistance, DIVIDED BY</w:t>
            </w:r>
          </w:p>
          <w:p w:rsidR="009F4EF8" w:rsidRDefault="009F4EF8" w:rsidP="009F4EF8"/>
          <w:p w:rsidR="009F4EF8" w:rsidRPr="00D57EE5" w:rsidRDefault="009F4EF8" w:rsidP="009F4EF8">
            <w:r>
              <w:t>#households that received assistance</w:t>
            </w:r>
          </w:p>
        </w:tc>
        <w:tc>
          <w:tcPr>
            <w:tcW w:w="992" w:type="dxa"/>
            <w:shd w:val="clear" w:color="auto" w:fill="FFFFFF" w:themeFill="background1"/>
          </w:tcPr>
          <w:p w:rsidR="009F4EF8" w:rsidRPr="0048310A" w:rsidRDefault="009F4EF8" w:rsidP="009F4EF8">
            <w:r>
              <w:t>5&lt;=%</w:t>
            </w:r>
          </w:p>
        </w:tc>
        <w:tc>
          <w:tcPr>
            <w:tcW w:w="1134" w:type="dxa"/>
            <w:shd w:val="clear" w:color="auto" w:fill="FFFFFF" w:themeFill="background1"/>
          </w:tcPr>
          <w:p w:rsidR="009F4EF8" w:rsidRPr="00915E1F" w:rsidRDefault="009F4EF8" w:rsidP="009F4EF8">
            <w:r>
              <w:t>Desk review</w:t>
            </w:r>
          </w:p>
        </w:tc>
        <w:tc>
          <w:tcPr>
            <w:tcW w:w="1276" w:type="dxa"/>
            <w:shd w:val="clear" w:color="auto" w:fill="FFFFFF" w:themeFill="background1"/>
          </w:tcPr>
          <w:p w:rsidR="009F4EF8" w:rsidRDefault="009F4EF8" w:rsidP="009F4EF8">
            <w:r>
              <w:t>→ Continue</w:t>
            </w:r>
          </w:p>
          <w:p w:rsidR="009F4EF8" w:rsidRDefault="009F4EF8" w:rsidP="009F4EF8"/>
          <w:p w:rsidR="009F4EF8" w:rsidRDefault="009F4EF8" w:rsidP="009F4EF8"/>
        </w:tc>
      </w:tr>
      <w:tr w:rsidR="009F4EF8" w:rsidTr="00F12880">
        <w:trPr>
          <w:tblHeader/>
        </w:trPr>
        <w:tc>
          <w:tcPr>
            <w:tcW w:w="1276" w:type="dxa"/>
            <w:vMerge/>
            <w:shd w:val="clear" w:color="auto" w:fill="FFFFFF" w:themeFill="background1"/>
          </w:tcPr>
          <w:p w:rsidR="009F4EF8" w:rsidRDefault="009F4EF8" w:rsidP="009F4EF8"/>
        </w:tc>
        <w:tc>
          <w:tcPr>
            <w:tcW w:w="1560" w:type="dxa"/>
            <w:vMerge/>
            <w:shd w:val="clear" w:color="auto" w:fill="FFFFFF" w:themeFill="background1"/>
          </w:tcPr>
          <w:p w:rsidR="009F4EF8" w:rsidRDefault="009F4EF8" w:rsidP="009F4EF8"/>
        </w:tc>
        <w:tc>
          <w:tcPr>
            <w:tcW w:w="2551" w:type="dxa"/>
            <w:shd w:val="clear" w:color="auto" w:fill="FFFFFF" w:themeFill="background1"/>
          </w:tcPr>
          <w:p w:rsidR="009F4EF8" w:rsidRDefault="008364BA" w:rsidP="009F4EF8">
            <w:r>
              <w:rPr>
                <w:noProof/>
              </w:rPr>
              <mc:AlternateContent>
                <mc:Choice Requires="wps">
                  <w:drawing>
                    <wp:anchor distT="0" distB="0" distL="114300" distR="114300" simplePos="0" relativeHeight="251808768" behindDoc="1" locked="0" layoutInCell="1" allowOverlap="1">
                      <wp:simplePos x="0" y="0"/>
                      <wp:positionH relativeFrom="column">
                        <wp:posOffset>-2443480</wp:posOffset>
                      </wp:positionH>
                      <wp:positionV relativeFrom="paragraph">
                        <wp:posOffset>-676275</wp:posOffset>
                      </wp:positionV>
                      <wp:extent cx="13132435" cy="13798550"/>
                      <wp:effectExtent l="0" t="0" r="17145" b="9525"/>
                      <wp:wrapNone/>
                      <wp:docPr id="42"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2435" cy="13798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26" style="position:absolute;margin-left:-192.4pt;margin-top:-53.25pt;width:1034.05pt;height:1086.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"/>
                  </w:pict>
                </mc:Fallback>
              </mc:AlternateContent>
            </w:r>
            <w:r w:rsidR="009F4EF8">
              <w:t xml:space="preserve">What is the likely proportion of people meeting the targeting criteria at the time of the distribution that was missed out? </w:t>
            </w:r>
          </w:p>
          <w:p w:rsidR="009F4EF8" w:rsidRDefault="009F4EF8" w:rsidP="009F4EF8"/>
          <w:p w:rsidR="009F4EF8" w:rsidRDefault="009F4EF8" w:rsidP="009F4EF8">
            <w:r>
              <w:t>(In other words, what was the likely error of exclusion?)</w:t>
            </w:r>
          </w:p>
          <w:p w:rsidR="009F4EF8" w:rsidRDefault="009F4EF8" w:rsidP="009F4EF8"/>
          <w:p w:rsidR="009F4EF8" w:rsidRDefault="009F4EF8" w:rsidP="009F4EF8">
            <w:r>
              <w:t>Use this question when there is no information available on number of people/households that were verified.</w:t>
            </w:r>
          </w:p>
        </w:tc>
        <w:tc>
          <w:tcPr>
            <w:tcW w:w="1559" w:type="dxa"/>
            <w:shd w:val="clear" w:color="auto" w:fill="FFFFFF" w:themeFill="background1"/>
          </w:tcPr>
          <w:p w:rsidR="009F4EF8" w:rsidRDefault="009F4EF8" w:rsidP="009F4EF8">
            <w:r>
              <w:t>The targeting criteria used, OR the targeting criteria that should have been used (if none was used)</w:t>
            </w:r>
          </w:p>
          <w:p w:rsidR="009F4EF8" w:rsidRDefault="009F4EF8" w:rsidP="009F4EF8"/>
          <w:p w:rsidR="009F4EF8" w:rsidRDefault="009F4EF8" w:rsidP="009F4EF8"/>
        </w:tc>
        <w:tc>
          <w:tcPr>
            <w:tcW w:w="4820" w:type="dxa"/>
            <w:shd w:val="clear" w:color="auto" w:fill="FFFFFF" w:themeFill="background1"/>
          </w:tcPr>
          <w:p w:rsidR="009F4EF8" w:rsidRPr="00C9135D" w:rsidRDefault="009F4EF8" w:rsidP="009F4EF8">
            <w:r>
              <w:t xml:space="preserve">C1c. Error of exclusion from verified households number  (qualitative indicator based on focus group discussions and key informant interviews) </w:t>
            </w:r>
          </w:p>
          <w:p w:rsidR="009F4EF8" w:rsidRDefault="009F4EF8" w:rsidP="009F4EF8"/>
          <w:p w:rsidR="009F4EF8" w:rsidRDefault="009F4EF8" w:rsidP="009F4EF8">
            <w:r>
              <w:t>This cannot be calculated with much accuracy. Instead, an impression should be gained during the course of the focus group discussions and key informant interviews for the likely proportion of people/households that were excluded.</w:t>
            </w:r>
          </w:p>
        </w:tc>
        <w:tc>
          <w:tcPr>
            <w:tcW w:w="992" w:type="dxa"/>
            <w:shd w:val="clear" w:color="auto" w:fill="FFFFFF" w:themeFill="background1"/>
          </w:tcPr>
          <w:p w:rsidR="009F4EF8" w:rsidRPr="0048310A" w:rsidRDefault="009F4EF8" w:rsidP="009F4EF8">
            <w:r>
              <w:t>Small error of exclusion</w:t>
            </w:r>
          </w:p>
        </w:tc>
        <w:tc>
          <w:tcPr>
            <w:tcW w:w="1134" w:type="dxa"/>
            <w:shd w:val="clear" w:color="auto" w:fill="FFFFFF" w:themeFill="background1"/>
          </w:tcPr>
          <w:p w:rsidR="009F4EF8" w:rsidRPr="00915E1F" w:rsidRDefault="009F4EF8" w:rsidP="009F4EF8">
            <w:r>
              <w:t xml:space="preserve">Focus group discussion among beneficiaries and non-beneficiaries, as well as key informant interviews </w:t>
            </w:r>
          </w:p>
        </w:tc>
        <w:tc>
          <w:tcPr>
            <w:tcW w:w="1276" w:type="dxa"/>
            <w:shd w:val="clear" w:color="auto" w:fill="FFFFFF" w:themeFill="background1"/>
          </w:tcPr>
          <w:p w:rsidR="009F4EF8" w:rsidRDefault="009F4EF8" w:rsidP="009F4EF8">
            <w:r>
              <w:t>→ C2a</w:t>
            </w:r>
          </w:p>
          <w:p w:rsidR="009F4EF8" w:rsidRDefault="009F4EF8" w:rsidP="009F4EF8"/>
          <w:p w:rsidR="009F4EF8" w:rsidRDefault="009F4EF8" w:rsidP="009F4EF8"/>
        </w:tc>
      </w:tr>
      <w:tr w:rsidR="009F4EF8" w:rsidTr="00F12880">
        <w:trPr>
          <w:tblHeader/>
        </w:trPr>
        <w:tc>
          <w:tcPr>
            <w:tcW w:w="1276" w:type="dxa"/>
            <w:vMerge/>
            <w:shd w:val="clear" w:color="auto" w:fill="FFFFFF" w:themeFill="background1"/>
          </w:tcPr>
          <w:p w:rsidR="009F4EF8" w:rsidRDefault="009F4EF8" w:rsidP="009F4EF8"/>
        </w:tc>
        <w:tc>
          <w:tcPr>
            <w:tcW w:w="1560" w:type="dxa"/>
            <w:vMerge/>
            <w:shd w:val="clear" w:color="auto" w:fill="FFFFFF" w:themeFill="background1"/>
          </w:tcPr>
          <w:p w:rsidR="009F4EF8" w:rsidRDefault="009F4EF8" w:rsidP="009F4EF8"/>
        </w:tc>
        <w:tc>
          <w:tcPr>
            <w:tcW w:w="2551" w:type="dxa"/>
            <w:shd w:val="clear" w:color="auto" w:fill="FFFFFF" w:themeFill="background1"/>
          </w:tcPr>
          <w:p w:rsidR="009F4EF8" w:rsidRDefault="008364BA" w:rsidP="009F4EF8">
            <w:r>
              <w:rPr>
                <w:noProof/>
              </w:rPr>
              <mc:AlternateContent>
                <mc:Choice Requires="wps">
                  <w:drawing>
                    <wp:anchor distT="0" distB="0" distL="114300" distR="114300" simplePos="0" relativeHeight="251762688" behindDoc="1" locked="0" layoutInCell="1" allowOverlap="1">
                      <wp:simplePos x="0" y="0"/>
                      <wp:positionH relativeFrom="column">
                        <wp:posOffset>-2603500</wp:posOffset>
                      </wp:positionH>
                      <wp:positionV relativeFrom="paragraph">
                        <wp:posOffset>-709295</wp:posOffset>
                      </wp:positionV>
                      <wp:extent cx="13292455" cy="12959715"/>
                      <wp:effectExtent l="0" t="1905" r="17145" b="17780"/>
                      <wp:wrapNone/>
                      <wp:docPr id="41"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92455" cy="12959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205pt;margin-top:-55.85pt;width:1046.65pt;height:1020.4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"/>
                  </w:pict>
                </mc:Fallback>
              </mc:AlternateContent>
            </w:r>
            <w:r w:rsidR="009F4EF8">
              <w:t xml:space="preserve">What is the likely proportion of people meeting the targeting criteria at the time of the distribution that was missed out? </w:t>
            </w:r>
          </w:p>
          <w:p w:rsidR="009F4EF8" w:rsidRDefault="009F4EF8" w:rsidP="009F4EF8"/>
          <w:p w:rsidR="009F4EF8" w:rsidRDefault="009F4EF8" w:rsidP="009F4EF8">
            <w:r>
              <w:t>(In other words, what was the likely error of exclusion?)</w:t>
            </w:r>
          </w:p>
          <w:p w:rsidR="009F4EF8" w:rsidRDefault="009F4EF8" w:rsidP="009F4EF8"/>
          <w:p w:rsidR="009F4EF8" w:rsidRDefault="009F4EF8" w:rsidP="009F4EF8"/>
        </w:tc>
        <w:tc>
          <w:tcPr>
            <w:tcW w:w="1559" w:type="dxa"/>
            <w:shd w:val="clear" w:color="auto" w:fill="FFFFFF" w:themeFill="background1"/>
          </w:tcPr>
          <w:p w:rsidR="009F4EF8" w:rsidRDefault="009F4EF8" w:rsidP="009F4EF8">
            <w:r>
              <w:t>The targeting criteria that would have been appropriate if none was documented</w:t>
            </w:r>
          </w:p>
          <w:p w:rsidR="009F4EF8" w:rsidRDefault="009F4EF8" w:rsidP="009F4EF8"/>
        </w:tc>
        <w:tc>
          <w:tcPr>
            <w:tcW w:w="4820" w:type="dxa"/>
            <w:shd w:val="clear" w:color="auto" w:fill="FFFFFF" w:themeFill="background1"/>
          </w:tcPr>
          <w:p w:rsidR="009F4EF8" w:rsidRPr="00C9135D" w:rsidRDefault="008364BA" w:rsidP="009F4EF8">
            <w:r>
              <w:rPr>
                <w:noProof/>
              </w:rPr>
              <mc:AlternateContent>
                <mc:Choice Requires="wps">
                  <w:drawing>
                    <wp:anchor distT="0" distB="0" distL="114300" distR="114300" simplePos="0" relativeHeight="251751424" behindDoc="1" locked="0" layoutInCell="1" allowOverlap="1">
                      <wp:simplePos x="0" y="0"/>
                      <wp:positionH relativeFrom="column">
                        <wp:posOffset>-5027295</wp:posOffset>
                      </wp:positionH>
                      <wp:positionV relativeFrom="paragraph">
                        <wp:posOffset>-4339590</wp:posOffset>
                      </wp:positionV>
                      <wp:extent cx="12801600" cy="9747885"/>
                      <wp:effectExtent l="1905" t="3810" r="10795" b="14605"/>
                      <wp:wrapNone/>
                      <wp:docPr id="37"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0" cy="9747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395.85pt;margin-top:-341.7pt;width:14in;height:767.5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5okIwIAAEAEAAAOAAAAZHJzL2Uyb0RvYy54bWysU9tuEzEQfUfiHyy/k72QNO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"/>
                  </w:pict>
                </mc:Fallback>
              </mc:AlternateContent>
            </w:r>
            <w:r w:rsidR="009F4EF8">
              <w:t xml:space="preserve">C1d. Error of exclusion based on what would have been an appropriate targeting criteria (qualitative indicator based on focus group discussions and key informant interviews) </w:t>
            </w:r>
          </w:p>
          <w:p w:rsidR="009F4EF8" w:rsidRDefault="009F4EF8" w:rsidP="009F4EF8"/>
          <w:p w:rsidR="009F4EF8" w:rsidRDefault="009F4EF8" w:rsidP="009F4EF8">
            <w:r>
              <w:t xml:space="preserve">Possible targeting criteria include: </w:t>
            </w:r>
            <w:r w:rsidRPr="002B38EC">
              <w:t>residency status of beneficiaries of the distribution in question (IDP conflict affected, IDP natural disaster affected, returnee, refugee, host community</w:t>
            </w:r>
            <w:r>
              <w:t>), and</w:t>
            </w:r>
            <w:r w:rsidRPr="002B38EC">
              <w:t xml:space="preserve"> vulnerability status (beneficiary respondent household including pregnant/lactating mothers, elderly, sick)</w:t>
            </w:r>
          </w:p>
          <w:p w:rsidR="009F4EF8" w:rsidRDefault="009F4EF8" w:rsidP="009F4EF8"/>
          <w:p w:rsidR="009F4EF8" w:rsidRDefault="008364BA" w:rsidP="009F4EF8">
            <w:r>
              <w:rPr>
                <w:noProof/>
              </w:rPr>
              <mc:AlternateContent>
                <mc:Choice Requires="wps">
                  <w:drawing>
                    <wp:anchor distT="0" distB="0" distL="114300" distR="114300" simplePos="0" relativeHeight="251753472" behindDoc="1" locked="0" layoutInCell="1" allowOverlap="1">
                      <wp:simplePos x="0" y="0"/>
                      <wp:positionH relativeFrom="column">
                        <wp:posOffset>-5377815</wp:posOffset>
                      </wp:positionH>
                      <wp:positionV relativeFrom="paragraph">
                        <wp:posOffset>-702310</wp:posOffset>
                      </wp:positionV>
                      <wp:extent cx="13304520" cy="10052685"/>
                      <wp:effectExtent l="0" t="0" r="10795" b="9525"/>
                      <wp:wrapNone/>
                      <wp:docPr id="36"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04520" cy="10052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423.45pt;margin-top:-55.3pt;width:1047.6pt;height:791.5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"/>
                  </w:pict>
                </mc:Fallback>
              </mc:AlternateContent>
            </w:r>
            <w:r w:rsidR="009F4EF8">
              <w:t>This cannot be calculated with much accuracy. Instead, an impression should be gained during the course of the focus group discussions and key informant interviews for the likely proportion of people/households that were excluded.</w:t>
            </w:r>
          </w:p>
          <w:p w:rsidR="00842F73" w:rsidRDefault="00842F73" w:rsidP="009F4EF8"/>
          <w:p w:rsidR="00842F73" w:rsidRDefault="00842F73" w:rsidP="009F4EF8"/>
          <w:p w:rsidR="00842F73" w:rsidRDefault="00842F73" w:rsidP="009F4EF8"/>
          <w:p w:rsidR="00842F73" w:rsidRDefault="00842F73" w:rsidP="009F4EF8"/>
          <w:p w:rsidR="00842F73" w:rsidRDefault="00842F73" w:rsidP="009F4EF8"/>
          <w:p w:rsidR="00842F73" w:rsidRDefault="00842F73" w:rsidP="009F4EF8"/>
          <w:p w:rsidR="00842F73" w:rsidRDefault="00842F73" w:rsidP="009F4EF8"/>
          <w:p w:rsidR="00842F73" w:rsidRDefault="00842F73" w:rsidP="009F4EF8"/>
          <w:p w:rsidR="00842F73" w:rsidRPr="00EC50E5" w:rsidRDefault="00842F73" w:rsidP="009F4EF8"/>
        </w:tc>
        <w:tc>
          <w:tcPr>
            <w:tcW w:w="992" w:type="dxa"/>
            <w:shd w:val="clear" w:color="auto" w:fill="FFFFFF" w:themeFill="background1"/>
          </w:tcPr>
          <w:p w:rsidR="009F4EF8" w:rsidRDefault="009F4EF8" w:rsidP="009F4EF8">
            <w:r>
              <w:t>Small error of exclusion</w:t>
            </w:r>
          </w:p>
        </w:tc>
        <w:tc>
          <w:tcPr>
            <w:tcW w:w="1134" w:type="dxa"/>
            <w:shd w:val="clear" w:color="auto" w:fill="FFFFFF" w:themeFill="background1"/>
          </w:tcPr>
          <w:p w:rsidR="009F4EF8" w:rsidRDefault="009F4EF8" w:rsidP="009F4EF8">
            <w:r>
              <w:t>Focus group discussion among beneficiaries and non-beneficiaries, as well as key informant interviews</w:t>
            </w:r>
          </w:p>
        </w:tc>
        <w:tc>
          <w:tcPr>
            <w:tcW w:w="1276" w:type="dxa"/>
            <w:shd w:val="clear" w:color="auto" w:fill="FFFFFF" w:themeFill="background1"/>
          </w:tcPr>
          <w:p w:rsidR="009F4EF8" w:rsidRDefault="009F4EF8" w:rsidP="009F4EF8">
            <w:r>
              <w:t>→ C2c</w:t>
            </w:r>
          </w:p>
        </w:tc>
      </w:tr>
      <w:tr w:rsidR="009F4EF8" w:rsidTr="00F12880">
        <w:trPr>
          <w:tblHeader/>
        </w:trPr>
        <w:tc>
          <w:tcPr>
            <w:tcW w:w="1276" w:type="dxa"/>
            <w:vMerge/>
            <w:shd w:val="clear" w:color="auto" w:fill="FFFFFF" w:themeFill="background1"/>
          </w:tcPr>
          <w:p w:rsidR="009F4EF8" w:rsidRDefault="009F4EF8" w:rsidP="009F4EF8"/>
        </w:tc>
        <w:tc>
          <w:tcPr>
            <w:tcW w:w="1560" w:type="dxa"/>
            <w:vMerge/>
            <w:shd w:val="clear" w:color="auto" w:fill="FFFFFF" w:themeFill="background1"/>
          </w:tcPr>
          <w:p w:rsidR="009F4EF8" w:rsidRDefault="009F4EF8" w:rsidP="009F4EF8"/>
        </w:tc>
        <w:tc>
          <w:tcPr>
            <w:tcW w:w="2551" w:type="dxa"/>
            <w:shd w:val="clear" w:color="auto" w:fill="FFFFFF" w:themeFill="background1"/>
          </w:tcPr>
          <w:p w:rsidR="009F4EF8" w:rsidRDefault="008364BA" w:rsidP="009F4EF8">
            <w:r>
              <w:rPr>
                <w:noProof/>
              </w:rPr>
              <mc:AlternateContent>
                <mc:Choice Requires="wps">
                  <w:drawing>
                    <wp:anchor distT="0" distB="0" distL="114300" distR="114300" simplePos="0" relativeHeight="251754496" behindDoc="1" locked="0" layoutInCell="1" allowOverlap="1">
                      <wp:simplePos x="0" y="0"/>
                      <wp:positionH relativeFrom="column">
                        <wp:posOffset>-2672715</wp:posOffset>
                      </wp:positionH>
                      <wp:positionV relativeFrom="paragraph">
                        <wp:posOffset>-741680</wp:posOffset>
                      </wp:positionV>
                      <wp:extent cx="13209270" cy="13010515"/>
                      <wp:effectExtent l="0" t="0" r="17145" b="12065"/>
                      <wp:wrapNone/>
                      <wp:docPr id="3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9270" cy="13010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210.45pt;margin-top:-58.4pt;width:1040.1pt;height:1024.4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"/>
                  </w:pict>
                </mc:Fallback>
              </mc:AlternateContent>
            </w:r>
            <w:r w:rsidR="009F4EF8">
              <w:t xml:space="preserve">What proportion of people/households </w:t>
            </w:r>
            <w:r w:rsidR="009F4EF8" w:rsidRPr="00AC4611">
              <w:rPr>
                <w:u w:val="single"/>
              </w:rPr>
              <w:t>not verified</w:t>
            </w:r>
            <w:r w:rsidR="009F4EF8">
              <w:t xml:space="preserve"> as meeting the targeting criteria was included? </w:t>
            </w:r>
          </w:p>
          <w:p w:rsidR="009F4EF8" w:rsidRDefault="009F4EF8" w:rsidP="009F4EF8"/>
          <w:p w:rsidR="009F4EF8" w:rsidRDefault="009F4EF8" w:rsidP="009F4EF8">
            <w:r>
              <w:t>(In other words, what was the error of inclusion based on the number of people verified i.e. assuming the registration and verification was performed well)</w:t>
            </w:r>
          </w:p>
        </w:tc>
        <w:tc>
          <w:tcPr>
            <w:tcW w:w="1559" w:type="dxa"/>
            <w:shd w:val="clear" w:color="auto" w:fill="FFFFFF" w:themeFill="background1"/>
          </w:tcPr>
          <w:p w:rsidR="009F4EF8" w:rsidRDefault="009F4EF8" w:rsidP="009F4EF8">
            <w:r>
              <w:t>Assessment report</w:t>
            </w:r>
          </w:p>
          <w:p w:rsidR="009F4EF8" w:rsidRDefault="009F4EF8" w:rsidP="009F4EF8"/>
          <w:p w:rsidR="009F4EF8" w:rsidRDefault="009F4EF8" w:rsidP="009F4EF8">
            <w:r>
              <w:t>Registration/verification report</w:t>
            </w:r>
          </w:p>
          <w:p w:rsidR="009F4EF8" w:rsidRDefault="009F4EF8" w:rsidP="009F4EF8"/>
          <w:p w:rsidR="009F4EF8" w:rsidRDefault="009F4EF8" w:rsidP="009F4EF8">
            <w:r>
              <w:t>Distribution report</w:t>
            </w:r>
          </w:p>
          <w:p w:rsidR="009F4EF8" w:rsidRDefault="009F4EF8" w:rsidP="009F4EF8"/>
        </w:tc>
        <w:tc>
          <w:tcPr>
            <w:tcW w:w="4820" w:type="dxa"/>
            <w:shd w:val="clear" w:color="auto" w:fill="FFFFFF" w:themeFill="background1"/>
          </w:tcPr>
          <w:p w:rsidR="009F4EF8" w:rsidRPr="008A7765" w:rsidRDefault="009F4EF8" w:rsidP="009F4EF8">
            <w:r>
              <w:t>C2a. Error of inclusion based on verified household number (quantitative data based on verified numbers)</w:t>
            </w:r>
          </w:p>
          <w:p w:rsidR="009F4EF8" w:rsidRDefault="009F4EF8" w:rsidP="009F4EF8"/>
          <w:p w:rsidR="009F4EF8" w:rsidRDefault="009F4EF8" w:rsidP="009F4EF8">
            <w:r>
              <w:t>(#households that received NFI/ES assistance, MINUS</w:t>
            </w:r>
          </w:p>
          <w:p w:rsidR="009F4EF8" w:rsidRDefault="009F4EF8" w:rsidP="009F4EF8"/>
          <w:p w:rsidR="009F4EF8" w:rsidRDefault="009F4EF8" w:rsidP="009F4EF8">
            <w:r>
              <w:t>#households verified as meeting the targeting criteria)</w:t>
            </w:r>
          </w:p>
          <w:p w:rsidR="009F4EF8" w:rsidRDefault="009F4EF8" w:rsidP="009F4EF8"/>
          <w:p w:rsidR="009F4EF8" w:rsidRDefault="009F4EF8" w:rsidP="009F4EF8">
            <w:r>
              <w:t xml:space="preserve">DIVIDED BY </w:t>
            </w:r>
          </w:p>
          <w:p w:rsidR="009F4EF8" w:rsidRDefault="009F4EF8" w:rsidP="009F4EF8"/>
          <w:p w:rsidR="009F4EF8" w:rsidRDefault="009F4EF8" w:rsidP="009F4EF8">
            <w:r>
              <w:t xml:space="preserve">#households that received NFI/ES assistance </w:t>
            </w:r>
          </w:p>
          <w:p w:rsidR="009F4EF8" w:rsidRDefault="009F4EF8" w:rsidP="009F4EF8"/>
          <w:p w:rsidR="009F4EF8" w:rsidRDefault="009F4EF8" w:rsidP="009F4EF8"/>
          <w:p w:rsidR="009F4EF8" w:rsidRDefault="009F4EF8" w:rsidP="009F4EF8"/>
          <w:p w:rsidR="009F4EF8" w:rsidRDefault="009F4EF8" w:rsidP="009F4EF8"/>
        </w:tc>
        <w:tc>
          <w:tcPr>
            <w:tcW w:w="992" w:type="dxa"/>
            <w:shd w:val="clear" w:color="auto" w:fill="FFFFFF" w:themeFill="background1"/>
          </w:tcPr>
          <w:p w:rsidR="009F4EF8" w:rsidRPr="0048310A" w:rsidRDefault="009F4EF8" w:rsidP="009F4EF8">
            <w:r>
              <w:t>5%&gt;=</w:t>
            </w:r>
          </w:p>
        </w:tc>
        <w:tc>
          <w:tcPr>
            <w:tcW w:w="1134" w:type="dxa"/>
            <w:shd w:val="clear" w:color="auto" w:fill="FFFFFF" w:themeFill="background1"/>
          </w:tcPr>
          <w:p w:rsidR="009F4EF8" w:rsidRDefault="009F4EF8" w:rsidP="009F4EF8">
            <w:r>
              <w:t>Desk review</w:t>
            </w:r>
          </w:p>
          <w:p w:rsidR="009F4EF8" w:rsidRDefault="009F4EF8" w:rsidP="009F4EF8"/>
          <w:p w:rsidR="009F4EF8" w:rsidRDefault="009F4EF8" w:rsidP="009F4EF8">
            <w:r>
              <w:t>Triangulation: FGDs and KIIs</w:t>
            </w:r>
          </w:p>
          <w:p w:rsidR="009F4EF8" w:rsidRPr="00915E1F" w:rsidRDefault="009F4EF8" w:rsidP="009F4EF8"/>
        </w:tc>
        <w:tc>
          <w:tcPr>
            <w:tcW w:w="1276" w:type="dxa"/>
            <w:shd w:val="clear" w:color="auto" w:fill="FFFFFF" w:themeFill="background1"/>
          </w:tcPr>
          <w:p w:rsidR="009F4EF8" w:rsidRDefault="009F4EF8" w:rsidP="009F4EF8">
            <w:r>
              <w:t>→ C2b</w:t>
            </w:r>
          </w:p>
          <w:p w:rsidR="009F4EF8" w:rsidRDefault="009F4EF8" w:rsidP="009F4EF8"/>
          <w:p w:rsidR="009F4EF8" w:rsidRDefault="009F4EF8" w:rsidP="009F4EF8"/>
        </w:tc>
      </w:tr>
      <w:tr w:rsidR="009F4EF8" w:rsidTr="00F12880">
        <w:trPr>
          <w:tblHeader/>
        </w:trPr>
        <w:tc>
          <w:tcPr>
            <w:tcW w:w="1276" w:type="dxa"/>
            <w:vMerge/>
            <w:shd w:val="clear" w:color="auto" w:fill="FFFFFF" w:themeFill="background1"/>
          </w:tcPr>
          <w:p w:rsidR="009F4EF8" w:rsidRDefault="009F4EF8" w:rsidP="009F4EF8"/>
        </w:tc>
        <w:tc>
          <w:tcPr>
            <w:tcW w:w="1560" w:type="dxa"/>
            <w:vMerge/>
            <w:shd w:val="clear" w:color="auto" w:fill="FFFFFF" w:themeFill="background1"/>
          </w:tcPr>
          <w:p w:rsidR="009F4EF8" w:rsidRDefault="009F4EF8" w:rsidP="009F4EF8"/>
        </w:tc>
        <w:tc>
          <w:tcPr>
            <w:tcW w:w="2551" w:type="dxa"/>
            <w:shd w:val="clear" w:color="auto" w:fill="FFFFFF" w:themeFill="background1"/>
          </w:tcPr>
          <w:p w:rsidR="009F4EF8" w:rsidRDefault="009F4EF8" w:rsidP="009F4EF8">
            <w:r>
              <w:t xml:space="preserve">What is the likely proportion of people not meeting the targeting criteria at the time of the distribution that was included? </w:t>
            </w:r>
          </w:p>
          <w:p w:rsidR="009F4EF8" w:rsidRDefault="009F4EF8" w:rsidP="009F4EF8"/>
          <w:p w:rsidR="009F4EF8" w:rsidRDefault="009F4EF8" w:rsidP="009F4EF8">
            <w:r>
              <w:t>(In other words, what was the likely error of inclusion?)</w:t>
            </w:r>
          </w:p>
          <w:p w:rsidR="009F4EF8" w:rsidRDefault="009F4EF8" w:rsidP="009F4EF8"/>
          <w:p w:rsidR="009F4EF8" w:rsidRDefault="009F4EF8" w:rsidP="009F4EF8"/>
        </w:tc>
        <w:tc>
          <w:tcPr>
            <w:tcW w:w="1559" w:type="dxa"/>
            <w:shd w:val="clear" w:color="auto" w:fill="FFFFFF" w:themeFill="background1"/>
          </w:tcPr>
          <w:p w:rsidR="009F4EF8" w:rsidRDefault="009F4EF8" w:rsidP="009F4EF8">
            <w:r>
              <w:t>Distribution report</w:t>
            </w:r>
          </w:p>
          <w:p w:rsidR="009F4EF8" w:rsidRDefault="009F4EF8" w:rsidP="009F4EF8"/>
          <w:p w:rsidR="009F4EF8" w:rsidRDefault="009F4EF8" w:rsidP="009F4EF8"/>
        </w:tc>
        <w:tc>
          <w:tcPr>
            <w:tcW w:w="4820" w:type="dxa"/>
            <w:shd w:val="clear" w:color="auto" w:fill="FFFFFF" w:themeFill="background1"/>
          </w:tcPr>
          <w:p w:rsidR="009F4EF8" w:rsidRPr="00C9135D" w:rsidRDefault="009F4EF8" w:rsidP="009F4EF8">
            <w:r>
              <w:t xml:space="preserve">C2b. Error of inclusion based on verified household number (qualitative indicator based on focus group discussions and key informant interviews) </w:t>
            </w:r>
          </w:p>
          <w:p w:rsidR="009F4EF8" w:rsidRDefault="009F4EF8" w:rsidP="009F4EF8"/>
          <w:p w:rsidR="009F4EF8" w:rsidRDefault="009F4EF8" w:rsidP="009F4EF8">
            <w:pPr>
              <w:rPr>
                <w:i/>
              </w:rPr>
            </w:pPr>
            <w:r>
              <w:t>This cannot be calculated with much accuracy. Instead, an impression should be gained during the course of the focus group discussions and key informant interviews for the likely proportion of people/households that were excluded.</w:t>
            </w:r>
          </w:p>
          <w:p w:rsidR="009F4EF8" w:rsidRDefault="009F4EF8" w:rsidP="009F4EF8"/>
          <w:p w:rsidR="00842F73" w:rsidRDefault="00842F73" w:rsidP="009F4EF8"/>
          <w:p w:rsidR="00842F73" w:rsidRDefault="00842F73" w:rsidP="009F4EF8"/>
          <w:p w:rsidR="00842F73" w:rsidRDefault="00842F73" w:rsidP="009F4EF8"/>
          <w:p w:rsidR="00842F73" w:rsidRDefault="00842F73" w:rsidP="009F4EF8"/>
          <w:p w:rsidR="00842F73" w:rsidRDefault="00842F73" w:rsidP="009F4EF8"/>
          <w:p w:rsidR="00842F73" w:rsidRDefault="00842F73" w:rsidP="009F4EF8"/>
          <w:p w:rsidR="00842F73" w:rsidRDefault="00842F73" w:rsidP="009F4EF8"/>
          <w:p w:rsidR="00842F73" w:rsidRPr="00EC50E5" w:rsidRDefault="00842F73" w:rsidP="009F4EF8"/>
        </w:tc>
        <w:tc>
          <w:tcPr>
            <w:tcW w:w="992" w:type="dxa"/>
            <w:shd w:val="clear" w:color="auto" w:fill="FFFFFF" w:themeFill="background1"/>
          </w:tcPr>
          <w:p w:rsidR="009F4EF8" w:rsidRPr="0048310A" w:rsidRDefault="009F4EF8" w:rsidP="009F4EF8">
            <w:r>
              <w:t>Small error of inclusion</w:t>
            </w:r>
          </w:p>
        </w:tc>
        <w:tc>
          <w:tcPr>
            <w:tcW w:w="1134" w:type="dxa"/>
            <w:shd w:val="clear" w:color="auto" w:fill="FFFFFF" w:themeFill="background1"/>
          </w:tcPr>
          <w:p w:rsidR="009F4EF8" w:rsidRPr="00915E1F" w:rsidRDefault="009F4EF8" w:rsidP="009F4EF8">
            <w:r>
              <w:t xml:space="preserve">Focus group discussion among beneficiaries and non-beneficiaries, as well as key informant interviews </w:t>
            </w:r>
          </w:p>
        </w:tc>
        <w:tc>
          <w:tcPr>
            <w:tcW w:w="1276" w:type="dxa"/>
            <w:shd w:val="clear" w:color="auto" w:fill="FFFFFF" w:themeFill="background1"/>
          </w:tcPr>
          <w:p w:rsidR="009F4EF8" w:rsidRDefault="009F4EF8" w:rsidP="009F4EF8">
            <w:r>
              <w:t>→ C3a</w:t>
            </w:r>
          </w:p>
          <w:p w:rsidR="009F4EF8" w:rsidRDefault="009F4EF8" w:rsidP="009F4EF8"/>
          <w:p w:rsidR="009F4EF8" w:rsidRDefault="009F4EF8" w:rsidP="009F4EF8"/>
        </w:tc>
      </w:tr>
      <w:tr w:rsidR="009F4EF8" w:rsidTr="00F12880">
        <w:trPr>
          <w:tblHeader/>
        </w:trPr>
        <w:tc>
          <w:tcPr>
            <w:tcW w:w="1276" w:type="dxa"/>
            <w:vMerge/>
            <w:shd w:val="clear" w:color="auto" w:fill="FFFFFF" w:themeFill="background1"/>
          </w:tcPr>
          <w:p w:rsidR="009F4EF8" w:rsidRDefault="009F4EF8" w:rsidP="009F4EF8"/>
        </w:tc>
        <w:tc>
          <w:tcPr>
            <w:tcW w:w="1560" w:type="dxa"/>
            <w:vMerge/>
            <w:shd w:val="clear" w:color="auto" w:fill="FFFFFF" w:themeFill="background1"/>
          </w:tcPr>
          <w:p w:rsidR="009F4EF8" w:rsidRDefault="009F4EF8" w:rsidP="009F4EF8"/>
        </w:tc>
        <w:tc>
          <w:tcPr>
            <w:tcW w:w="2551" w:type="dxa"/>
            <w:shd w:val="clear" w:color="auto" w:fill="FFFFFF" w:themeFill="background1"/>
          </w:tcPr>
          <w:p w:rsidR="009F4EF8" w:rsidRDefault="008364BA" w:rsidP="009F4EF8">
            <w:r>
              <w:rPr>
                <w:noProof/>
              </w:rPr>
              <mc:AlternateContent>
                <mc:Choice Requires="wps">
                  <w:drawing>
                    <wp:anchor distT="0" distB="0" distL="114300" distR="114300" simplePos="0" relativeHeight="251763712" behindDoc="1" locked="0" layoutInCell="1" allowOverlap="1">
                      <wp:simplePos x="0" y="0"/>
                      <wp:positionH relativeFrom="column">
                        <wp:posOffset>-2603500</wp:posOffset>
                      </wp:positionH>
                      <wp:positionV relativeFrom="paragraph">
                        <wp:posOffset>-720090</wp:posOffset>
                      </wp:positionV>
                      <wp:extent cx="13292455" cy="11075035"/>
                      <wp:effectExtent l="0" t="3810" r="17145" b="8255"/>
                      <wp:wrapNone/>
                      <wp:docPr id="3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92455" cy="110750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205pt;margin-top:-56.7pt;width:1046.65pt;height:872.0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"/>
                  </w:pict>
                </mc:Fallback>
              </mc:AlternateContent>
            </w:r>
            <w:r w:rsidR="009F4EF8">
              <w:t xml:space="preserve">What is the likely proportion of people not meeting the targeting criteria at the time of the distribution that was included? </w:t>
            </w:r>
          </w:p>
          <w:p w:rsidR="009F4EF8" w:rsidRDefault="009F4EF8" w:rsidP="009F4EF8"/>
          <w:p w:rsidR="009F4EF8" w:rsidRDefault="009F4EF8" w:rsidP="009F4EF8"/>
          <w:p w:rsidR="009F4EF8" w:rsidRDefault="009F4EF8" w:rsidP="009F4EF8"/>
        </w:tc>
        <w:tc>
          <w:tcPr>
            <w:tcW w:w="1559" w:type="dxa"/>
            <w:shd w:val="clear" w:color="auto" w:fill="FFFFFF" w:themeFill="background1"/>
          </w:tcPr>
          <w:p w:rsidR="009F4EF8" w:rsidRDefault="009F4EF8" w:rsidP="009F4EF8">
            <w:r>
              <w:t>Distribution report</w:t>
            </w:r>
          </w:p>
          <w:p w:rsidR="009F4EF8" w:rsidRDefault="009F4EF8" w:rsidP="009F4EF8"/>
        </w:tc>
        <w:tc>
          <w:tcPr>
            <w:tcW w:w="4820" w:type="dxa"/>
            <w:shd w:val="clear" w:color="auto" w:fill="FFFFFF" w:themeFill="background1"/>
          </w:tcPr>
          <w:p w:rsidR="009F4EF8" w:rsidRPr="00A003DC" w:rsidRDefault="009F4EF8" w:rsidP="009F4EF8">
            <w:r w:rsidRPr="00A003DC">
              <w:t>C2c. Error of inclusion based on what would have been an appropriate targeting criteria (quantitative)</w:t>
            </w:r>
          </w:p>
          <w:p w:rsidR="009F4EF8" w:rsidRDefault="009F4EF8" w:rsidP="009F4EF8"/>
          <w:p w:rsidR="009F4EF8" w:rsidRDefault="009F4EF8" w:rsidP="009F4EF8">
            <w:r>
              <w:t>(#households that received NFI/ES assistance, MINUS</w:t>
            </w:r>
          </w:p>
          <w:p w:rsidR="009F4EF8" w:rsidRDefault="009F4EF8" w:rsidP="009F4EF8"/>
          <w:p w:rsidR="009F4EF8" w:rsidRDefault="009F4EF8" w:rsidP="009F4EF8">
            <w:r>
              <w:t>#households that would have met an appropriate targeting criteria)</w:t>
            </w:r>
          </w:p>
          <w:p w:rsidR="009F4EF8" w:rsidRDefault="009F4EF8" w:rsidP="009F4EF8"/>
          <w:p w:rsidR="009F4EF8" w:rsidRDefault="009F4EF8" w:rsidP="009F4EF8">
            <w:r>
              <w:t xml:space="preserve">DIVIDED BY </w:t>
            </w:r>
          </w:p>
          <w:p w:rsidR="009F4EF8" w:rsidRDefault="009F4EF8" w:rsidP="009F4EF8"/>
          <w:p w:rsidR="009F4EF8" w:rsidRDefault="009F4EF8" w:rsidP="009F4EF8">
            <w:r>
              <w:t xml:space="preserve">#households that received NFI/ES assistance </w:t>
            </w:r>
          </w:p>
          <w:p w:rsidR="009F4EF8" w:rsidRDefault="009F4EF8" w:rsidP="009F4EF8"/>
          <w:p w:rsidR="009F4EF8" w:rsidRDefault="009F4EF8" w:rsidP="009F4EF8">
            <w:r>
              <w:t xml:space="preserve">Possible targeting criteria include: </w:t>
            </w:r>
            <w:r w:rsidRPr="002B38EC">
              <w:t>residency status of beneficiaries of the distribution in question (IDP conflict affected, IDP natural disaster affected, returnee, refugee, host community</w:t>
            </w:r>
            <w:r>
              <w:t>), and</w:t>
            </w:r>
            <w:r w:rsidRPr="002B38EC">
              <w:t xml:space="preserve"> vulnerability status (beneficiary respondent household including pregnant/lactating mothers, elderly, sick)</w:t>
            </w:r>
          </w:p>
          <w:p w:rsidR="009F4EF8" w:rsidRDefault="009F4EF8" w:rsidP="009F4EF8"/>
        </w:tc>
        <w:tc>
          <w:tcPr>
            <w:tcW w:w="992" w:type="dxa"/>
            <w:shd w:val="clear" w:color="auto" w:fill="FFFFFF" w:themeFill="background1"/>
          </w:tcPr>
          <w:p w:rsidR="009F4EF8" w:rsidRPr="0048310A" w:rsidRDefault="009F4EF8" w:rsidP="009F4EF8">
            <w:r>
              <w:t>5&gt;=%</w:t>
            </w:r>
          </w:p>
        </w:tc>
        <w:tc>
          <w:tcPr>
            <w:tcW w:w="1134" w:type="dxa"/>
            <w:shd w:val="clear" w:color="auto" w:fill="FFFFFF" w:themeFill="background1"/>
          </w:tcPr>
          <w:p w:rsidR="009F4EF8" w:rsidRDefault="009F4EF8" w:rsidP="009F4EF8">
            <w:r>
              <w:t>Household survey</w:t>
            </w:r>
          </w:p>
          <w:p w:rsidR="009F4EF8" w:rsidRDefault="009F4EF8" w:rsidP="009F4EF8"/>
          <w:p w:rsidR="009F4EF8" w:rsidRDefault="009F4EF8" w:rsidP="009F4EF8">
            <w:r>
              <w:t>Triangulation: FGDs and KIIs</w:t>
            </w:r>
          </w:p>
          <w:p w:rsidR="009F4EF8" w:rsidRPr="00915E1F" w:rsidRDefault="009F4EF8" w:rsidP="009F4EF8">
            <w:r>
              <w:t xml:space="preserve"> </w:t>
            </w:r>
          </w:p>
        </w:tc>
        <w:tc>
          <w:tcPr>
            <w:tcW w:w="1276" w:type="dxa"/>
            <w:shd w:val="clear" w:color="auto" w:fill="FFFFFF" w:themeFill="background1"/>
          </w:tcPr>
          <w:p w:rsidR="009F4EF8" w:rsidRDefault="009F4EF8" w:rsidP="009F4EF8">
            <w:r>
              <w:t>→ C2d</w:t>
            </w:r>
          </w:p>
        </w:tc>
      </w:tr>
      <w:tr w:rsidR="009F4EF8" w:rsidTr="00F12880">
        <w:trPr>
          <w:tblHeader/>
        </w:trPr>
        <w:tc>
          <w:tcPr>
            <w:tcW w:w="1276" w:type="dxa"/>
            <w:vMerge/>
            <w:tcBorders>
              <w:bottom w:val="single" w:sz="12" w:space="0" w:color="000000" w:themeColor="text1"/>
            </w:tcBorders>
            <w:shd w:val="clear" w:color="auto" w:fill="FFFFFF" w:themeFill="background1"/>
          </w:tcPr>
          <w:p w:rsidR="009F4EF8" w:rsidRDefault="009F4EF8" w:rsidP="009F4EF8"/>
        </w:tc>
        <w:tc>
          <w:tcPr>
            <w:tcW w:w="1560" w:type="dxa"/>
            <w:vMerge/>
            <w:tcBorders>
              <w:bottom w:val="single" w:sz="12" w:space="0" w:color="000000" w:themeColor="text1"/>
            </w:tcBorders>
            <w:shd w:val="clear" w:color="auto" w:fill="FFFFFF" w:themeFill="background1"/>
          </w:tcPr>
          <w:p w:rsidR="009F4EF8" w:rsidRDefault="009F4EF8" w:rsidP="009F4EF8"/>
        </w:tc>
        <w:tc>
          <w:tcPr>
            <w:tcW w:w="2551" w:type="dxa"/>
            <w:tcBorders>
              <w:bottom w:val="single" w:sz="12" w:space="0" w:color="000000" w:themeColor="text1"/>
            </w:tcBorders>
            <w:shd w:val="clear" w:color="auto" w:fill="FFFFFF" w:themeFill="background1"/>
          </w:tcPr>
          <w:p w:rsidR="009F4EF8" w:rsidRDefault="009F4EF8" w:rsidP="009F4EF8">
            <w:r>
              <w:t xml:space="preserve">What is the likely proportion of people that would have received assistance when they should not have done if a certain targeting criteria had been used? </w:t>
            </w:r>
          </w:p>
          <w:p w:rsidR="009F4EF8" w:rsidRDefault="009F4EF8" w:rsidP="009F4EF8"/>
          <w:p w:rsidR="009F4EF8" w:rsidRDefault="009F4EF8" w:rsidP="009F4EF8"/>
          <w:p w:rsidR="009F4EF8" w:rsidRDefault="009F4EF8" w:rsidP="009F4EF8"/>
          <w:p w:rsidR="009F4EF8" w:rsidRDefault="009F4EF8" w:rsidP="009F4EF8"/>
        </w:tc>
        <w:tc>
          <w:tcPr>
            <w:tcW w:w="1559" w:type="dxa"/>
            <w:tcBorders>
              <w:bottom w:val="single" w:sz="12" w:space="0" w:color="000000" w:themeColor="text1"/>
            </w:tcBorders>
            <w:shd w:val="clear" w:color="auto" w:fill="FFFFFF" w:themeFill="background1"/>
          </w:tcPr>
          <w:p w:rsidR="009F4EF8" w:rsidRDefault="009F4EF8" w:rsidP="009F4EF8">
            <w:r>
              <w:t>Distribution report</w:t>
            </w:r>
          </w:p>
          <w:p w:rsidR="009F4EF8" w:rsidRDefault="009F4EF8" w:rsidP="009F4EF8"/>
          <w:p w:rsidR="009F4EF8" w:rsidRDefault="009F4EF8" w:rsidP="009F4EF8"/>
        </w:tc>
        <w:tc>
          <w:tcPr>
            <w:tcW w:w="4820" w:type="dxa"/>
            <w:tcBorders>
              <w:bottom w:val="single" w:sz="12" w:space="0" w:color="000000" w:themeColor="text1"/>
            </w:tcBorders>
            <w:shd w:val="clear" w:color="auto" w:fill="FFFFFF" w:themeFill="background1"/>
          </w:tcPr>
          <w:p w:rsidR="009F4EF8" w:rsidRPr="00C9135D" w:rsidRDefault="009F4EF8" w:rsidP="009F4EF8">
            <w:r>
              <w:t xml:space="preserve">C2d. Error of inclusion based on what would have been an appropriate targeting criteria (qualitative indicator based on focus group discussions and key informant interviews) </w:t>
            </w:r>
          </w:p>
          <w:p w:rsidR="009F4EF8" w:rsidRDefault="009F4EF8" w:rsidP="009F4EF8"/>
          <w:p w:rsidR="009F4EF8" w:rsidRDefault="009F4EF8" w:rsidP="009F4EF8">
            <w:r>
              <w:t>This cannot be calculated with much accuracy. Instead, an impression should be gained during the course of the focus group discussions and key informant interviews for the likely proportion of people/households that were excluded.</w:t>
            </w:r>
          </w:p>
          <w:p w:rsidR="00842F73" w:rsidRDefault="00842F73" w:rsidP="009F4EF8"/>
          <w:p w:rsidR="00842F73" w:rsidRDefault="00842F73" w:rsidP="009F4EF8">
            <w:pPr>
              <w:rPr>
                <w:i/>
              </w:rPr>
            </w:pPr>
          </w:p>
          <w:p w:rsidR="009F4EF8" w:rsidRPr="00EC50E5" w:rsidRDefault="009F4EF8" w:rsidP="009F4EF8"/>
        </w:tc>
        <w:tc>
          <w:tcPr>
            <w:tcW w:w="992" w:type="dxa"/>
            <w:tcBorders>
              <w:bottom w:val="single" w:sz="12" w:space="0" w:color="000000" w:themeColor="text1"/>
            </w:tcBorders>
            <w:shd w:val="clear" w:color="auto" w:fill="FFFFFF" w:themeFill="background1"/>
          </w:tcPr>
          <w:p w:rsidR="009F4EF8" w:rsidRPr="0048310A" w:rsidRDefault="009F4EF8" w:rsidP="009F4EF8">
            <w:r>
              <w:t>Small error of inclusion</w:t>
            </w:r>
          </w:p>
        </w:tc>
        <w:tc>
          <w:tcPr>
            <w:tcW w:w="1134" w:type="dxa"/>
            <w:tcBorders>
              <w:bottom w:val="single" w:sz="12" w:space="0" w:color="000000" w:themeColor="text1"/>
            </w:tcBorders>
            <w:shd w:val="clear" w:color="auto" w:fill="FFFFFF" w:themeFill="background1"/>
          </w:tcPr>
          <w:p w:rsidR="009F4EF8" w:rsidRPr="00915E1F" w:rsidRDefault="009F4EF8" w:rsidP="00842F73">
            <w:r>
              <w:t>Focus group discussion among beneficiaries and n</w:t>
            </w:r>
            <w:r w:rsidR="00842F73">
              <w:t>on-beneficiaries, as well as KIIS</w:t>
            </w:r>
          </w:p>
        </w:tc>
        <w:tc>
          <w:tcPr>
            <w:tcW w:w="1276" w:type="dxa"/>
            <w:tcBorders>
              <w:bottom w:val="single" w:sz="12" w:space="0" w:color="000000" w:themeColor="text1"/>
            </w:tcBorders>
            <w:shd w:val="clear" w:color="auto" w:fill="FFFFFF" w:themeFill="background1"/>
          </w:tcPr>
          <w:p w:rsidR="009F4EF8" w:rsidRDefault="009F4EF8" w:rsidP="009F4EF8">
            <w:r>
              <w:t>→ C3a</w:t>
            </w:r>
          </w:p>
        </w:tc>
      </w:tr>
      <w:tr w:rsidR="009F4EF8" w:rsidTr="00F12880">
        <w:trPr>
          <w:tblHeader/>
        </w:trPr>
        <w:tc>
          <w:tcPr>
            <w:tcW w:w="1276" w:type="dxa"/>
            <w:vMerge/>
            <w:tcBorders>
              <w:bottom w:val="single" w:sz="12" w:space="0" w:color="000000" w:themeColor="text1"/>
            </w:tcBorders>
            <w:shd w:val="clear" w:color="auto" w:fill="FFFFFF" w:themeFill="background1"/>
          </w:tcPr>
          <w:p w:rsidR="009F4EF8" w:rsidRDefault="009F4EF8" w:rsidP="009F4EF8"/>
        </w:tc>
        <w:tc>
          <w:tcPr>
            <w:tcW w:w="1560" w:type="dxa"/>
            <w:vMerge/>
            <w:tcBorders>
              <w:bottom w:val="single" w:sz="12" w:space="0" w:color="000000" w:themeColor="text1"/>
            </w:tcBorders>
            <w:shd w:val="clear" w:color="auto" w:fill="FFFFFF" w:themeFill="background1"/>
          </w:tcPr>
          <w:p w:rsidR="009F4EF8" w:rsidRDefault="009F4EF8" w:rsidP="009F4EF8"/>
        </w:tc>
        <w:tc>
          <w:tcPr>
            <w:tcW w:w="2551" w:type="dxa"/>
            <w:tcBorders>
              <w:bottom w:val="single" w:sz="12" w:space="0" w:color="000000" w:themeColor="text1"/>
            </w:tcBorders>
            <w:shd w:val="clear" w:color="auto" w:fill="FFFFFF" w:themeFill="background1"/>
          </w:tcPr>
          <w:p w:rsidR="009F4EF8" w:rsidRDefault="009F4EF8" w:rsidP="009F4EF8">
            <w:r>
              <w:t xml:space="preserve">How well </w:t>
            </w:r>
            <w:proofErr w:type="gramStart"/>
            <w:r>
              <w:t>was the targeting criteria</w:t>
            </w:r>
            <w:proofErr w:type="gramEnd"/>
            <w:r>
              <w:t xml:space="preserve"> communicated?</w:t>
            </w:r>
          </w:p>
        </w:tc>
        <w:tc>
          <w:tcPr>
            <w:tcW w:w="1559" w:type="dxa"/>
            <w:tcBorders>
              <w:bottom w:val="single" w:sz="12" w:space="0" w:color="000000" w:themeColor="text1"/>
            </w:tcBorders>
            <w:shd w:val="clear" w:color="auto" w:fill="FFFFFF" w:themeFill="background1"/>
          </w:tcPr>
          <w:p w:rsidR="009F4EF8" w:rsidRDefault="009F4EF8" w:rsidP="009F4EF8">
            <w:r>
              <w:t>Registration/verification report</w:t>
            </w:r>
          </w:p>
          <w:p w:rsidR="009F4EF8" w:rsidRDefault="009F4EF8" w:rsidP="009F4EF8"/>
          <w:p w:rsidR="009F4EF8" w:rsidRPr="00207C66" w:rsidRDefault="009F4EF8" w:rsidP="009F4EF8">
            <w:r>
              <w:t>Distribution report</w:t>
            </w:r>
          </w:p>
        </w:tc>
        <w:tc>
          <w:tcPr>
            <w:tcW w:w="4820" w:type="dxa"/>
            <w:tcBorders>
              <w:bottom w:val="single" w:sz="12" w:space="0" w:color="000000" w:themeColor="text1"/>
            </w:tcBorders>
            <w:shd w:val="clear" w:color="auto" w:fill="FFFFFF" w:themeFill="background1"/>
          </w:tcPr>
          <w:p w:rsidR="009F4EF8" w:rsidRPr="00F270D5" w:rsidRDefault="009F4EF8" w:rsidP="009F4EF8">
            <w:r>
              <w:t>C3a.Quality of communication of targeting criteria</w:t>
            </w:r>
          </w:p>
          <w:p w:rsidR="009F4EF8" w:rsidRDefault="009F4EF8" w:rsidP="009F4EF8"/>
          <w:p w:rsidR="009F4EF8" w:rsidRDefault="009F4EF8" w:rsidP="009F4EF8">
            <w:r w:rsidRPr="00C90D28">
              <w:t>#respondents familiar with targeting criteria</w:t>
            </w:r>
            <w:r>
              <w:t>, DIVIDED BY</w:t>
            </w:r>
          </w:p>
          <w:p w:rsidR="009F4EF8" w:rsidRDefault="009F4EF8" w:rsidP="009F4EF8"/>
          <w:p w:rsidR="009F4EF8" w:rsidRPr="00C90D28" w:rsidRDefault="009F4EF8" w:rsidP="009F4EF8">
            <w:r w:rsidRPr="00C90D28">
              <w:t>#total responses</w:t>
            </w:r>
          </w:p>
          <w:p w:rsidR="009F4EF8" w:rsidRDefault="009F4EF8" w:rsidP="009F4EF8"/>
        </w:tc>
        <w:tc>
          <w:tcPr>
            <w:tcW w:w="992" w:type="dxa"/>
            <w:tcBorders>
              <w:bottom w:val="single" w:sz="12" w:space="0" w:color="000000" w:themeColor="text1"/>
            </w:tcBorders>
            <w:shd w:val="clear" w:color="auto" w:fill="FFFFFF" w:themeFill="background1"/>
          </w:tcPr>
          <w:p w:rsidR="009F4EF8" w:rsidRPr="0048310A" w:rsidRDefault="009F4EF8" w:rsidP="009F4EF8">
            <w:r>
              <w:t>85&lt;% (at least ‘good’)</w:t>
            </w:r>
          </w:p>
        </w:tc>
        <w:tc>
          <w:tcPr>
            <w:tcW w:w="1134" w:type="dxa"/>
            <w:tcBorders>
              <w:bottom w:val="single" w:sz="12" w:space="0" w:color="000000" w:themeColor="text1"/>
            </w:tcBorders>
            <w:shd w:val="clear" w:color="auto" w:fill="FFFFFF" w:themeFill="background1"/>
          </w:tcPr>
          <w:p w:rsidR="009F4EF8" w:rsidRDefault="009F4EF8" w:rsidP="009F4EF8">
            <w:r>
              <w:t>Household survey</w:t>
            </w:r>
          </w:p>
          <w:p w:rsidR="009F4EF8" w:rsidRDefault="009F4EF8" w:rsidP="009F4EF8"/>
          <w:p w:rsidR="009F4EF8" w:rsidRDefault="009F4EF8" w:rsidP="009F4EF8">
            <w:r>
              <w:t>Triangulation: FGDs and KIIs</w:t>
            </w:r>
          </w:p>
          <w:p w:rsidR="009F4EF8" w:rsidRDefault="009F4EF8" w:rsidP="009F4EF8"/>
        </w:tc>
        <w:tc>
          <w:tcPr>
            <w:tcW w:w="1276" w:type="dxa"/>
            <w:tcBorders>
              <w:bottom w:val="single" w:sz="12" w:space="0" w:color="000000" w:themeColor="text1"/>
            </w:tcBorders>
            <w:shd w:val="clear" w:color="auto" w:fill="FFFFFF" w:themeFill="background1"/>
          </w:tcPr>
          <w:p w:rsidR="009F4EF8" w:rsidRDefault="009F4EF8" w:rsidP="009F4EF8"/>
        </w:tc>
      </w:tr>
    </w:tbl>
    <w:p w:rsidR="006107C1" w:rsidRDefault="008364BA" w:rsidP="00651708">
      <w:r>
        <w:rPr>
          <w:noProof/>
        </w:rPr>
        <mc:AlternateContent>
          <mc:Choice Requires="wps">
            <w:drawing>
              <wp:anchor distT="0" distB="0" distL="114300" distR="114300" simplePos="0" relativeHeight="251755520" behindDoc="1" locked="0" layoutInCell="1" allowOverlap="1">
                <wp:simplePos x="0" y="0"/>
                <wp:positionH relativeFrom="column">
                  <wp:posOffset>-813435</wp:posOffset>
                </wp:positionH>
                <wp:positionV relativeFrom="paragraph">
                  <wp:posOffset>-718820</wp:posOffset>
                </wp:positionV>
                <wp:extent cx="13292455" cy="10088245"/>
                <wp:effectExtent l="0" t="5080" r="17780" b="15875"/>
                <wp:wrapNone/>
                <wp:docPr id="3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92455" cy="10088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64.05pt;margin-top:-56.6pt;width:1046.65pt;height:794.3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Z/sJAIAAEE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"/>
            </w:pict>
          </mc:Fallback>
        </mc:AlternateContent>
      </w:r>
    </w:p>
    <w:p w:rsidR="005564C5" w:rsidRPr="005564C5" w:rsidRDefault="005564C5" w:rsidP="00651708"/>
    <w:p w:rsidR="005564C5" w:rsidRPr="00151554" w:rsidRDefault="005564C5" w:rsidP="00651708"/>
    <w:p w:rsidR="001513DD" w:rsidRPr="00151554" w:rsidRDefault="001513DD" w:rsidP="00651708"/>
    <w:p w:rsidR="00602A8B" w:rsidRDefault="00602A8B" w:rsidP="00651708">
      <w:pPr>
        <w:sectPr w:rsidR="00602A8B" w:rsidSect="00F12880">
          <w:pgSz w:w="16838" w:h="11906" w:orient="landscape"/>
          <w:pgMar w:top="720" w:right="720" w:bottom="720" w:left="72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pPr>
    </w:p>
    <w:p w:rsidR="00C20AC7" w:rsidRPr="00AD5CB4" w:rsidRDefault="008364BA" w:rsidP="00651708">
      <w:pPr>
        <w:pStyle w:val="Heading1"/>
        <w:rPr>
          <w:rFonts w:cs="Times New Roman"/>
        </w:rPr>
      </w:pPr>
      <w:bookmarkStart w:id="22" w:name="_Toc328745102"/>
      <w:r>
        <w:rPr>
          <w:noProof/>
        </w:rPr>
        <mc:AlternateContent>
          <mc:Choice Requires="wps">
            <w:drawing>
              <wp:anchor distT="0" distB="0" distL="114300" distR="114300" simplePos="0" relativeHeight="251756544" behindDoc="1" locked="0" layoutInCell="1" allowOverlap="1">
                <wp:simplePos x="0" y="0"/>
                <wp:positionH relativeFrom="column">
                  <wp:posOffset>-865505</wp:posOffset>
                </wp:positionH>
                <wp:positionV relativeFrom="paragraph">
                  <wp:posOffset>-821690</wp:posOffset>
                </wp:positionV>
                <wp:extent cx="13161645" cy="10355580"/>
                <wp:effectExtent l="0" t="0" r="20955" b="26670"/>
                <wp:wrapNone/>
                <wp:docPr id="3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1645" cy="10355580"/>
                        </a:xfrm>
                        <a:prstGeom prst="rect">
                          <a:avLst/>
                        </a:prstGeom>
                        <a:solidFill>
                          <a:srgbClr val="FFFFFF"/>
                        </a:solidFill>
                        <a:ln w="9525">
                          <a:solidFill>
                            <a:srgbClr val="000000"/>
                          </a:solidFill>
                          <a:miter lim="800000"/>
                          <a:headEnd/>
                          <a:tailEnd/>
                        </a:ln>
                      </wps:spPr>
                      <wps:txbx>
                        <w:txbxContent>
                          <w:p w:rsidR="00185295" w:rsidRDefault="00185295" w:rsidP="00185295">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7" style="position:absolute;margin-left:-68.15pt;margin-top:-64.7pt;width:1036.35pt;height:815.4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">
                <v:textbox>
                  <w:txbxContent>
                    <w:p w:rsidR="00185295" w:rsidRDefault="00185295" w:rsidP="00185295">
                      <w:pPr>
                        <w:jc w:val="center"/>
                      </w:pPr>
                      <w:r>
                        <w:t xml:space="preserve"> </w:t>
                      </w:r>
                    </w:p>
                  </w:txbxContent>
                </v:textbox>
              </v:rect>
            </w:pict>
          </mc:Fallback>
        </mc:AlternateContent>
      </w:r>
      <w:bookmarkStart w:id="23" w:name="_Toc331169940"/>
      <w:r w:rsidR="002140C9">
        <w:t>Annex 3</w:t>
      </w:r>
      <w:r w:rsidR="00C20AC7">
        <w:t xml:space="preserve">: </w:t>
      </w:r>
      <w:r w:rsidR="00C20AC7" w:rsidRPr="001E1A40">
        <w:t>P</w:t>
      </w:r>
      <w:r w:rsidR="00C20AC7">
        <w:t>DM</w:t>
      </w:r>
      <w:r w:rsidR="00C20AC7" w:rsidRPr="001E1A40">
        <w:t xml:space="preserve"> Household Questionnaire</w:t>
      </w:r>
      <w:bookmarkEnd w:id="22"/>
      <w:bookmarkEnd w:id="23"/>
    </w:p>
    <w:tbl>
      <w:tblPr>
        <w:tblW w:w="10568" w:type="dxa"/>
        <w:jc w:val="center"/>
        <w:tblBorders>
          <w:top w:val="single" w:sz="18" w:space="0" w:color="000000"/>
          <w:left w:val="single" w:sz="18" w:space="0" w:color="000000"/>
          <w:bottom w:val="single" w:sz="18" w:space="0" w:color="000000"/>
          <w:right w:val="single" w:sz="18" w:space="0" w:color="000000"/>
          <w:insideH w:val="single" w:sz="4" w:space="0" w:color="000000"/>
          <w:insideV w:val="single" w:sz="18" w:space="0" w:color="000000"/>
        </w:tblBorders>
        <w:tblLook w:val="00A0" w:firstRow="1" w:lastRow="0" w:firstColumn="1" w:lastColumn="0" w:noHBand="0" w:noVBand="0"/>
      </w:tblPr>
      <w:tblGrid>
        <w:gridCol w:w="568"/>
        <w:gridCol w:w="1662"/>
        <w:gridCol w:w="550"/>
        <w:gridCol w:w="1638"/>
        <w:gridCol w:w="1163"/>
        <w:gridCol w:w="483"/>
        <w:gridCol w:w="607"/>
        <w:gridCol w:w="1504"/>
        <w:gridCol w:w="860"/>
        <w:gridCol w:w="774"/>
        <w:gridCol w:w="759"/>
      </w:tblGrid>
      <w:tr w:rsidR="00B60758" w:rsidRPr="00B60758" w:rsidTr="006D03E6">
        <w:trPr>
          <w:trHeight w:hRule="exact" w:val="357"/>
          <w:jc w:val="center"/>
        </w:trPr>
        <w:tc>
          <w:tcPr>
            <w:tcW w:w="10568" w:type="dxa"/>
            <w:gridSpan w:val="11"/>
            <w:tcBorders>
              <w:top w:val="single" w:sz="18" w:space="0" w:color="000000"/>
              <w:bottom w:val="single" w:sz="18" w:space="0" w:color="000000"/>
            </w:tcBorders>
            <w:shd w:val="clear" w:color="auto" w:fill="BFBFBF"/>
          </w:tcPr>
          <w:p w:rsidR="00B60758" w:rsidRPr="00B60758" w:rsidRDefault="00B60758" w:rsidP="00C21A09">
            <w:pPr>
              <w:spacing w:after="0"/>
              <w:rPr>
                <w:b/>
              </w:rPr>
            </w:pPr>
            <w:r w:rsidRPr="00B60758">
              <w:rPr>
                <w:b/>
              </w:rPr>
              <w:t>Introduction</w:t>
            </w:r>
          </w:p>
        </w:tc>
      </w:tr>
      <w:tr w:rsidR="000278E6" w:rsidRPr="00B60758" w:rsidTr="00FB523B">
        <w:trPr>
          <w:trHeight w:hRule="exact" w:val="272"/>
          <w:jc w:val="center"/>
        </w:trPr>
        <w:tc>
          <w:tcPr>
            <w:tcW w:w="10568" w:type="dxa"/>
            <w:gridSpan w:val="11"/>
            <w:tcBorders>
              <w:top w:val="single" w:sz="18" w:space="0" w:color="000000"/>
            </w:tcBorders>
            <w:shd w:val="clear" w:color="auto" w:fill="FFFFFF" w:themeFill="background1"/>
          </w:tcPr>
          <w:p w:rsidR="000278E6" w:rsidRPr="00736387" w:rsidRDefault="000278E6" w:rsidP="00C21A09">
            <w:pPr>
              <w:spacing w:after="0"/>
              <w:rPr>
                <w:sz w:val="18"/>
                <w:szCs w:val="18"/>
              </w:rPr>
            </w:pPr>
            <w:r w:rsidRPr="00736387">
              <w:rPr>
                <w:sz w:val="18"/>
                <w:szCs w:val="18"/>
              </w:rPr>
              <w:t>Introduce yourself and explain that you are here to ask some questions about NFI assistance</w:t>
            </w:r>
          </w:p>
        </w:tc>
      </w:tr>
      <w:tr w:rsidR="000278E6" w:rsidRPr="00B60758" w:rsidTr="00FB523B">
        <w:trPr>
          <w:trHeight w:hRule="exact" w:val="272"/>
          <w:jc w:val="center"/>
        </w:trPr>
        <w:tc>
          <w:tcPr>
            <w:tcW w:w="10568" w:type="dxa"/>
            <w:gridSpan w:val="11"/>
            <w:tcBorders>
              <w:bottom w:val="single" w:sz="18" w:space="0" w:color="000000"/>
            </w:tcBorders>
            <w:shd w:val="clear" w:color="auto" w:fill="FFFFFF" w:themeFill="background1"/>
          </w:tcPr>
          <w:p w:rsidR="000278E6" w:rsidRPr="00736387" w:rsidRDefault="000278E6" w:rsidP="00C21A09">
            <w:pPr>
              <w:spacing w:after="0"/>
              <w:rPr>
                <w:sz w:val="18"/>
                <w:szCs w:val="18"/>
              </w:rPr>
            </w:pPr>
            <w:r w:rsidRPr="00736387">
              <w:rPr>
                <w:sz w:val="18"/>
                <w:szCs w:val="18"/>
              </w:rPr>
              <w:t>Say that you have not come to carry out an assessment, not do you plan to do a further distribution after this</w:t>
            </w:r>
          </w:p>
        </w:tc>
      </w:tr>
      <w:tr w:rsidR="00B60758" w:rsidRPr="00B60758" w:rsidTr="00FB523B">
        <w:trPr>
          <w:trHeight w:hRule="exact" w:val="357"/>
          <w:jc w:val="center"/>
        </w:trPr>
        <w:tc>
          <w:tcPr>
            <w:tcW w:w="10568" w:type="dxa"/>
            <w:gridSpan w:val="11"/>
            <w:tcBorders>
              <w:top w:val="single" w:sz="18" w:space="0" w:color="000000"/>
              <w:bottom w:val="single" w:sz="18" w:space="0" w:color="000000"/>
            </w:tcBorders>
            <w:shd w:val="clear" w:color="auto" w:fill="BFBFBF"/>
            <w:vAlign w:val="center"/>
          </w:tcPr>
          <w:p w:rsidR="00B60758" w:rsidRPr="00B60758" w:rsidRDefault="00B60758" w:rsidP="00C21A09">
            <w:pPr>
              <w:spacing w:after="0"/>
              <w:rPr>
                <w:b/>
              </w:rPr>
            </w:pPr>
            <w:r w:rsidRPr="00B60758">
              <w:rPr>
                <w:b/>
              </w:rPr>
              <w:t>Beneficiary criteria and informed consent</w:t>
            </w:r>
          </w:p>
        </w:tc>
      </w:tr>
      <w:tr w:rsidR="00FB523B" w:rsidRPr="00736387" w:rsidTr="00FB523B">
        <w:trPr>
          <w:trHeight w:hRule="exact" w:val="340"/>
          <w:jc w:val="center"/>
        </w:trPr>
        <w:tc>
          <w:tcPr>
            <w:tcW w:w="6786" w:type="dxa"/>
            <w:gridSpan w:val="7"/>
            <w:tcBorders>
              <w:top w:val="single" w:sz="18" w:space="0" w:color="000000"/>
            </w:tcBorders>
            <w:shd w:val="clear" w:color="auto" w:fill="FFFFFF" w:themeFill="background1"/>
          </w:tcPr>
          <w:p w:rsidR="00736387" w:rsidRPr="00736387" w:rsidRDefault="00736387" w:rsidP="00C21A09">
            <w:pPr>
              <w:spacing w:after="0"/>
              <w:rPr>
                <w:sz w:val="18"/>
                <w:szCs w:val="18"/>
              </w:rPr>
            </w:pPr>
            <w:r w:rsidRPr="00736387">
              <w:rPr>
                <w:sz w:val="18"/>
                <w:szCs w:val="18"/>
              </w:rPr>
              <w:t xml:space="preserve">Did your household receive NFIs in early December last year?                                                </w:t>
            </w:r>
          </w:p>
        </w:tc>
        <w:tc>
          <w:tcPr>
            <w:tcW w:w="1547" w:type="dxa"/>
            <w:tcBorders>
              <w:top w:val="single" w:sz="18" w:space="0" w:color="000000"/>
            </w:tcBorders>
            <w:shd w:val="clear" w:color="auto" w:fill="FFFFFF" w:themeFill="background1"/>
            <w:vAlign w:val="center"/>
          </w:tcPr>
          <w:p w:rsidR="00736387" w:rsidRPr="00736387" w:rsidRDefault="008364BA" w:rsidP="00C21A09">
            <w:pPr>
              <w:spacing w:after="0"/>
              <w:rPr>
                <w:sz w:val="18"/>
                <w:szCs w:val="18"/>
              </w:rPr>
            </w:pPr>
            <w:r>
              <w:rPr>
                <w:noProof/>
                <w:sz w:val="18"/>
                <w:szCs w:val="18"/>
              </w:rPr>
              <mc:AlternateContent>
                <mc:Choice Requires="wps">
                  <w:drawing>
                    <wp:anchor distT="0" distB="0" distL="114300" distR="114300" simplePos="0" relativeHeight="251718656" behindDoc="0" locked="0" layoutInCell="1" allowOverlap="1">
                      <wp:simplePos x="0" y="0"/>
                      <wp:positionH relativeFrom="column">
                        <wp:posOffset>678815</wp:posOffset>
                      </wp:positionH>
                      <wp:positionV relativeFrom="paragraph">
                        <wp:posOffset>41910</wp:posOffset>
                      </wp:positionV>
                      <wp:extent cx="116840" cy="118745"/>
                      <wp:effectExtent l="0" t="0" r="35560" b="33655"/>
                      <wp:wrapNone/>
                      <wp:docPr id="3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840" cy="1187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53.45pt;margin-top:3.3pt;width:9.2pt;height:9.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" fillcolor="white [3212]" strokecolor="black [3213]" strokeweight="2pt">
                      <v:path arrowok="t"/>
                    </v:rect>
                  </w:pict>
                </mc:Fallback>
              </mc:AlternateContent>
            </w:r>
            <w:r>
              <w:rPr>
                <w:noProof/>
                <w:sz w:val="18"/>
                <w:szCs w:val="18"/>
              </w:rPr>
              <mc:AlternateContent>
                <mc:Choice Requires="wps">
                  <w:drawing>
                    <wp:anchor distT="0" distB="0" distL="114300" distR="114300" simplePos="0" relativeHeight="251717632" behindDoc="0" locked="0" layoutInCell="1" allowOverlap="1">
                      <wp:simplePos x="0" y="0"/>
                      <wp:positionH relativeFrom="column">
                        <wp:posOffset>251460</wp:posOffset>
                      </wp:positionH>
                      <wp:positionV relativeFrom="paragraph">
                        <wp:posOffset>43180</wp:posOffset>
                      </wp:positionV>
                      <wp:extent cx="116840" cy="118745"/>
                      <wp:effectExtent l="0" t="0" r="35560" b="33655"/>
                      <wp:wrapNone/>
                      <wp:docPr id="3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840" cy="1187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19.8pt;margin-top:3.4pt;width:9.2pt;height:9.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" fillcolor="white [3212]" strokecolor="black [3213]" strokeweight="2pt">
                      <v:path arrowok="t"/>
                    </v:rect>
                  </w:pict>
                </mc:Fallback>
              </mc:AlternateContent>
            </w:r>
            <w:r w:rsidR="00736387" w:rsidRPr="00736387">
              <w:rPr>
                <w:sz w:val="18"/>
                <w:szCs w:val="18"/>
              </w:rPr>
              <w:t xml:space="preserve">Yes </w:t>
            </w:r>
            <w:r w:rsidR="00736387">
              <w:rPr>
                <w:sz w:val="18"/>
                <w:szCs w:val="18"/>
              </w:rPr>
              <w:t xml:space="preserve">            No</w:t>
            </w:r>
          </w:p>
        </w:tc>
        <w:tc>
          <w:tcPr>
            <w:tcW w:w="2235" w:type="dxa"/>
            <w:gridSpan w:val="3"/>
            <w:tcBorders>
              <w:top w:val="single" w:sz="18" w:space="0" w:color="000000"/>
            </w:tcBorders>
            <w:shd w:val="clear" w:color="auto" w:fill="FFFFFF" w:themeFill="background1"/>
          </w:tcPr>
          <w:p w:rsidR="00736387" w:rsidRPr="00736387" w:rsidRDefault="00C61961" w:rsidP="00C21A09">
            <w:pPr>
              <w:spacing w:after="0"/>
              <w:rPr>
                <w:sz w:val="18"/>
                <w:szCs w:val="18"/>
              </w:rPr>
            </w:pPr>
            <w:r>
              <w:rPr>
                <w:sz w:val="18"/>
                <w:szCs w:val="18"/>
              </w:rPr>
              <w:t xml:space="preserve">No </w:t>
            </w:r>
            <w:r w:rsidRPr="00736387">
              <w:rPr>
                <w:sz w:val="18"/>
                <w:szCs w:val="18"/>
              </w:rPr>
              <w:t>→</w:t>
            </w:r>
            <w:r>
              <w:rPr>
                <w:sz w:val="18"/>
                <w:szCs w:val="18"/>
              </w:rPr>
              <w:t xml:space="preserve"> End interview</w:t>
            </w:r>
          </w:p>
        </w:tc>
      </w:tr>
      <w:tr w:rsidR="00FB523B" w:rsidRPr="00736387" w:rsidTr="00FB523B">
        <w:trPr>
          <w:trHeight w:hRule="exact" w:val="312"/>
          <w:jc w:val="center"/>
        </w:trPr>
        <w:tc>
          <w:tcPr>
            <w:tcW w:w="6786" w:type="dxa"/>
            <w:gridSpan w:val="7"/>
            <w:shd w:val="clear" w:color="auto" w:fill="FFFFFF" w:themeFill="background1"/>
          </w:tcPr>
          <w:p w:rsidR="00C61961" w:rsidRPr="00736387" w:rsidRDefault="00C61961" w:rsidP="00C21A09">
            <w:pPr>
              <w:spacing w:after="0"/>
              <w:rPr>
                <w:sz w:val="18"/>
                <w:szCs w:val="18"/>
              </w:rPr>
            </w:pPr>
            <w:r w:rsidRPr="00736387">
              <w:rPr>
                <w:sz w:val="18"/>
                <w:szCs w:val="18"/>
              </w:rPr>
              <w:t xml:space="preserve">Did your household receive the NFIs at either RRC office or Doro site from World Vision?     </w:t>
            </w:r>
          </w:p>
        </w:tc>
        <w:tc>
          <w:tcPr>
            <w:tcW w:w="1547" w:type="dxa"/>
            <w:shd w:val="clear" w:color="auto" w:fill="FFFFFF" w:themeFill="background1"/>
            <w:vAlign w:val="center"/>
          </w:tcPr>
          <w:p w:rsidR="00C61961" w:rsidRPr="00736387" w:rsidRDefault="008364BA" w:rsidP="00C21A09">
            <w:pPr>
              <w:spacing w:after="0"/>
              <w:rPr>
                <w:sz w:val="18"/>
                <w:szCs w:val="18"/>
              </w:rPr>
            </w:pPr>
            <w:r>
              <w:rPr>
                <w:noProof/>
                <w:sz w:val="18"/>
                <w:szCs w:val="18"/>
              </w:rPr>
              <mc:AlternateContent>
                <mc:Choice Requires="wps">
                  <w:drawing>
                    <wp:anchor distT="0" distB="0" distL="114300" distR="114300" simplePos="0" relativeHeight="251729920" behindDoc="0" locked="0" layoutInCell="1" allowOverlap="1">
                      <wp:simplePos x="0" y="0"/>
                      <wp:positionH relativeFrom="column">
                        <wp:posOffset>678815</wp:posOffset>
                      </wp:positionH>
                      <wp:positionV relativeFrom="paragraph">
                        <wp:posOffset>41910</wp:posOffset>
                      </wp:positionV>
                      <wp:extent cx="116840" cy="118745"/>
                      <wp:effectExtent l="0" t="0" r="35560" b="33655"/>
                      <wp:wrapNone/>
                      <wp:docPr id="2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840" cy="1187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53.45pt;margin-top:3.3pt;width:9.2pt;height:9.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" fillcolor="white [3212]" strokecolor="black [3213]" strokeweight="2pt">
                      <v:path arrowok="t"/>
                    </v:rect>
                  </w:pict>
                </mc:Fallback>
              </mc:AlternateContent>
            </w:r>
            <w:r>
              <w:rPr>
                <w:noProof/>
                <w:sz w:val="18"/>
                <w:szCs w:val="18"/>
              </w:rPr>
              <mc:AlternateContent>
                <mc:Choice Requires="wps">
                  <w:drawing>
                    <wp:anchor distT="0" distB="0" distL="114300" distR="114300" simplePos="0" relativeHeight="251730944" behindDoc="0" locked="0" layoutInCell="1" allowOverlap="1">
                      <wp:simplePos x="0" y="0"/>
                      <wp:positionH relativeFrom="column">
                        <wp:posOffset>251460</wp:posOffset>
                      </wp:positionH>
                      <wp:positionV relativeFrom="paragraph">
                        <wp:posOffset>43180</wp:posOffset>
                      </wp:positionV>
                      <wp:extent cx="116840" cy="118745"/>
                      <wp:effectExtent l="0" t="0" r="35560" b="33655"/>
                      <wp:wrapNone/>
                      <wp:docPr id="2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840" cy="1187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19.8pt;margin-top:3.4pt;width:9.2pt;height:9.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" fillcolor="white [3212]" strokecolor="black [3213]" strokeweight="2pt">
                      <v:path arrowok="t"/>
                    </v:rect>
                  </w:pict>
                </mc:Fallback>
              </mc:AlternateContent>
            </w:r>
            <w:r w:rsidR="00C61961" w:rsidRPr="00736387">
              <w:rPr>
                <w:sz w:val="18"/>
                <w:szCs w:val="18"/>
              </w:rPr>
              <w:t xml:space="preserve">Yes </w:t>
            </w:r>
            <w:r w:rsidR="00C61961">
              <w:rPr>
                <w:sz w:val="18"/>
                <w:szCs w:val="18"/>
              </w:rPr>
              <w:t xml:space="preserve">            No</w:t>
            </w:r>
          </w:p>
        </w:tc>
        <w:tc>
          <w:tcPr>
            <w:tcW w:w="2235" w:type="dxa"/>
            <w:gridSpan w:val="3"/>
            <w:shd w:val="clear" w:color="auto" w:fill="FFFFFF" w:themeFill="background1"/>
          </w:tcPr>
          <w:p w:rsidR="00C61961" w:rsidRDefault="00C61961" w:rsidP="00C21A09">
            <w:pPr>
              <w:spacing w:after="0"/>
            </w:pPr>
            <w:r w:rsidRPr="0001668B">
              <w:rPr>
                <w:sz w:val="18"/>
                <w:szCs w:val="18"/>
              </w:rPr>
              <w:t>No → End interview</w:t>
            </w:r>
          </w:p>
        </w:tc>
      </w:tr>
      <w:tr w:rsidR="00FB523B" w:rsidRPr="00736387" w:rsidTr="00FB523B">
        <w:trPr>
          <w:trHeight w:hRule="exact" w:val="312"/>
          <w:jc w:val="center"/>
        </w:trPr>
        <w:tc>
          <w:tcPr>
            <w:tcW w:w="6786" w:type="dxa"/>
            <w:gridSpan w:val="7"/>
            <w:shd w:val="clear" w:color="auto" w:fill="FFFFFF" w:themeFill="background1"/>
          </w:tcPr>
          <w:p w:rsidR="00C61961" w:rsidRPr="00736387" w:rsidRDefault="00C61961" w:rsidP="00C21A09">
            <w:pPr>
              <w:spacing w:after="0"/>
              <w:rPr>
                <w:sz w:val="18"/>
                <w:szCs w:val="18"/>
              </w:rPr>
            </w:pPr>
            <w:r w:rsidRPr="00736387">
              <w:rPr>
                <w:sz w:val="18"/>
                <w:szCs w:val="18"/>
              </w:rPr>
              <w:t xml:space="preserve">Did the distribution include plastic sheets, mosquito nets and blankets?                                  </w:t>
            </w:r>
          </w:p>
        </w:tc>
        <w:tc>
          <w:tcPr>
            <w:tcW w:w="1547" w:type="dxa"/>
            <w:shd w:val="clear" w:color="auto" w:fill="FFFFFF" w:themeFill="background1"/>
            <w:vAlign w:val="center"/>
          </w:tcPr>
          <w:p w:rsidR="00C61961" w:rsidRPr="00736387" w:rsidRDefault="008364BA" w:rsidP="00C21A09">
            <w:pPr>
              <w:spacing w:after="0"/>
              <w:rPr>
                <w:sz w:val="18"/>
                <w:szCs w:val="18"/>
              </w:rPr>
            </w:pPr>
            <w:r>
              <w:rPr>
                <w:noProof/>
                <w:sz w:val="18"/>
                <w:szCs w:val="18"/>
              </w:rPr>
              <mc:AlternateContent>
                <mc:Choice Requires="wps">
                  <w:drawing>
                    <wp:anchor distT="0" distB="0" distL="114300" distR="114300" simplePos="0" relativeHeight="251731968" behindDoc="0" locked="0" layoutInCell="1" allowOverlap="1">
                      <wp:simplePos x="0" y="0"/>
                      <wp:positionH relativeFrom="column">
                        <wp:posOffset>678815</wp:posOffset>
                      </wp:positionH>
                      <wp:positionV relativeFrom="paragraph">
                        <wp:posOffset>41910</wp:posOffset>
                      </wp:positionV>
                      <wp:extent cx="116840" cy="118745"/>
                      <wp:effectExtent l="0" t="0" r="35560" b="33655"/>
                      <wp:wrapNone/>
                      <wp:docPr id="2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840" cy="1187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53.45pt;margin-top:3.3pt;width:9.2pt;height:9.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" fillcolor="white [3212]" strokecolor="black [3213]" strokeweight="2pt">
                      <v:path arrowok="t"/>
                    </v:rect>
                  </w:pict>
                </mc:Fallback>
              </mc:AlternateContent>
            </w:r>
            <w:r>
              <w:rPr>
                <w:noProof/>
                <w:sz w:val="18"/>
                <w:szCs w:val="18"/>
              </w:rPr>
              <mc:AlternateContent>
                <mc:Choice Requires="wps">
                  <w:drawing>
                    <wp:anchor distT="0" distB="0" distL="114300" distR="114300" simplePos="0" relativeHeight="251732992" behindDoc="0" locked="0" layoutInCell="1" allowOverlap="1">
                      <wp:simplePos x="0" y="0"/>
                      <wp:positionH relativeFrom="column">
                        <wp:posOffset>251460</wp:posOffset>
                      </wp:positionH>
                      <wp:positionV relativeFrom="paragraph">
                        <wp:posOffset>43180</wp:posOffset>
                      </wp:positionV>
                      <wp:extent cx="116840" cy="118745"/>
                      <wp:effectExtent l="0" t="0" r="35560" b="33655"/>
                      <wp:wrapNone/>
                      <wp:docPr id="2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840" cy="1187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19.8pt;margin-top:3.4pt;width:9.2pt;height:9.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" fillcolor="white [3212]" strokecolor="black [3213]" strokeweight="2pt">
                      <v:path arrowok="t"/>
                    </v:rect>
                  </w:pict>
                </mc:Fallback>
              </mc:AlternateContent>
            </w:r>
            <w:r w:rsidR="00C61961" w:rsidRPr="00736387">
              <w:rPr>
                <w:sz w:val="18"/>
                <w:szCs w:val="18"/>
              </w:rPr>
              <w:t xml:space="preserve">Yes </w:t>
            </w:r>
            <w:r w:rsidR="00C61961">
              <w:rPr>
                <w:sz w:val="18"/>
                <w:szCs w:val="18"/>
              </w:rPr>
              <w:t xml:space="preserve">            No</w:t>
            </w:r>
          </w:p>
        </w:tc>
        <w:tc>
          <w:tcPr>
            <w:tcW w:w="2235" w:type="dxa"/>
            <w:gridSpan w:val="3"/>
            <w:shd w:val="clear" w:color="auto" w:fill="FFFFFF" w:themeFill="background1"/>
          </w:tcPr>
          <w:p w:rsidR="00C61961" w:rsidRDefault="00C61961" w:rsidP="00C21A09">
            <w:pPr>
              <w:spacing w:after="0"/>
            </w:pPr>
            <w:r w:rsidRPr="0001668B">
              <w:rPr>
                <w:sz w:val="18"/>
                <w:szCs w:val="18"/>
              </w:rPr>
              <w:t>No → End interview</w:t>
            </w:r>
          </w:p>
        </w:tc>
      </w:tr>
      <w:tr w:rsidR="00FB523B" w:rsidRPr="00736387" w:rsidTr="00FB523B">
        <w:trPr>
          <w:trHeight w:hRule="exact" w:val="312"/>
          <w:jc w:val="center"/>
        </w:trPr>
        <w:tc>
          <w:tcPr>
            <w:tcW w:w="6786" w:type="dxa"/>
            <w:gridSpan w:val="7"/>
            <w:shd w:val="clear" w:color="auto" w:fill="FFFFFF" w:themeFill="background1"/>
          </w:tcPr>
          <w:p w:rsidR="00C61961" w:rsidRPr="00736387" w:rsidRDefault="00C61961" w:rsidP="00C21A09">
            <w:pPr>
              <w:spacing w:after="0"/>
              <w:rPr>
                <w:sz w:val="18"/>
                <w:szCs w:val="18"/>
              </w:rPr>
            </w:pPr>
            <w:r>
              <w:rPr>
                <w:sz w:val="18"/>
                <w:szCs w:val="18"/>
              </w:rPr>
              <w:t>Are you the head of household/equivalent?</w:t>
            </w:r>
          </w:p>
        </w:tc>
        <w:tc>
          <w:tcPr>
            <w:tcW w:w="1547" w:type="dxa"/>
            <w:shd w:val="clear" w:color="auto" w:fill="FFFFFF" w:themeFill="background1"/>
            <w:vAlign w:val="center"/>
          </w:tcPr>
          <w:p w:rsidR="00C61961" w:rsidRPr="00736387" w:rsidRDefault="008364BA" w:rsidP="00C21A09">
            <w:pPr>
              <w:spacing w:after="0"/>
              <w:rPr>
                <w:sz w:val="18"/>
                <w:szCs w:val="18"/>
              </w:rPr>
            </w:pPr>
            <w:r>
              <w:rPr>
                <w:noProof/>
                <w:sz w:val="18"/>
                <w:szCs w:val="18"/>
              </w:rPr>
              <mc:AlternateContent>
                <mc:Choice Requires="wps">
                  <w:drawing>
                    <wp:anchor distT="0" distB="0" distL="114300" distR="114300" simplePos="0" relativeHeight="251734016" behindDoc="0" locked="0" layoutInCell="1" allowOverlap="1">
                      <wp:simplePos x="0" y="0"/>
                      <wp:positionH relativeFrom="column">
                        <wp:posOffset>678815</wp:posOffset>
                      </wp:positionH>
                      <wp:positionV relativeFrom="paragraph">
                        <wp:posOffset>41910</wp:posOffset>
                      </wp:positionV>
                      <wp:extent cx="116840" cy="118745"/>
                      <wp:effectExtent l="0" t="0" r="35560" b="33655"/>
                      <wp:wrapNone/>
                      <wp:docPr id="2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840" cy="1187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53.45pt;margin-top:3.3pt;width:9.2pt;height:9.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" fillcolor="white [3212]" strokecolor="black [3213]" strokeweight="2pt">
                      <v:path arrowok="t"/>
                    </v:rect>
                  </w:pict>
                </mc:Fallback>
              </mc:AlternateContent>
            </w:r>
            <w:r>
              <w:rPr>
                <w:noProof/>
                <w:sz w:val="18"/>
                <w:szCs w:val="18"/>
              </w:rPr>
              <mc:AlternateContent>
                <mc:Choice Requires="wps">
                  <w:drawing>
                    <wp:anchor distT="0" distB="0" distL="114300" distR="114300" simplePos="0" relativeHeight="251735040" behindDoc="0" locked="0" layoutInCell="1" allowOverlap="1">
                      <wp:simplePos x="0" y="0"/>
                      <wp:positionH relativeFrom="column">
                        <wp:posOffset>251460</wp:posOffset>
                      </wp:positionH>
                      <wp:positionV relativeFrom="paragraph">
                        <wp:posOffset>43180</wp:posOffset>
                      </wp:positionV>
                      <wp:extent cx="116840" cy="118745"/>
                      <wp:effectExtent l="0" t="0" r="35560" b="33655"/>
                      <wp:wrapNone/>
                      <wp:docPr id="2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840" cy="1187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19.8pt;margin-top:3.4pt;width:9.2pt;height:9.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" fillcolor="white [3212]" strokecolor="black [3213]" strokeweight="2pt">
                      <v:path arrowok="t"/>
                    </v:rect>
                  </w:pict>
                </mc:Fallback>
              </mc:AlternateContent>
            </w:r>
            <w:r w:rsidR="00C61961" w:rsidRPr="00736387">
              <w:rPr>
                <w:sz w:val="18"/>
                <w:szCs w:val="18"/>
              </w:rPr>
              <w:t xml:space="preserve">Yes </w:t>
            </w:r>
            <w:r w:rsidR="00C61961">
              <w:rPr>
                <w:sz w:val="18"/>
                <w:szCs w:val="18"/>
              </w:rPr>
              <w:t xml:space="preserve">            No</w:t>
            </w:r>
          </w:p>
        </w:tc>
        <w:tc>
          <w:tcPr>
            <w:tcW w:w="2235" w:type="dxa"/>
            <w:gridSpan w:val="3"/>
            <w:shd w:val="clear" w:color="auto" w:fill="FFFFFF" w:themeFill="background1"/>
          </w:tcPr>
          <w:p w:rsidR="00C61961" w:rsidRDefault="00C61961" w:rsidP="00C21A09">
            <w:pPr>
              <w:spacing w:after="0"/>
            </w:pPr>
            <w:r w:rsidRPr="0001668B">
              <w:rPr>
                <w:sz w:val="18"/>
                <w:szCs w:val="18"/>
              </w:rPr>
              <w:t>No → End interview</w:t>
            </w:r>
          </w:p>
        </w:tc>
      </w:tr>
      <w:tr w:rsidR="000D4DD1" w:rsidRPr="00736387" w:rsidTr="00FB523B">
        <w:trPr>
          <w:trHeight w:hRule="exact" w:val="312"/>
          <w:jc w:val="center"/>
        </w:trPr>
        <w:tc>
          <w:tcPr>
            <w:tcW w:w="6786" w:type="dxa"/>
            <w:gridSpan w:val="7"/>
            <w:tcBorders>
              <w:bottom w:val="single" w:sz="18" w:space="0" w:color="000000"/>
            </w:tcBorders>
            <w:shd w:val="clear" w:color="auto" w:fill="FFFFFF" w:themeFill="background1"/>
          </w:tcPr>
          <w:p w:rsidR="00C61961" w:rsidRPr="00736387" w:rsidRDefault="00C61961" w:rsidP="00C21A09">
            <w:pPr>
              <w:spacing w:after="0"/>
              <w:rPr>
                <w:sz w:val="18"/>
                <w:szCs w:val="18"/>
              </w:rPr>
            </w:pPr>
            <w:r>
              <w:rPr>
                <w:sz w:val="18"/>
                <w:szCs w:val="18"/>
              </w:rPr>
              <w:t>Are you happy to answer some questions on the NFI assistance you received?</w:t>
            </w:r>
          </w:p>
        </w:tc>
        <w:tc>
          <w:tcPr>
            <w:tcW w:w="1547" w:type="dxa"/>
            <w:tcBorders>
              <w:bottom w:val="single" w:sz="18" w:space="0" w:color="000000"/>
            </w:tcBorders>
            <w:shd w:val="clear" w:color="auto" w:fill="FFFFFF" w:themeFill="background1"/>
            <w:vAlign w:val="center"/>
          </w:tcPr>
          <w:p w:rsidR="00C61961" w:rsidRPr="00736387" w:rsidRDefault="008364BA" w:rsidP="00C21A09">
            <w:pPr>
              <w:spacing w:after="0"/>
              <w:rPr>
                <w:sz w:val="18"/>
                <w:szCs w:val="18"/>
              </w:rPr>
            </w:pPr>
            <w:r>
              <w:rPr>
                <w:noProof/>
                <w:sz w:val="18"/>
                <w:szCs w:val="18"/>
              </w:rPr>
              <mc:AlternateContent>
                <mc:Choice Requires="wps">
                  <w:drawing>
                    <wp:anchor distT="0" distB="0" distL="114300" distR="114300" simplePos="0" relativeHeight="251737088" behindDoc="0" locked="0" layoutInCell="1" allowOverlap="1">
                      <wp:simplePos x="0" y="0"/>
                      <wp:positionH relativeFrom="column">
                        <wp:posOffset>678815</wp:posOffset>
                      </wp:positionH>
                      <wp:positionV relativeFrom="paragraph">
                        <wp:posOffset>41910</wp:posOffset>
                      </wp:positionV>
                      <wp:extent cx="116840" cy="118745"/>
                      <wp:effectExtent l="0" t="0" r="35560" b="33655"/>
                      <wp:wrapNone/>
                      <wp:docPr id="2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840" cy="1187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53.45pt;margin-top:3.3pt;width:9.2pt;height:9.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" fillcolor="white [3212]" strokecolor="black [3213]" strokeweight="2pt">
                      <v:path arrowok="t"/>
                    </v:rect>
                  </w:pict>
                </mc:Fallback>
              </mc:AlternateContent>
            </w:r>
            <w:r>
              <w:rPr>
                <w:noProof/>
                <w:sz w:val="18"/>
                <w:szCs w:val="18"/>
              </w:rPr>
              <mc:AlternateContent>
                <mc:Choice Requires="wps">
                  <w:drawing>
                    <wp:anchor distT="0" distB="0" distL="114300" distR="114300" simplePos="0" relativeHeight="251738112" behindDoc="0" locked="0" layoutInCell="1" allowOverlap="1">
                      <wp:simplePos x="0" y="0"/>
                      <wp:positionH relativeFrom="column">
                        <wp:posOffset>251460</wp:posOffset>
                      </wp:positionH>
                      <wp:positionV relativeFrom="paragraph">
                        <wp:posOffset>43180</wp:posOffset>
                      </wp:positionV>
                      <wp:extent cx="116840" cy="118745"/>
                      <wp:effectExtent l="0" t="0" r="35560" b="33655"/>
                      <wp:wrapNone/>
                      <wp:docPr id="2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840" cy="1187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19.8pt;margin-top:3.4pt;width:9.2pt;height:9.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" fillcolor="white [3212]" strokecolor="black [3213]" strokeweight="2pt">
                      <v:path arrowok="t"/>
                    </v:rect>
                  </w:pict>
                </mc:Fallback>
              </mc:AlternateContent>
            </w:r>
            <w:r w:rsidR="00C61961" w:rsidRPr="00736387">
              <w:rPr>
                <w:sz w:val="18"/>
                <w:szCs w:val="18"/>
              </w:rPr>
              <w:t xml:space="preserve">Yes </w:t>
            </w:r>
            <w:r w:rsidR="00C61961">
              <w:rPr>
                <w:sz w:val="18"/>
                <w:szCs w:val="18"/>
              </w:rPr>
              <w:t xml:space="preserve">            No</w:t>
            </w:r>
          </w:p>
        </w:tc>
        <w:tc>
          <w:tcPr>
            <w:tcW w:w="2235" w:type="dxa"/>
            <w:gridSpan w:val="3"/>
            <w:tcBorders>
              <w:bottom w:val="single" w:sz="18" w:space="0" w:color="000000"/>
            </w:tcBorders>
            <w:shd w:val="clear" w:color="auto" w:fill="FFFFFF" w:themeFill="background1"/>
          </w:tcPr>
          <w:p w:rsidR="00C61961" w:rsidRDefault="00C61961" w:rsidP="00C21A09">
            <w:pPr>
              <w:spacing w:after="0"/>
            </w:pPr>
            <w:r w:rsidRPr="0001668B">
              <w:rPr>
                <w:sz w:val="18"/>
                <w:szCs w:val="18"/>
              </w:rPr>
              <w:t>No → End interview</w:t>
            </w:r>
          </w:p>
        </w:tc>
      </w:tr>
      <w:tr w:rsidR="00C61961" w:rsidRPr="00736387" w:rsidTr="00FB523B">
        <w:trPr>
          <w:trHeight w:hRule="exact" w:val="357"/>
          <w:jc w:val="center"/>
        </w:trPr>
        <w:tc>
          <w:tcPr>
            <w:tcW w:w="10568" w:type="dxa"/>
            <w:gridSpan w:val="11"/>
            <w:tcBorders>
              <w:top w:val="single" w:sz="18" w:space="0" w:color="000000"/>
              <w:bottom w:val="single" w:sz="18" w:space="0" w:color="000000"/>
            </w:tcBorders>
            <w:shd w:val="clear" w:color="auto" w:fill="BFBFBF"/>
          </w:tcPr>
          <w:p w:rsidR="00C61961" w:rsidRPr="00C61961" w:rsidRDefault="00C61961" w:rsidP="00C21A09">
            <w:pPr>
              <w:spacing w:after="0"/>
              <w:rPr>
                <w:sz w:val="18"/>
                <w:szCs w:val="18"/>
              </w:rPr>
            </w:pPr>
            <w:r w:rsidRPr="00C61961">
              <w:rPr>
                <w:b/>
              </w:rPr>
              <w:t>Interview details</w:t>
            </w:r>
          </w:p>
        </w:tc>
      </w:tr>
      <w:tr w:rsidR="00087B18" w:rsidRPr="00736387" w:rsidTr="00FB523B">
        <w:trPr>
          <w:trHeight w:hRule="exact" w:val="312"/>
          <w:jc w:val="center"/>
        </w:trPr>
        <w:tc>
          <w:tcPr>
            <w:tcW w:w="539" w:type="dxa"/>
            <w:tcBorders>
              <w:top w:val="single" w:sz="18" w:space="0" w:color="000000"/>
              <w:bottom w:val="single" w:sz="4" w:space="0" w:color="000000"/>
              <w:right w:val="single" w:sz="4" w:space="0" w:color="000000"/>
            </w:tcBorders>
            <w:shd w:val="clear" w:color="auto" w:fill="FFFFFF" w:themeFill="background1"/>
          </w:tcPr>
          <w:p w:rsidR="006A167A" w:rsidRPr="00736387" w:rsidRDefault="006A167A" w:rsidP="00C21A09">
            <w:pPr>
              <w:spacing w:after="0"/>
              <w:rPr>
                <w:sz w:val="18"/>
                <w:szCs w:val="18"/>
              </w:rPr>
            </w:pPr>
            <w:r>
              <w:rPr>
                <w:sz w:val="18"/>
                <w:szCs w:val="18"/>
              </w:rPr>
              <w:t>A1</w:t>
            </w:r>
          </w:p>
        </w:tc>
        <w:tc>
          <w:tcPr>
            <w:tcW w:w="1709" w:type="dxa"/>
            <w:tcBorders>
              <w:top w:val="single" w:sz="18" w:space="0" w:color="000000"/>
              <w:left w:val="single" w:sz="4" w:space="0" w:color="000000"/>
              <w:bottom w:val="single" w:sz="4" w:space="0" w:color="000000"/>
              <w:right w:val="single" w:sz="4" w:space="0" w:color="000000"/>
            </w:tcBorders>
            <w:shd w:val="clear" w:color="auto" w:fill="FFFFFF" w:themeFill="background1"/>
          </w:tcPr>
          <w:p w:rsidR="006A167A" w:rsidRPr="00736387" w:rsidRDefault="006A167A" w:rsidP="00C21A09">
            <w:pPr>
              <w:spacing w:after="0"/>
              <w:rPr>
                <w:sz w:val="18"/>
                <w:szCs w:val="18"/>
              </w:rPr>
            </w:pPr>
            <w:r>
              <w:rPr>
                <w:sz w:val="18"/>
                <w:szCs w:val="18"/>
              </w:rPr>
              <w:t>Interview code: ____</w:t>
            </w:r>
          </w:p>
        </w:tc>
        <w:tc>
          <w:tcPr>
            <w:tcW w:w="559" w:type="dxa"/>
            <w:tcBorders>
              <w:top w:val="single" w:sz="18" w:space="0" w:color="000000"/>
              <w:left w:val="single" w:sz="4" w:space="0" w:color="000000"/>
              <w:bottom w:val="single" w:sz="4" w:space="0" w:color="000000"/>
              <w:right w:val="single" w:sz="4" w:space="0" w:color="000000"/>
            </w:tcBorders>
            <w:shd w:val="clear" w:color="auto" w:fill="FFFFFF" w:themeFill="background1"/>
          </w:tcPr>
          <w:p w:rsidR="006A167A" w:rsidRPr="00736387" w:rsidRDefault="006A167A" w:rsidP="00C21A09">
            <w:pPr>
              <w:spacing w:after="0"/>
              <w:rPr>
                <w:sz w:val="18"/>
                <w:szCs w:val="18"/>
              </w:rPr>
            </w:pPr>
            <w:r>
              <w:rPr>
                <w:sz w:val="18"/>
                <w:szCs w:val="18"/>
              </w:rPr>
              <w:t>A2</w:t>
            </w:r>
          </w:p>
        </w:tc>
        <w:tc>
          <w:tcPr>
            <w:tcW w:w="2857" w:type="dxa"/>
            <w:gridSpan w:val="2"/>
            <w:tcBorders>
              <w:top w:val="single" w:sz="18" w:space="0" w:color="000000"/>
              <w:left w:val="single" w:sz="4" w:space="0" w:color="000000"/>
              <w:bottom w:val="single" w:sz="4" w:space="0" w:color="000000"/>
              <w:right w:val="single" w:sz="4" w:space="0" w:color="000000"/>
            </w:tcBorders>
            <w:shd w:val="clear" w:color="auto" w:fill="FFFFFF" w:themeFill="background1"/>
          </w:tcPr>
          <w:p w:rsidR="006A167A" w:rsidRPr="00736387" w:rsidRDefault="006A167A" w:rsidP="00C21A09">
            <w:pPr>
              <w:spacing w:after="0"/>
              <w:rPr>
                <w:sz w:val="18"/>
                <w:szCs w:val="18"/>
              </w:rPr>
            </w:pPr>
            <w:r>
              <w:rPr>
                <w:sz w:val="18"/>
                <w:szCs w:val="18"/>
              </w:rPr>
              <w:t>Sub-</w:t>
            </w:r>
            <w:proofErr w:type="spellStart"/>
            <w:r>
              <w:rPr>
                <w:sz w:val="18"/>
                <w:szCs w:val="18"/>
              </w:rPr>
              <w:t>boma</w:t>
            </w:r>
            <w:proofErr w:type="spellEnd"/>
            <w:r>
              <w:rPr>
                <w:sz w:val="18"/>
                <w:szCs w:val="18"/>
              </w:rPr>
              <w:t>: ___________________</w:t>
            </w:r>
          </w:p>
        </w:tc>
        <w:tc>
          <w:tcPr>
            <w:tcW w:w="488" w:type="dxa"/>
            <w:tcBorders>
              <w:top w:val="single" w:sz="18" w:space="0" w:color="000000"/>
              <w:left w:val="single" w:sz="4" w:space="0" w:color="000000"/>
              <w:bottom w:val="single" w:sz="4" w:space="0" w:color="000000"/>
              <w:right w:val="single" w:sz="4" w:space="0" w:color="000000"/>
            </w:tcBorders>
            <w:shd w:val="clear" w:color="auto" w:fill="FFFFFF" w:themeFill="background1"/>
          </w:tcPr>
          <w:p w:rsidR="006A167A" w:rsidRPr="00736387" w:rsidRDefault="006A167A" w:rsidP="00C21A09">
            <w:pPr>
              <w:spacing w:after="0"/>
              <w:rPr>
                <w:sz w:val="18"/>
                <w:szCs w:val="18"/>
              </w:rPr>
            </w:pPr>
            <w:r>
              <w:rPr>
                <w:sz w:val="18"/>
                <w:szCs w:val="18"/>
              </w:rPr>
              <w:t>A2</w:t>
            </w:r>
          </w:p>
        </w:tc>
        <w:tc>
          <w:tcPr>
            <w:tcW w:w="4416" w:type="dxa"/>
            <w:gridSpan w:val="5"/>
            <w:tcBorders>
              <w:top w:val="single" w:sz="18" w:space="0" w:color="000000"/>
              <w:left w:val="single" w:sz="4" w:space="0" w:color="000000"/>
              <w:bottom w:val="single" w:sz="4" w:space="0" w:color="000000"/>
            </w:tcBorders>
            <w:shd w:val="clear" w:color="auto" w:fill="FFFFFF" w:themeFill="background1"/>
          </w:tcPr>
          <w:p w:rsidR="006A167A" w:rsidRPr="00736387" w:rsidRDefault="006A167A" w:rsidP="00C21A09">
            <w:pPr>
              <w:spacing w:after="0"/>
              <w:rPr>
                <w:sz w:val="18"/>
                <w:szCs w:val="18"/>
              </w:rPr>
            </w:pPr>
            <w:r>
              <w:rPr>
                <w:sz w:val="18"/>
                <w:szCs w:val="18"/>
              </w:rPr>
              <w:t>Date of interview: (</w:t>
            </w:r>
            <w:proofErr w:type="spellStart"/>
            <w:r w:rsidR="006D2137">
              <w:rPr>
                <w:sz w:val="18"/>
                <w:szCs w:val="18"/>
              </w:rPr>
              <w:t>dd</w:t>
            </w:r>
            <w:proofErr w:type="spellEnd"/>
            <w:r>
              <w:rPr>
                <w:sz w:val="18"/>
                <w:szCs w:val="18"/>
              </w:rPr>
              <w:t>/mm/</w:t>
            </w:r>
            <w:proofErr w:type="spellStart"/>
            <w:r>
              <w:rPr>
                <w:sz w:val="18"/>
                <w:szCs w:val="18"/>
              </w:rPr>
              <w:t>yyyy</w:t>
            </w:r>
            <w:proofErr w:type="spellEnd"/>
            <w:r>
              <w:rPr>
                <w:sz w:val="18"/>
                <w:szCs w:val="18"/>
              </w:rPr>
              <w:t>) _</w:t>
            </w:r>
            <w:r>
              <w:rPr>
                <w:sz w:val="18"/>
                <w:szCs w:val="18"/>
              </w:rPr>
              <w:softHyphen/>
            </w:r>
            <w:r>
              <w:rPr>
                <w:sz w:val="18"/>
                <w:szCs w:val="18"/>
              </w:rPr>
              <w:softHyphen/>
            </w:r>
            <w:r>
              <w:rPr>
                <w:sz w:val="18"/>
                <w:szCs w:val="18"/>
              </w:rPr>
              <w:softHyphen/>
              <w:t>__/____ / ________</w:t>
            </w:r>
          </w:p>
        </w:tc>
      </w:tr>
      <w:tr w:rsidR="00FB523B" w:rsidRPr="00736387" w:rsidTr="00FB523B">
        <w:trPr>
          <w:trHeight w:hRule="exact" w:val="312"/>
          <w:jc w:val="center"/>
        </w:trPr>
        <w:tc>
          <w:tcPr>
            <w:tcW w:w="539" w:type="dxa"/>
            <w:tcBorders>
              <w:top w:val="single" w:sz="4" w:space="0" w:color="000000"/>
              <w:bottom w:val="single" w:sz="18" w:space="0" w:color="000000"/>
              <w:right w:val="single" w:sz="4" w:space="0" w:color="000000"/>
            </w:tcBorders>
            <w:shd w:val="clear" w:color="auto" w:fill="FFFFFF" w:themeFill="background1"/>
          </w:tcPr>
          <w:p w:rsidR="006A167A" w:rsidRPr="00736387" w:rsidRDefault="006A167A" w:rsidP="00C21A09">
            <w:pPr>
              <w:spacing w:after="0"/>
              <w:rPr>
                <w:sz w:val="18"/>
                <w:szCs w:val="18"/>
              </w:rPr>
            </w:pPr>
            <w:r>
              <w:rPr>
                <w:sz w:val="18"/>
                <w:szCs w:val="18"/>
              </w:rPr>
              <w:t>A3</w:t>
            </w:r>
          </w:p>
        </w:tc>
        <w:tc>
          <w:tcPr>
            <w:tcW w:w="5125" w:type="dxa"/>
            <w:gridSpan w:val="4"/>
            <w:tcBorders>
              <w:top w:val="single" w:sz="4" w:space="0" w:color="000000"/>
              <w:left w:val="single" w:sz="4" w:space="0" w:color="000000"/>
              <w:bottom w:val="single" w:sz="18" w:space="0" w:color="000000"/>
              <w:right w:val="single" w:sz="4" w:space="0" w:color="000000"/>
            </w:tcBorders>
            <w:shd w:val="clear" w:color="auto" w:fill="FFFFFF" w:themeFill="background1"/>
          </w:tcPr>
          <w:p w:rsidR="006A167A" w:rsidRPr="00736387" w:rsidRDefault="006A167A" w:rsidP="00C21A09">
            <w:pPr>
              <w:spacing w:after="0"/>
              <w:rPr>
                <w:sz w:val="18"/>
                <w:szCs w:val="18"/>
              </w:rPr>
            </w:pPr>
            <w:r>
              <w:rPr>
                <w:sz w:val="18"/>
                <w:szCs w:val="18"/>
              </w:rPr>
              <w:t>Location of NFIs receipt: _________________________</w:t>
            </w:r>
          </w:p>
        </w:tc>
        <w:tc>
          <w:tcPr>
            <w:tcW w:w="488" w:type="dxa"/>
            <w:tcBorders>
              <w:top w:val="single" w:sz="4" w:space="0" w:color="000000"/>
              <w:left w:val="single" w:sz="4" w:space="0" w:color="000000"/>
              <w:bottom w:val="single" w:sz="18" w:space="0" w:color="000000"/>
              <w:right w:val="single" w:sz="4" w:space="0" w:color="000000"/>
            </w:tcBorders>
            <w:shd w:val="clear" w:color="auto" w:fill="FFFFFF" w:themeFill="background1"/>
          </w:tcPr>
          <w:p w:rsidR="006A167A" w:rsidRPr="00736387" w:rsidRDefault="006A167A" w:rsidP="00C21A09">
            <w:pPr>
              <w:spacing w:after="0"/>
              <w:rPr>
                <w:sz w:val="18"/>
                <w:szCs w:val="18"/>
              </w:rPr>
            </w:pPr>
            <w:r>
              <w:rPr>
                <w:sz w:val="18"/>
                <w:szCs w:val="18"/>
              </w:rPr>
              <w:t>A4</w:t>
            </w:r>
          </w:p>
        </w:tc>
        <w:tc>
          <w:tcPr>
            <w:tcW w:w="4416" w:type="dxa"/>
            <w:gridSpan w:val="5"/>
            <w:tcBorders>
              <w:top w:val="single" w:sz="4" w:space="0" w:color="000000"/>
              <w:left w:val="single" w:sz="4" w:space="0" w:color="000000"/>
              <w:bottom w:val="single" w:sz="18" w:space="0" w:color="000000"/>
            </w:tcBorders>
            <w:shd w:val="clear" w:color="auto" w:fill="FFFFFF" w:themeFill="background1"/>
          </w:tcPr>
          <w:p w:rsidR="006A167A" w:rsidRPr="00736387" w:rsidRDefault="006A167A" w:rsidP="00C21A09">
            <w:pPr>
              <w:spacing w:after="0"/>
              <w:rPr>
                <w:sz w:val="18"/>
                <w:szCs w:val="18"/>
              </w:rPr>
            </w:pPr>
            <w:r>
              <w:rPr>
                <w:sz w:val="18"/>
                <w:szCs w:val="18"/>
              </w:rPr>
              <w:t>Name of interviewer: ___________________________</w:t>
            </w:r>
          </w:p>
        </w:tc>
      </w:tr>
      <w:tr w:rsidR="006A167A" w:rsidRPr="00736387" w:rsidTr="00FB523B">
        <w:trPr>
          <w:trHeight w:hRule="exact" w:val="357"/>
          <w:jc w:val="center"/>
        </w:trPr>
        <w:tc>
          <w:tcPr>
            <w:tcW w:w="10568" w:type="dxa"/>
            <w:gridSpan w:val="11"/>
            <w:tcBorders>
              <w:top w:val="single" w:sz="18" w:space="0" w:color="000000"/>
              <w:bottom w:val="single" w:sz="18" w:space="0" w:color="000000"/>
            </w:tcBorders>
            <w:shd w:val="clear" w:color="auto" w:fill="BFBFBF"/>
          </w:tcPr>
          <w:p w:rsidR="006A167A" w:rsidRPr="00736387" w:rsidRDefault="006A167A" w:rsidP="00C21A09">
            <w:pPr>
              <w:spacing w:after="0"/>
              <w:rPr>
                <w:sz w:val="18"/>
                <w:szCs w:val="18"/>
              </w:rPr>
            </w:pPr>
            <w:r w:rsidRPr="006A167A">
              <w:rPr>
                <w:b/>
              </w:rPr>
              <w:t>Household and migration details</w:t>
            </w:r>
          </w:p>
        </w:tc>
      </w:tr>
      <w:tr w:rsidR="00FB523B" w:rsidRPr="00736387" w:rsidTr="00FD2C20">
        <w:trPr>
          <w:trHeight w:hRule="exact" w:val="357"/>
          <w:jc w:val="center"/>
        </w:trPr>
        <w:tc>
          <w:tcPr>
            <w:tcW w:w="539" w:type="dxa"/>
            <w:tcBorders>
              <w:top w:val="single" w:sz="18" w:space="0" w:color="000000"/>
              <w:bottom w:val="single" w:sz="18" w:space="0" w:color="000000"/>
            </w:tcBorders>
            <w:shd w:val="clear" w:color="auto" w:fill="BFBFBF"/>
          </w:tcPr>
          <w:p w:rsidR="00C61961" w:rsidRPr="00FB523B" w:rsidRDefault="00C61961" w:rsidP="00C21A09">
            <w:pPr>
              <w:spacing w:after="0"/>
              <w:rPr>
                <w:b/>
              </w:rPr>
            </w:pPr>
            <w:r w:rsidRPr="00FB523B">
              <w:rPr>
                <w:b/>
              </w:rPr>
              <w:t>No.</w:t>
            </w:r>
          </w:p>
        </w:tc>
        <w:tc>
          <w:tcPr>
            <w:tcW w:w="3925" w:type="dxa"/>
            <w:gridSpan w:val="3"/>
            <w:tcBorders>
              <w:top w:val="single" w:sz="18" w:space="0" w:color="000000"/>
              <w:bottom w:val="single" w:sz="18" w:space="0" w:color="000000"/>
            </w:tcBorders>
            <w:shd w:val="clear" w:color="auto" w:fill="BFBFBF"/>
          </w:tcPr>
          <w:p w:rsidR="00C61961" w:rsidRPr="00FB523B" w:rsidRDefault="00C61961" w:rsidP="00C21A09">
            <w:pPr>
              <w:spacing w:after="0"/>
              <w:rPr>
                <w:b/>
              </w:rPr>
            </w:pPr>
            <w:r w:rsidRPr="00FB523B">
              <w:rPr>
                <w:b/>
              </w:rPr>
              <w:t>QUESTION</w:t>
            </w:r>
          </w:p>
        </w:tc>
        <w:tc>
          <w:tcPr>
            <w:tcW w:w="4775" w:type="dxa"/>
            <w:gridSpan w:val="5"/>
            <w:tcBorders>
              <w:top w:val="single" w:sz="18" w:space="0" w:color="000000"/>
              <w:bottom w:val="single" w:sz="18" w:space="0" w:color="000000"/>
            </w:tcBorders>
            <w:shd w:val="clear" w:color="auto" w:fill="BFBFBF"/>
          </w:tcPr>
          <w:p w:rsidR="00C61961" w:rsidRPr="00FB523B" w:rsidRDefault="00C61961" w:rsidP="00C21A09">
            <w:pPr>
              <w:spacing w:after="0"/>
              <w:rPr>
                <w:b/>
              </w:rPr>
            </w:pPr>
            <w:r w:rsidRPr="00FB523B">
              <w:rPr>
                <w:b/>
              </w:rPr>
              <w:t>ANSWER CATEGORY</w:t>
            </w:r>
          </w:p>
        </w:tc>
        <w:tc>
          <w:tcPr>
            <w:tcW w:w="569" w:type="dxa"/>
            <w:tcBorders>
              <w:top w:val="single" w:sz="18" w:space="0" w:color="000000"/>
              <w:bottom w:val="single" w:sz="18" w:space="0" w:color="000000"/>
            </w:tcBorders>
            <w:shd w:val="clear" w:color="auto" w:fill="BFBFBF"/>
          </w:tcPr>
          <w:p w:rsidR="00C61961" w:rsidRPr="00FB523B" w:rsidRDefault="00C61961" w:rsidP="00C21A09">
            <w:pPr>
              <w:spacing w:after="0"/>
              <w:rPr>
                <w:b/>
              </w:rPr>
            </w:pPr>
            <w:r w:rsidRPr="00FB523B">
              <w:rPr>
                <w:b/>
              </w:rPr>
              <w:t>CODE</w:t>
            </w:r>
          </w:p>
        </w:tc>
        <w:tc>
          <w:tcPr>
            <w:tcW w:w="760" w:type="dxa"/>
            <w:tcBorders>
              <w:top w:val="single" w:sz="18" w:space="0" w:color="000000"/>
              <w:bottom w:val="single" w:sz="18" w:space="0" w:color="000000"/>
            </w:tcBorders>
            <w:shd w:val="clear" w:color="auto" w:fill="BFBFBF"/>
          </w:tcPr>
          <w:p w:rsidR="00C61961" w:rsidRPr="00FB523B" w:rsidRDefault="00C61961" w:rsidP="00C21A09">
            <w:pPr>
              <w:spacing w:after="0"/>
              <w:rPr>
                <w:b/>
              </w:rPr>
            </w:pPr>
            <w:r w:rsidRPr="00FB523B">
              <w:rPr>
                <w:b/>
              </w:rPr>
              <w:t>SKIP</w:t>
            </w:r>
          </w:p>
        </w:tc>
      </w:tr>
      <w:tr w:rsidR="00FB523B" w:rsidRPr="00736387" w:rsidTr="00FB523B">
        <w:trPr>
          <w:trHeight w:hRule="exact" w:val="312"/>
          <w:jc w:val="center"/>
        </w:trPr>
        <w:tc>
          <w:tcPr>
            <w:tcW w:w="539" w:type="dxa"/>
            <w:tcBorders>
              <w:top w:val="single" w:sz="18" w:space="0" w:color="000000"/>
            </w:tcBorders>
            <w:shd w:val="clear" w:color="auto" w:fill="FFFFFF" w:themeFill="background1"/>
          </w:tcPr>
          <w:p w:rsidR="005A0CF1" w:rsidRPr="00736387" w:rsidRDefault="005A0CF1" w:rsidP="00C21A09">
            <w:pPr>
              <w:spacing w:after="0"/>
              <w:rPr>
                <w:sz w:val="18"/>
                <w:szCs w:val="18"/>
              </w:rPr>
            </w:pPr>
            <w:r>
              <w:rPr>
                <w:sz w:val="18"/>
                <w:szCs w:val="18"/>
              </w:rPr>
              <w:t>B</w:t>
            </w:r>
            <w:r w:rsidRPr="00736387">
              <w:rPr>
                <w:sz w:val="18"/>
                <w:szCs w:val="18"/>
              </w:rPr>
              <w:t>1</w:t>
            </w:r>
          </w:p>
        </w:tc>
        <w:tc>
          <w:tcPr>
            <w:tcW w:w="3925" w:type="dxa"/>
            <w:gridSpan w:val="3"/>
            <w:tcBorders>
              <w:top w:val="single" w:sz="18" w:space="0" w:color="000000"/>
            </w:tcBorders>
            <w:shd w:val="clear" w:color="auto" w:fill="FFFFFF" w:themeFill="background1"/>
          </w:tcPr>
          <w:p w:rsidR="005A0CF1" w:rsidRPr="00736387" w:rsidRDefault="005A0CF1" w:rsidP="00C21A09">
            <w:pPr>
              <w:spacing w:after="0"/>
              <w:rPr>
                <w:sz w:val="18"/>
                <w:szCs w:val="18"/>
              </w:rPr>
            </w:pPr>
            <w:r w:rsidRPr="00736387">
              <w:rPr>
                <w:sz w:val="18"/>
                <w:szCs w:val="18"/>
              </w:rPr>
              <w:t>What is your name?</w:t>
            </w:r>
          </w:p>
        </w:tc>
        <w:tc>
          <w:tcPr>
            <w:tcW w:w="4775" w:type="dxa"/>
            <w:gridSpan w:val="5"/>
            <w:tcBorders>
              <w:top w:val="single" w:sz="18" w:space="0" w:color="000000"/>
            </w:tcBorders>
            <w:shd w:val="clear" w:color="auto" w:fill="FFFFFF" w:themeFill="background1"/>
            <w:vAlign w:val="bottom"/>
          </w:tcPr>
          <w:p w:rsidR="005A0CF1" w:rsidRPr="00736387" w:rsidRDefault="005A0CF1" w:rsidP="00C21A09">
            <w:pPr>
              <w:spacing w:after="0"/>
              <w:rPr>
                <w:sz w:val="18"/>
                <w:szCs w:val="18"/>
              </w:rPr>
            </w:pPr>
          </w:p>
        </w:tc>
        <w:tc>
          <w:tcPr>
            <w:tcW w:w="1329" w:type="dxa"/>
            <w:gridSpan w:val="2"/>
            <w:tcBorders>
              <w:top w:val="single" w:sz="18" w:space="0" w:color="000000"/>
              <w:bottom w:val="single" w:sz="18" w:space="0" w:color="000000"/>
              <w:tr2bl w:val="single" w:sz="2" w:space="0" w:color="000000"/>
            </w:tcBorders>
            <w:shd w:val="clear" w:color="auto" w:fill="FFFFFF" w:themeFill="background1"/>
          </w:tcPr>
          <w:p w:rsidR="005A0CF1" w:rsidRPr="00736387" w:rsidRDefault="005A0CF1" w:rsidP="00C21A09">
            <w:pPr>
              <w:spacing w:after="0"/>
              <w:rPr>
                <w:sz w:val="18"/>
                <w:szCs w:val="18"/>
              </w:rPr>
            </w:pPr>
          </w:p>
        </w:tc>
      </w:tr>
      <w:tr w:rsidR="00E16276" w:rsidRPr="00736387" w:rsidTr="00FB523B">
        <w:trPr>
          <w:trHeight w:hRule="exact" w:val="312"/>
          <w:jc w:val="center"/>
        </w:trPr>
        <w:tc>
          <w:tcPr>
            <w:tcW w:w="539" w:type="dxa"/>
            <w:vMerge w:val="restart"/>
            <w:shd w:val="clear" w:color="auto" w:fill="FFFFFF" w:themeFill="background1"/>
          </w:tcPr>
          <w:p w:rsidR="00C61961" w:rsidRPr="00736387" w:rsidRDefault="00A70746" w:rsidP="00C21A09">
            <w:pPr>
              <w:spacing w:after="0"/>
              <w:rPr>
                <w:sz w:val="18"/>
                <w:szCs w:val="18"/>
              </w:rPr>
            </w:pPr>
            <w:r>
              <w:rPr>
                <w:sz w:val="18"/>
                <w:szCs w:val="18"/>
              </w:rPr>
              <w:t>B2</w:t>
            </w:r>
          </w:p>
        </w:tc>
        <w:tc>
          <w:tcPr>
            <w:tcW w:w="3925" w:type="dxa"/>
            <w:gridSpan w:val="3"/>
            <w:vMerge w:val="restart"/>
            <w:shd w:val="clear" w:color="auto" w:fill="FFFFFF" w:themeFill="background1"/>
          </w:tcPr>
          <w:p w:rsidR="00C61961" w:rsidRPr="00736387" w:rsidRDefault="005A0CF1" w:rsidP="00C21A09">
            <w:pPr>
              <w:spacing w:after="0"/>
              <w:rPr>
                <w:sz w:val="18"/>
                <w:szCs w:val="18"/>
              </w:rPr>
            </w:pPr>
            <w:r>
              <w:rPr>
                <w:sz w:val="18"/>
                <w:szCs w:val="18"/>
              </w:rPr>
              <w:t xml:space="preserve">How long have you been living in this </w:t>
            </w:r>
            <w:proofErr w:type="spellStart"/>
            <w:r>
              <w:rPr>
                <w:sz w:val="18"/>
                <w:szCs w:val="18"/>
              </w:rPr>
              <w:t>boma</w:t>
            </w:r>
            <w:proofErr w:type="spellEnd"/>
            <w:r w:rsidR="00C61961" w:rsidRPr="00736387">
              <w:rPr>
                <w:sz w:val="18"/>
                <w:szCs w:val="18"/>
              </w:rPr>
              <w:t>?</w:t>
            </w:r>
          </w:p>
        </w:tc>
        <w:tc>
          <w:tcPr>
            <w:tcW w:w="4775" w:type="dxa"/>
            <w:gridSpan w:val="5"/>
            <w:shd w:val="clear" w:color="auto" w:fill="FFFFFF" w:themeFill="background1"/>
          </w:tcPr>
          <w:p w:rsidR="00C61961" w:rsidRPr="00736387" w:rsidRDefault="00C61961" w:rsidP="00C21A09">
            <w:pPr>
              <w:spacing w:after="0"/>
              <w:rPr>
                <w:sz w:val="18"/>
                <w:szCs w:val="18"/>
              </w:rPr>
            </w:pPr>
            <w:r w:rsidRPr="00736387">
              <w:rPr>
                <w:sz w:val="18"/>
                <w:szCs w:val="18"/>
              </w:rPr>
              <w:t>Less than 2 weeks</w:t>
            </w:r>
          </w:p>
        </w:tc>
        <w:tc>
          <w:tcPr>
            <w:tcW w:w="569" w:type="dxa"/>
            <w:tcBorders>
              <w:top w:val="single" w:sz="18" w:space="0" w:color="000000"/>
            </w:tcBorders>
            <w:shd w:val="clear" w:color="auto" w:fill="FFFFFF" w:themeFill="background1"/>
          </w:tcPr>
          <w:p w:rsidR="00C61961" w:rsidRPr="00736387" w:rsidRDefault="00C61961" w:rsidP="00C21A09">
            <w:pPr>
              <w:spacing w:after="0"/>
              <w:rPr>
                <w:sz w:val="18"/>
                <w:szCs w:val="18"/>
              </w:rPr>
            </w:pPr>
            <w:r w:rsidRPr="00736387">
              <w:rPr>
                <w:sz w:val="18"/>
                <w:szCs w:val="18"/>
              </w:rPr>
              <w:t>1</w:t>
            </w:r>
          </w:p>
        </w:tc>
        <w:tc>
          <w:tcPr>
            <w:tcW w:w="760" w:type="dxa"/>
            <w:tcBorders>
              <w:top w:val="single" w:sz="18" w:space="0" w:color="000000"/>
            </w:tcBorders>
            <w:shd w:val="clear" w:color="auto" w:fill="FFFFFF" w:themeFill="background1"/>
          </w:tcPr>
          <w:p w:rsidR="00C61961" w:rsidRPr="00736387" w:rsidRDefault="00C61961" w:rsidP="00C21A09">
            <w:pPr>
              <w:spacing w:after="0"/>
              <w:rPr>
                <w:sz w:val="18"/>
                <w:szCs w:val="18"/>
              </w:rPr>
            </w:pPr>
          </w:p>
        </w:tc>
      </w:tr>
      <w:tr w:rsidR="00E16276" w:rsidRPr="00736387" w:rsidTr="00FB523B">
        <w:trPr>
          <w:trHeight w:hRule="exact" w:val="312"/>
          <w:jc w:val="center"/>
        </w:trPr>
        <w:tc>
          <w:tcPr>
            <w:tcW w:w="539" w:type="dxa"/>
            <w:vMerge/>
            <w:shd w:val="clear" w:color="auto" w:fill="FFFFFF" w:themeFill="background1"/>
          </w:tcPr>
          <w:p w:rsidR="00C61961" w:rsidRPr="00736387" w:rsidRDefault="00C61961" w:rsidP="00C21A09">
            <w:pPr>
              <w:spacing w:after="0"/>
              <w:rPr>
                <w:sz w:val="18"/>
                <w:szCs w:val="18"/>
              </w:rPr>
            </w:pPr>
          </w:p>
        </w:tc>
        <w:tc>
          <w:tcPr>
            <w:tcW w:w="3925" w:type="dxa"/>
            <w:gridSpan w:val="3"/>
            <w:vMerge/>
            <w:shd w:val="clear" w:color="auto" w:fill="FFFFFF" w:themeFill="background1"/>
          </w:tcPr>
          <w:p w:rsidR="00C61961" w:rsidRPr="00736387" w:rsidRDefault="00C61961" w:rsidP="00C21A09">
            <w:pPr>
              <w:spacing w:after="0"/>
              <w:rPr>
                <w:sz w:val="18"/>
                <w:szCs w:val="18"/>
              </w:rPr>
            </w:pPr>
          </w:p>
        </w:tc>
        <w:tc>
          <w:tcPr>
            <w:tcW w:w="4775" w:type="dxa"/>
            <w:gridSpan w:val="5"/>
            <w:shd w:val="clear" w:color="auto" w:fill="FFFFFF" w:themeFill="background1"/>
          </w:tcPr>
          <w:p w:rsidR="00C61961" w:rsidRPr="00736387" w:rsidRDefault="00C61961" w:rsidP="00C21A09">
            <w:pPr>
              <w:spacing w:after="0"/>
              <w:rPr>
                <w:sz w:val="18"/>
                <w:szCs w:val="18"/>
              </w:rPr>
            </w:pPr>
            <w:r w:rsidRPr="00736387">
              <w:rPr>
                <w:sz w:val="18"/>
                <w:szCs w:val="18"/>
              </w:rPr>
              <w:t>Between 2 weeks and 3 months</w:t>
            </w:r>
          </w:p>
        </w:tc>
        <w:tc>
          <w:tcPr>
            <w:tcW w:w="569" w:type="dxa"/>
            <w:shd w:val="clear" w:color="auto" w:fill="FFFFFF" w:themeFill="background1"/>
          </w:tcPr>
          <w:p w:rsidR="00C61961" w:rsidRPr="00736387" w:rsidRDefault="00C61961" w:rsidP="00C21A09">
            <w:pPr>
              <w:spacing w:after="0"/>
              <w:rPr>
                <w:sz w:val="18"/>
                <w:szCs w:val="18"/>
              </w:rPr>
            </w:pPr>
            <w:r w:rsidRPr="00736387">
              <w:rPr>
                <w:sz w:val="18"/>
                <w:szCs w:val="18"/>
              </w:rPr>
              <w:t>2</w:t>
            </w:r>
          </w:p>
        </w:tc>
        <w:tc>
          <w:tcPr>
            <w:tcW w:w="760" w:type="dxa"/>
            <w:shd w:val="clear" w:color="auto" w:fill="FFFFFF" w:themeFill="background1"/>
          </w:tcPr>
          <w:p w:rsidR="00C61961" w:rsidRPr="00736387" w:rsidRDefault="00C61961" w:rsidP="00C21A09">
            <w:pPr>
              <w:spacing w:after="0"/>
              <w:rPr>
                <w:sz w:val="18"/>
                <w:szCs w:val="18"/>
              </w:rPr>
            </w:pPr>
          </w:p>
        </w:tc>
      </w:tr>
      <w:tr w:rsidR="00E16276" w:rsidRPr="00736387" w:rsidTr="00FB523B">
        <w:trPr>
          <w:trHeight w:hRule="exact" w:val="312"/>
          <w:jc w:val="center"/>
        </w:trPr>
        <w:tc>
          <w:tcPr>
            <w:tcW w:w="539" w:type="dxa"/>
            <w:vMerge/>
            <w:shd w:val="clear" w:color="auto" w:fill="FFFFFF" w:themeFill="background1"/>
          </w:tcPr>
          <w:p w:rsidR="00C61961" w:rsidRPr="00736387" w:rsidRDefault="00C61961" w:rsidP="00C21A09">
            <w:pPr>
              <w:spacing w:after="0"/>
              <w:rPr>
                <w:sz w:val="18"/>
                <w:szCs w:val="18"/>
              </w:rPr>
            </w:pPr>
          </w:p>
        </w:tc>
        <w:tc>
          <w:tcPr>
            <w:tcW w:w="3925" w:type="dxa"/>
            <w:gridSpan w:val="3"/>
            <w:vMerge/>
            <w:shd w:val="clear" w:color="auto" w:fill="FFFFFF" w:themeFill="background1"/>
          </w:tcPr>
          <w:p w:rsidR="00C61961" w:rsidRPr="00736387" w:rsidRDefault="00C61961" w:rsidP="00C21A09">
            <w:pPr>
              <w:spacing w:after="0"/>
              <w:rPr>
                <w:sz w:val="18"/>
                <w:szCs w:val="18"/>
              </w:rPr>
            </w:pPr>
          </w:p>
        </w:tc>
        <w:tc>
          <w:tcPr>
            <w:tcW w:w="4775" w:type="dxa"/>
            <w:gridSpan w:val="5"/>
            <w:shd w:val="clear" w:color="auto" w:fill="FFFFFF" w:themeFill="background1"/>
          </w:tcPr>
          <w:p w:rsidR="00C61961" w:rsidRPr="00736387" w:rsidRDefault="00C61961" w:rsidP="00C21A09">
            <w:pPr>
              <w:spacing w:after="0"/>
              <w:rPr>
                <w:sz w:val="18"/>
                <w:szCs w:val="18"/>
              </w:rPr>
            </w:pPr>
            <w:r w:rsidRPr="00736387">
              <w:rPr>
                <w:sz w:val="18"/>
                <w:szCs w:val="18"/>
              </w:rPr>
              <w:t>More than 3 months</w:t>
            </w:r>
          </w:p>
        </w:tc>
        <w:tc>
          <w:tcPr>
            <w:tcW w:w="569" w:type="dxa"/>
            <w:shd w:val="clear" w:color="auto" w:fill="FFFFFF" w:themeFill="background1"/>
          </w:tcPr>
          <w:p w:rsidR="00C61961" w:rsidRPr="00736387" w:rsidRDefault="00C61961" w:rsidP="00C21A09">
            <w:pPr>
              <w:spacing w:after="0"/>
              <w:rPr>
                <w:sz w:val="18"/>
                <w:szCs w:val="18"/>
              </w:rPr>
            </w:pPr>
            <w:r w:rsidRPr="00736387">
              <w:rPr>
                <w:sz w:val="18"/>
                <w:szCs w:val="18"/>
              </w:rPr>
              <w:t>3</w:t>
            </w:r>
          </w:p>
        </w:tc>
        <w:tc>
          <w:tcPr>
            <w:tcW w:w="760" w:type="dxa"/>
            <w:shd w:val="clear" w:color="auto" w:fill="FFFFFF" w:themeFill="background1"/>
          </w:tcPr>
          <w:p w:rsidR="00C61961" w:rsidRPr="00736387" w:rsidRDefault="00C61961" w:rsidP="00C21A09">
            <w:pPr>
              <w:spacing w:after="0"/>
              <w:rPr>
                <w:sz w:val="18"/>
                <w:szCs w:val="18"/>
              </w:rPr>
            </w:pPr>
          </w:p>
        </w:tc>
      </w:tr>
      <w:tr w:rsidR="00087B18" w:rsidRPr="00736387" w:rsidTr="00FB523B">
        <w:trPr>
          <w:trHeight w:hRule="exact" w:val="312"/>
          <w:jc w:val="center"/>
        </w:trPr>
        <w:tc>
          <w:tcPr>
            <w:tcW w:w="539" w:type="dxa"/>
            <w:vMerge w:val="restart"/>
            <w:shd w:val="clear" w:color="auto" w:fill="FFFFFF" w:themeFill="background1"/>
          </w:tcPr>
          <w:p w:rsidR="00A70746" w:rsidRPr="00736387" w:rsidRDefault="00A70746" w:rsidP="00C21A09">
            <w:pPr>
              <w:spacing w:after="0"/>
              <w:rPr>
                <w:sz w:val="18"/>
                <w:szCs w:val="18"/>
              </w:rPr>
            </w:pPr>
            <w:r>
              <w:rPr>
                <w:sz w:val="18"/>
                <w:szCs w:val="18"/>
              </w:rPr>
              <w:t>B3</w:t>
            </w:r>
          </w:p>
        </w:tc>
        <w:tc>
          <w:tcPr>
            <w:tcW w:w="3925" w:type="dxa"/>
            <w:gridSpan w:val="3"/>
            <w:vMerge w:val="restart"/>
            <w:shd w:val="clear" w:color="auto" w:fill="FFFFFF" w:themeFill="background1"/>
          </w:tcPr>
          <w:p w:rsidR="00A70746" w:rsidRDefault="00A70746" w:rsidP="00C21A09">
            <w:pPr>
              <w:spacing w:after="0"/>
              <w:rPr>
                <w:sz w:val="18"/>
                <w:szCs w:val="18"/>
              </w:rPr>
            </w:pPr>
            <w:r w:rsidRPr="00736387">
              <w:rPr>
                <w:sz w:val="18"/>
                <w:szCs w:val="18"/>
              </w:rPr>
              <w:t xml:space="preserve">Do any of the following categories apply to your household? </w:t>
            </w:r>
          </w:p>
          <w:p w:rsidR="005A0CF1" w:rsidRPr="005A0CF1" w:rsidRDefault="005A0CF1" w:rsidP="00C21A09">
            <w:pPr>
              <w:spacing w:after="0"/>
              <w:rPr>
                <w:i/>
                <w:sz w:val="18"/>
                <w:szCs w:val="18"/>
              </w:rPr>
            </w:pPr>
            <w:r>
              <w:rPr>
                <w:i/>
                <w:sz w:val="18"/>
                <w:szCs w:val="18"/>
              </w:rPr>
              <w:t>Read the categories available</w:t>
            </w:r>
          </w:p>
        </w:tc>
        <w:tc>
          <w:tcPr>
            <w:tcW w:w="4775" w:type="dxa"/>
            <w:gridSpan w:val="5"/>
            <w:shd w:val="clear" w:color="auto" w:fill="FFFFFF" w:themeFill="background1"/>
          </w:tcPr>
          <w:p w:rsidR="00A70746" w:rsidRPr="00736387" w:rsidRDefault="005A0CF1" w:rsidP="00C21A09">
            <w:pPr>
              <w:spacing w:after="0"/>
              <w:rPr>
                <w:sz w:val="18"/>
                <w:szCs w:val="18"/>
              </w:rPr>
            </w:pPr>
            <w:r w:rsidRPr="00736387">
              <w:rPr>
                <w:sz w:val="18"/>
                <w:szCs w:val="18"/>
              </w:rPr>
              <w:t>You have very elderly people</w:t>
            </w:r>
          </w:p>
        </w:tc>
        <w:tc>
          <w:tcPr>
            <w:tcW w:w="569" w:type="dxa"/>
            <w:shd w:val="clear" w:color="auto" w:fill="FFFFFF" w:themeFill="background1"/>
          </w:tcPr>
          <w:p w:rsidR="00A70746" w:rsidRPr="00736387" w:rsidRDefault="005A0CF1" w:rsidP="00C21A09">
            <w:pPr>
              <w:spacing w:after="0"/>
              <w:rPr>
                <w:sz w:val="18"/>
                <w:szCs w:val="18"/>
              </w:rPr>
            </w:pPr>
            <w:r>
              <w:rPr>
                <w:sz w:val="18"/>
                <w:szCs w:val="18"/>
              </w:rPr>
              <w:t>1</w:t>
            </w:r>
          </w:p>
        </w:tc>
        <w:tc>
          <w:tcPr>
            <w:tcW w:w="760" w:type="dxa"/>
            <w:shd w:val="clear" w:color="auto" w:fill="FFFFFF" w:themeFill="background1"/>
          </w:tcPr>
          <w:p w:rsidR="00A70746" w:rsidRPr="00736387" w:rsidRDefault="00A70746" w:rsidP="00C21A09">
            <w:pPr>
              <w:spacing w:after="0"/>
              <w:rPr>
                <w:sz w:val="18"/>
                <w:szCs w:val="18"/>
              </w:rPr>
            </w:pPr>
          </w:p>
        </w:tc>
      </w:tr>
      <w:tr w:rsidR="00087B18" w:rsidRPr="00736387" w:rsidTr="00FB523B">
        <w:trPr>
          <w:trHeight w:hRule="exact" w:val="312"/>
          <w:jc w:val="center"/>
        </w:trPr>
        <w:tc>
          <w:tcPr>
            <w:tcW w:w="539" w:type="dxa"/>
            <w:vMerge/>
            <w:shd w:val="clear" w:color="auto" w:fill="FFFFFF" w:themeFill="background1"/>
          </w:tcPr>
          <w:p w:rsidR="00A70746" w:rsidRPr="00736387" w:rsidRDefault="00A70746" w:rsidP="00C21A09">
            <w:pPr>
              <w:spacing w:after="0"/>
              <w:rPr>
                <w:sz w:val="18"/>
                <w:szCs w:val="18"/>
              </w:rPr>
            </w:pPr>
          </w:p>
        </w:tc>
        <w:tc>
          <w:tcPr>
            <w:tcW w:w="3925" w:type="dxa"/>
            <w:gridSpan w:val="3"/>
            <w:vMerge/>
            <w:shd w:val="clear" w:color="auto" w:fill="FFFFFF" w:themeFill="background1"/>
          </w:tcPr>
          <w:p w:rsidR="00A70746" w:rsidRPr="00736387" w:rsidRDefault="00A70746" w:rsidP="00C21A09">
            <w:pPr>
              <w:spacing w:after="0"/>
              <w:rPr>
                <w:sz w:val="18"/>
                <w:szCs w:val="18"/>
              </w:rPr>
            </w:pPr>
          </w:p>
        </w:tc>
        <w:tc>
          <w:tcPr>
            <w:tcW w:w="4775" w:type="dxa"/>
            <w:gridSpan w:val="5"/>
            <w:shd w:val="clear" w:color="auto" w:fill="FFFFFF" w:themeFill="background1"/>
          </w:tcPr>
          <w:p w:rsidR="00A70746" w:rsidRPr="00736387" w:rsidRDefault="00A70746" w:rsidP="00C21A09">
            <w:pPr>
              <w:spacing w:after="0"/>
              <w:rPr>
                <w:sz w:val="18"/>
                <w:szCs w:val="18"/>
              </w:rPr>
            </w:pPr>
            <w:r w:rsidRPr="00736387">
              <w:rPr>
                <w:sz w:val="18"/>
                <w:szCs w:val="18"/>
              </w:rPr>
              <w:t>You have a pregnant / lactating woman in your household</w:t>
            </w:r>
          </w:p>
        </w:tc>
        <w:tc>
          <w:tcPr>
            <w:tcW w:w="569" w:type="dxa"/>
            <w:shd w:val="clear" w:color="auto" w:fill="FFFFFF" w:themeFill="background1"/>
          </w:tcPr>
          <w:p w:rsidR="00A70746" w:rsidRPr="00736387" w:rsidRDefault="005A0CF1" w:rsidP="00C21A09">
            <w:pPr>
              <w:spacing w:after="0"/>
              <w:rPr>
                <w:sz w:val="18"/>
                <w:szCs w:val="18"/>
              </w:rPr>
            </w:pPr>
            <w:r>
              <w:rPr>
                <w:sz w:val="18"/>
                <w:szCs w:val="18"/>
              </w:rPr>
              <w:t>2</w:t>
            </w:r>
          </w:p>
        </w:tc>
        <w:tc>
          <w:tcPr>
            <w:tcW w:w="760" w:type="dxa"/>
            <w:shd w:val="clear" w:color="auto" w:fill="FFFFFF" w:themeFill="background1"/>
          </w:tcPr>
          <w:p w:rsidR="00A70746" w:rsidRPr="00736387" w:rsidRDefault="00A70746" w:rsidP="00C21A09">
            <w:pPr>
              <w:spacing w:after="0"/>
              <w:rPr>
                <w:sz w:val="18"/>
                <w:szCs w:val="18"/>
              </w:rPr>
            </w:pPr>
          </w:p>
        </w:tc>
      </w:tr>
      <w:tr w:rsidR="00087B18" w:rsidRPr="00736387" w:rsidTr="00FB523B">
        <w:trPr>
          <w:trHeight w:hRule="exact" w:val="312"/>
          <w:jc w:val="center"/>
        </w:trPr>
        <w:tc>
          <w:tcPr>
            <w:tcW w:w="539" w:type="dxa"/>
            <w:vMerge/>
            <w:shd w:val="clear" w:color="auto" w:fill="FFFFFF" w:themeFill="background1"/>
          </w:tcPr>
          <w:p w:rsidR="00A70746" w:rsidRPr="00736387" w:rsidRDefault="00A70746" w:rsidP="00C21A09">
            <w:pPr>
              <w:spacing w:after="0"/>
              <w:rPr>
                <w:sz w:val="18"/>
                <w:szCs w:val="18"/>
              </w:rPr>
            </w:pPr>
          </w:p>
        </w:tc>
        <w:tc>
          <w:tcPr>
            <w:tcW w:w="3925" w:type="dxa"/>
            <w:gridSpan w:val="3"/>
            <w:vMerge/>
            <w:shd w:val="clear" w:color="auto" w:fill="FFFFFF" w:themeFill="background1"/>
          </w:tcPr>
          <w:p w:rsidR="00A70746" w:rsidRPr="00736387" w:rsidRDefault="00A70746" w:rsidP="00C21A09">
            <w:pPr>
              <w:spacing w:after="0"/>
              <w:rPr>
                <w:sz w:val="18"/>
                <w:szCs w:val="18"/>
              </w:rPr>
            </w:pPr>
          </w:p>
        </w:tc>
        <w:tc>
          <w:tcPr>
            <w:tcW w:w="4775" w:type="dxa"/>
            <w:gridSpan w:val="5"/>
            <w:shd w:val="clear" w:color="auto" w:fill="FFFFFF" w:themeFill="background1"/>
          </w:tcPr>
          <w:p w:rsidR="00A70746" w:rsidRPr="00736387" w:rsidRDefault="00A70746" w:rsidP="00C21A09">
            <w:pPr>
              <w:spacing w:after="0"/>
              <w:rPr>
                <w:sz w:val="18"/>
                <w:szCs w:val="18"/>
              </w:rPr>
            </w:pPr>
            <w:r w:rsidRPr="00736387">
              <w:rPr>
                <w:sz w:val="18"/>
                <w:szCs w:val="18"/>
              </w:rPr>
              <w:t>You have someone with a long-term illness or physical disability</w:t>
            </w:r>
          </w:p>
        </w:tc>
        <w:tc>
          <w:tcPr>
            <w:tcW w:w="569" w:type="dxa"/>
            <w:shd w:val="clear" w:color="auto" w:fill="FFFFFF" w:themeFill="background1"/>
          </w:tcPr>
          <w:p w:rsidR="00A70746" w:rsidRPr="00736387" w:rsidRDefault="005A0CF1" w:rsidP="00C21A09">
            <w:pPr>
              <w:spacing w:after="0"/>
              <w:rPr>
                <w:sz w:val="18"/>
                <w:szCs w:val="18"/>
              </w:rPr>
            </w:pPr>
            <w:r>
              <w:rPr>
                <w:sz w:val="18"/>
                <w:szCs w:val="18"/>
              </w:rPr>
              <w:t>3</w:t>
            </w:r>
          </w:p>
        </w:tc>
        <w:tc>
          <w:tcPr>
            <w:tcW w:w="760" w:type="dxa"/>
            <w:shd w:val="clear" w:color="auto" w:fill="FFFFFF" w:themeFill="background1"/>
          </w:tcPr>
          <w:p w:rsidR="00A70746" w:rsidRPr="00736387" w:rsidRDefault="00A70746" w:rsidP="00C21A09">
            <w:pPr>
              <w:spacing w:after="0"/>
              <w:rPr>
                <w:sz w:val="18"/>
                <w:szCs w:val="18"/>
              </w:rPr>
            </w:pPr>
          </w:p>
        </w:tc>
      </w:tr>
      <w:tr w:rsidR="00087B18" w:rsidRPr="00736387" w:rsidTr="00FB523B">
        <w:trPr>
          <w:trHeight w:hRule="exact" w:val="312"/>
          <w:jc w:val="center"/>
        </w:trPr>
        <w:tc>
          <w:tcPr>
            <w:tcW w:w="539" w:type="dxa"/>
            <w:vMerge/>
            <w:shd w:val="clear" w:color="auto" w:fill="FFFFFF" w:themeFill="background1"/>
          </w:tcPr>
          <w:p w:rsidR="00A70746" w:rsidRPr="00736387" w:rsidRDefault="00A70746" w:rsidP="00C21A09">
            <w:pPr>
              <w:spacing w:after="0"/>
              <w:rPr>
                <w:sz w:val="18"/>
                <w:szCs w:val="18"/>
              </w:rPr>
            </w:pPr>
          </w:p>
        </w:tc>
        <w:tc>
          <w:tcPr>
            <w:tcW w:w="3925" w:type="dxa"/>
            <w:gridSpan w:val="3"/>
            <w:vMerge/>
            <w:shd w:val="clear" w:color="auto" w:fill="FFFFFF" w:themeFill="background1"/>
          </w:tcPr>
          <w:p w:rsidR="00A70746" w:rsidRPr="00736387" w:rsidRDefault="00A70746" w:rsidP="00C21A09">
            <w:pPr>
              <w:spacing w:after="0"/>
              <w:rPr>
                <w:sz w:val="18"/>
                <w:szCs w:val="18"/>
              </w:rPr>
            </w:pPr>
          </w:p>
        </w:tc>
        <w:tc>
          <w:tcPr>
            <w:tcW w:w="4775" w:type="dxa"/>
            <w:gridSpan w:val="5"/>
            <w:shd w:val="clear" w:color="auto" w:fill="FFFFFF" w:themeFill="background1"/>
          </w:tcPr>
          <w:p w:rsidR="00A70746" w:rsidRPr="00736387" w:rsidRDefault="00A70746" w:rsidP="00C21A09">
            <w:pPr>
              <w:spacing w:after="0"/>
              <w:rPr>
                <w:sz w:val="18"/>
                <w:szCs w:val="18"/>
              </w:rPr>
            </w:pPr>
            <w:r w:rsidRPr="00736387">
              <w:rPr>
                <w:sz w:val="18"/>
                <w:szCs w:val="18"/>
              </w:rPr>
              <w:t>You have children under  years old</w:t>
            </w:r>
          </w:p>
        </w:tc>
        <w:tc>
          <w:tcPr>
            <w:tcW w:w="569" w:type="dxa"/>
            <w:shd w:val="clear" w:color="auto" w:fill="FFFFFF" w:themeFill="background1"/>
          </w:tcPr>
          <w:p w:rsidR="00A70746" w:rsidRPr="00736387" w:rsidRDefault="005A0CF1" w:rsidP="00C21A09">
            <w:pPr>
              <w:spacing w:after="0"/>
              <w:rPr>
                <w:sz w:val="18"/>
                <w:szCs w:val="18"/>
              </w:rPr>
            </w:pPr>
            <w:r>
              <w:rPr>
                <w:sz w:val="18"/>
                <w:szCs w:val="18"/>
              </w:rPr>
              <w:t>4</w:t>
            </w:r>
          </w:p>
        </w:tc>
        <w:tc>
          <w:tcPr>
            <w:tcW w:w="760" w:type="dxa"/>
            <w:shd w:val="clear" w:color="auto" w:fill="FFFFFF" w:themeFill="background1"/>
          </w:tcPr>
          <w:p w:rsidR="00A70746" w:rsidRPr="00736387" w:rsidRDefault="00A70746" w:rsidP="00C21A09">
            <w:pPr>
              <w:spacing w:after="0"/>
              <w:rPr>
                <w:sz w:val="18"/>
                <w:szCs w:val="18"/>
              </w:rPr>
            </w:pPr>
          </w:p>
        </w:tc>
      </w:tr>
      <w:tr w:rsidR="00087B18" w:rsidRPr="00736387" w:rsidTr="00FB523B">
        <w:trPr>
          <w:trHeight w:hRule="exact" w:val="312"/>
          <w:jc w:val="center"/>
        </w:trPr>
        <w:tc>
          <w:tcPr>
            <w:tcW w:w="539" w:type="dxa"/>
            <w:vMerge/>
            <w:shd w:val="clear" w:color="auto" w:fill="FFFFFF" w:themeFill="background1"/>
          </w:tcPr>
          <w:p w:rsidR="00A70746" w:rsidRPr="00736387" w:rsidRDefault="00A70746" w:rsidP="00C21A09">
            <w:pPr>
              <w:spacing w:after="0"/>
              <w:rPr>
                <w:sz w:val="18"/>
                <w:szCs w:val="18"/>
              </w:rPr>
            </w:pPr>
          </w:p>
        </w:tc>
        <w:tc>
          <w:tcPr>
            <w:tcW w:w="3925" w:type="dxa"/>
            <w:gridSpan w:val="3"/>
            <w:vMerge/>
            <w:shd w:val="clear" w:color="auto" w:fill="FFFFFF" w:themeFill="background1"/>
          </w:tcPr>
          <w:p w:rsidR="00A70746" w:rsidRPr="00736387" w:rsidRDefault="00A70746" w:rsidP="00C21A09">
            <w:pPr>
              <w:spacing w:after="0"/>
              <w:rPr>
                <w:sz w:val="18"/>
                <w:szCs w:val="18"/>
              </w:rPr>
            </w:pPr>
          </w:p>
        </w:tc>
        <w:tc>
          <w:tcPr>
            <w:tcW w:w="4775" w:type="dxa"/>
            <w:gridSpan w:val="5"/>
            <w:shd w:val="clear" w:color="auto" w:fill="FFFFFF" w:themeFill="background1"/>
          </w:tcPr>
          <w:p w:rsidR="00A70746" w:rsidRPr="00736387" w:rsidRDefault="005A0CF1" w:rsidP="00C21A09">
            <w:pPr>
              <w:spacing w:after="0"/>
              <w:rPr>
                <w:sz w:val="18"/>
                <w:szCs w:val="18"/>
              </w:rPr>
            </w:pPr>
            <w:r w:rsidRPr="00736387">
              <w:rPr>
                <w:sz w:val="18"/>
                <w:szCs w:val="18"/>
              </w:rPr>
              <w:t>You do not have a man who leads your household</w:t>
            </w:r>
          </w:p>
        </w:tc>
        <w:tc>
          <w:tcPr>
            <w:tcW w:w="569" w:type="dxa"/>
            <w:shd w:val="clear" w:color="auto" w:fill="FFFFFF" w:themeFill="background1"/>
          </w:tcPr>
          <w:p w:rsidR="00A70746" w:rsidRPr="00736387" w:rsidRDefault="005A0CF1" w:rsidP="00C21A09">
            <w:pPr>
              <w:spacing w:after="0"/>
              <w:rPr>
                <w:sz w:val="18"/>
                <w:szCs w:val="18"/>
              </w:rPr>
            </w:pPr>
            <w:r>
              <w:rPr>
                <w:sz w:val="18"/>
                <w:szCs w:val="18"/>
              </w:rPr>
              <w:t>5</w:t>
            </w:r>
          </w:p>
        </w:tc>
        <w:tc>
          <w:tcPr>
            <w:tcW w:w="760" w:type="dxa"/>
            <w:shd w:val="clear" w:color="auto" w:fill="FFFFFF" w:themeFill="background1"/>
          </w:tcPr>
          <w:p w:rsidR="00A70746" w:rsidRPr="00736387" w:rsidRDefault="00A70746" w:rsidP="00C21A09">
            <w:pPr>
              <w:spacing w:after="0"/>
              <w:rPr>
                <w:sz w:val="18"/>
                <w:szCs w:val="18"/>
              </w:rPr>
            </w:pPr>
          </w:p>
        </w:tc>
      </w:tr>
      <w:tr w:rsidR="005A0CF1" w:rsidRPr="00736387" w:rsidTr="00FB523B">
        <w:trPr>
          <w:trHeight w:hRule="exact" w:val="312"/>
          <w:jc w:val="center"/>
        </w:trPr>
        <w:tc>
          <w:tcPr>
            <w:tcW w:w="539" w:type="dxa"/>
            <w:vMerge w:val="restart"/>
            <w:shd w:val="clear" w:color="auto" w:fill="FFFFFF" w:themeFill="background1"/>
          </w:tcPr>
          <w:p w:rsidR="00C61961" w:rsidRPr="00736387" w:rsidRDefault="005A0CF1" w:rsidP="00C21A09">
            <w:pPr>
              <w:spacing w:after="0"/>
              <w:rPr>
                <w:sz w:val="18"/>
                <w:szCs w:val="18"/>
              </w:rPr>
            </w:pPr>
            <w:r>
              <w:rPr>
                <w:sz w:val="18"/>
                <w:szCs w:val="18"/>
              </w:rPr>
              <w:t>B4</w:t>
            </w:r>
          </w:p>
        </w:tc>
        <w:tc>
          <w:tcPr>
            <w:tcW w:w="3925" w:type="dxa"/>
            <w:gridSpan w:val="3"/>
            <w:vMerge w:val="restart"/>
            <w:shd w:val="clear" w:color="auto" w:fill="FFFFFF" w:themeFill="background1"/>
          </w:tcPr>
          <w:p w:rsidR="00C61961" w:rsidRPr="00736387" w:rsidRDefault="00C61961" w:rsidP="00C21A09">
            <w:pPr>
              <w:spacing w:after="0"/>
              <w:rPr>
                <w:sz w:val="18"/>
                <w:szCs w:val="18"/>
              </w:rPr>
            </w:pPr>
            <w:r w:rsidRPr="00736387">
              <w:rPr>
                <w:sz w:val="18"/>
                <w:szCs w:val="18"/>
              </w:rPr>
              <w:t>What WAS your residency status in this location in December?</w:t>
            </w:r>
          </w:p>
          <w:p w:rsidR="00C61961" w:rsidRPr="00736387" w:rsidRDefault="00C61961" w:rsidP="00C21A09">
            <w:pPr>
              <w:spacing w:after="0"/>
              <w:rPr>
                <w:sz w:val="18"/>
                <w:szCs w:val="18"/>
              </w:rPr>
            </w:pPr>
          </w:p>
        </w:tc>
        <w:tc>
          <w:tcPr>
            <w:tcW w:w="4775" w:type="dxa"/>
            <w:gridSpan w:val="5"/>
            <w:shd w:val="clear" w:color="auto" w:fill="FFFFFF" w:themeFill="background1"/>
          </w:tcPr>
          <w:p w:rsidR="00C61961" w:rsidRPr="00736387" w:rsidRDefault="00C61961" w:rsidP="00C21A09">
            <w:pPr>
              <w:spacing w:after="0"/>
              <w:rPr>
                <w:sz w:val="18"/>
                <w:szCs w:val="18"/>
              </w:rPr>
            </w:pPr>
            <w:r w:rsidRPr="00736387">
              <w:rPr>
                <w:sz w:val="18"/>
                <w:szCs w:val="18"/>
              </w:rPr>
              <w:t>Host resident</w:t>
            </w:r>
          </w:p>
        </w:tc>
        <w:tc>
          <w:tcPr>
            <w:tcW w:w="569" w:type="dxa"/>
            <w:shd w:val="clear" w:color="auto" w:fill="FFFFFF" w:themeFill="background1"/>
          </w:tcPr>
          <w:p w:rsidR="00C61961" w:rsidRPr="00736387" w:rsidRDefault="00C61961" w:rsidP="00C21A09">
            <w:pPr>
              <w:spacing w:after="0"/>
              <w:rPr>
                <w:sz w:val="18"/>
                <w:szCs w:val="18"/>
              </w:rPr>
            </w:pPr>
            <w:r w:rsidRPr="00736387">
              <w:rPr>
                <w:sz w:val="18"/>
                <w:szCs w:val="18"/>
              </w:rPr>
              <w:t>1</w:t>
            </w:r>
          </w:p>
        </w:tc>
        <w:tc>
          <w:tcPr>
            <w:tcW w:w="760" w:type="dxa"/>
            <w:shd w:val="clear" w:color="auto" w:fill="FFFFFF" w:themeFill="background1"/>
          </w:tcPr>
          <w:p w:rsidR="00C61961" w:rsidRPr="00736387" w:rsidRDefault="00087B18" w:rsidP="00C21A09">
            <w:pPr>
              <w:spacing w:after="0"/>
              <w:rPr>
                <w:sz w:val="18"/>
                <w:szCs w:val="18"/>
              </w:rPr>
            </w:pPr>
            <w:r>
              <w:rPr>
                <w:sz w:val="18"/>
                <w:szCs w:val="18"/>
              </w:rPr>
              <w:t>→ B6a</w:t>
            </w:r>
          </w:p>
        </w:tc>
      </w:tr>
      <w:tr w:rsidR="005A0CF1" w:rsidRPr="00736387" w:rsidTr="00FB523B">
        <w:trPr>
          <w:trHeight w:hRule="exact" w:val="312"/>
          <w:jc w:val="center"/>
        </w:trPr>
        <w:tc>
          <w:tcPr>
            <w:tcW w:w="539" w:type="dxa"/>
            <w:vMerge/>
            <w:shd w:val="clear" w:color="auto" w:fill="FFFFFF" w:themeFill="background1"/>
          </w:tcPr>
          <w:p w:rsidR="00C61961" w:rsidRPr="00736387" w:rsidRDefault="00C61961" w:rsidP="00C21A09">
            <w:pPr>
              <w:spacing w:after="0"/>
              <w:rPr>
                <w:sz w:val="18"/>
                <w:szCs w:val="18"/>
              </w:rPr>
            </w:pPr>
          </w:p>
        </w:tc>
        <w:tc>
          <w:tcPr>
            <w:tcW w:w="3925" w:type="dxa"/>
            <w:gridSpan w:val="3"/>
            <w:vMerge/>
            <w:shd w:val="clear" w:color="auto" w:fill="FFFFFF" w:themeFill="background1"/>
          </w:tcPr>
          <w:p w:rsidR="00C61961" w:rsidRPr="00736387" w:rsidRDefault="00C61961" w:rsidP="00C21A09">
            <w:pPr>
              <w:spacing w:after="0"/>
              <w:rPr>
                <w:sz w:val="18"/>
                <w:szCs w:val="18"/>
              </w:rPr>
            </w:pPr>
          </w:p>
        </w:tc>
        <w:tc>
          <w:tcPr>
            <w:tcW w:w="4775" w:type="dxa"/>
            <w:gridSpan w:val="5"/>
            <w:shd w:val="clear" w:color="auto" w:fill="FFFFFF" w:themeFill="background1"/>
          </w:tcPr>
          <w:p w:rsidR="00C61961" w:rsidRPr="00736387" w:rsidRDefault="00C61961" w:rsidP="00C21A09">
            <w:pPr>
              <w:spacing w:after="0"/>
              <w:rPr>
                <w:sz w:val="18"/>
                <w:szCs w:val="18"/>
              </w:rPr>
            </w:pPr>
            <w:r w:rsidRPr="00736387">
              <w:rPr>
                <w:sz w:val="18"/>
                <w:szCs w:val="18"/>
              </w:rPr>
              <w:t>IDP</w:t>
            </w:r>
          </w:p>
        </w:tc>
        <w:tc>
          <w:tcPr>
            <w:tcW w:w="569" w:type="dxa"/>
            <w:shd w:val="clear" w:color="auto" w:fill="FFFFFF" w:themeFill="background1"/>
          </w:tcPr>
          <w:p w:rsidR="00C61961" w:rsidRPr="00736387" w:rsidRDefault="00C61961" w:rsidP="00C21A09">
            <w:pPr>
              <w:spacing w:after="0"/>
              <w:rPr>
                <w:sz w:val="18"/>
                <w:szCs w:val="18"/>
              </w:rPr>
            </w:pPr>
            <w:r w:rsidRPr="00736387">
              <w:rPr>
                <w:sz w:val="18"/>
                <w:szCs w:val="18"/>
              </w:rPr>
              <w:t>2</w:t>
            </w:r>
          </w:p>
        </w:tc>
        <w:tc>
          <w:tcPr>
            <w:tcW w:w="760" w:type="dxa"/>
            <w:shd w:val="clear" w:color="auto" w:fill="FFFFFF" w:themeFill="background1"/>
          </w:tcPr>
          <w:p w:rsidR="00C61961" w:rsidRPr="00736387" w:rsidRDefault="00C61961" w:rsidP="00C21A09">
            <w:pPr>
              <w:spacing w:after="0"/>
              <w:rPr>
                <w:sz w:val="18"/>
                <w:szCs w:val="18"/>
              </w:rPr>
            </w:pPr>
          </w:p>
        </w:tc>
      </w:tr>
      <w:tr w:rsidR="005A0CF1" w:rsidRPr="00736387" w:rsidTr="00FB523B">
        <w:trPr>
          <w:trHeight w:hRule="exact" w:val="312"/>
          <w:jc w:val="center"/>
        </w:trPr>
        <w:tc>
          <w:tcPr>
            <w:tcW w:w="539" w:type="dxa"/>
            <w:vMerge/>
            <w:shd w:val="clear" w:color="auto" w:fill="FFFFFF" w:themeFill="background1"/>
          </w:tcPr>
          <w:p w:rsidR="00C61961" w:rsidRPr="00736387" w:rsidRDefault="00C61961" w:rsidP="00C21A09">
            <w:pPr>
              <w:spacing w:after="0"/>
              <w:rPr>
                <w:sz w:val="18"/>
                <w:szCs w:val="18"/>
              </w:rPr>
            </w:pPr>
          </w:p>
        </w:tc>
        <w:tc>
          <w:tcPr>
            <w:tcW w:w="3925" w:type="dxa"/>
            <w:gridSpan w:val="3"/>
            <w:vMerge/>
            <w:shd w:val="clear" w:color="auto" w:fill="FFFFFF" w:themeFill="background1"/>
          </w:tcPr>
          <w:p w:rsidR="00C61961" w:rsidRPr="00736387" w:rsidRDefault="00C61961" w:rsidP="00C21A09">
            <w:pPr>
              <w:spacing w:after="0"/>
              <w:rPr>
                <w:sz w:val="18"/>
                <w:szCs w:val="18"/>
              </w:rPr>
            </w:pPr>
          </w:p>
        </w:tc>
        <w:tc>
          <w:tcPr>
            <w:tcW w:w="4775" w:type="dxa"/>
            <w:gridSpan w:val="5"/>
            <w:shd w:val="clear" w:color="auto" w:fill="FFFFFF" w:themeFill="background1"/>
          </w:tcPr>
          <w:p w:rsidR="00C61961" w:rsidRPr="00736387" w:rsidRDefault="00C61961" w:rsidP="00C21A09">
            <w:pPr>
              <w:spacing w:after="0"/>
              <w:rPr>
                <w:sz w:val="18"/>
                <w:szCs w:val="18"/>
              </w:rPr>
            </w:pPr>
            <w:r w:rsidRPr="00736387">
              <w:rPr>
                <w:sz w:val="18"/>
                <w:szCs w:val="18"/>
              </w:rPr>
              <w:t>Temporary resident</w:t>
            </w:r>
          </w:p>
        </w:tc>
        <w:tc>
          <w:tcPr>
            <w:tcW w:w="569" w:type="dxa"/>
            <w:shd w:val="clear" w:color="auto" w:fill="FFFFFF" w:themeFill="background1"/>
          </w:tcPr>
          <w:p w:rsidR="00C61961" w:rsidRPr="00736387" w:rsidRDefault="00C61961" w:rsidP="00C21A09">
            <w:pPr>
              <w:spacing w:after="0"/>
              <w:rPr>
                <w:sz w:val="18"/>
                <w:szCs w:val="18"/>
              </w:rPr>
            </w:pPr>
            <w:r w:rsidRPr="00736387">
              <w:rPr>
                <w:sz w:val="18"/>
                <w:szCs w:val="18"/>
              </w:rPr>
              <w:t>3</w:t>
            </w:r>
          </w:p>
        </w:tc>
        <w:tc>
          <w:tcPr>
            <w:tcW w:w="760" w:type="dxa"/>
            <w:shd w:val="clear" w:color="auto" w:fill="FFFFFF" w:themeFill="background1"/>
          </w:tcPr>
          <w:p w:rsidR="00C61961" w:rsidRPr="00736387" w:rsidRDefault="00087B18" w:rsidP="00C21A09">
            <w:pPr>
              <w:spacing w:after="0"/>
              <w:rPr>
                <w:sz w:val="18"/>
                <w:szCs w:val="18"/>
              </w:rPr>
            </w:pPr>
            <w:r>
              <w:rPr>
                <w:sz w:val="18"/>
                <w:szCs w:val="18"/>
              </w:rPr>
              <w:t>→ B5b</w:t>
            </w:r>
          </w:p>
        </w:tc>
      </w:tr>
      <w:tr w:rsidR="005A0CF1" w:rsidRPr="00736387" w:rsidTr="00FB523B">
        <w:trPr>
          <w:trHeight w:hRule="exact" w:val="312"/>
          <w:jc w:val="center"/>
        </w:trPr>
        <w:tc>
          <w:tcPr>
            <w:tcW w:w="539" w:type="dxa"/>
            <w:vMerge/>
            <w:shd w:val="clear" w:color="auto" w:fill="FFFFFF" w:themeFill="background1"/>
          </w:tcPr>
          <w:p w:rsidR="00C61961" w:rsidRPr="00736387" w:rsidRDefault="00C61961" w:rsidP="00C21A09">
            <w:pPr>
              <w:spacing w:after="0"/>
              <w:rPr>
                <w:sz w:val="18"/>
                <w:szCs w:val="18"/>
              </w:rPr>
            </w:pPr>
          </w:p>
        </w:tc>
        <w:tc>
          <w:tcPr>
            <w:tcW w:w="3925" w:type="dxa"/>
            <w:gridSpan w:val="3"/>
            <w:vMerge/>
            <w:shd w:val="clear" w:color="auto" w:fill="FFFFFF" w:themeFill="background1"/>
          </w:tcPr>
          <w:p w:rsidR="00C61961" w:rsidRPr="00736387" w:rsidRDefault="00C61961" w:rsidP="00C21A09">
            <w:pPr>
              <w:spacing w:after="0"/>
              <w:rPr>
                <w:sz w:val="18"/>
                <w:szCs w:val="18"/>
              </w:rPr>
            </w:pPr>
          </w:p>
        </w:tc>
        <w:tc>
          <w:tcPr>
            <w:tcW w:w="4775" w:type="dxa"/>
            <w:gridSpan w:val="5"/>
            <w:shd w:val="clear" w:color="auto" w:fill="FFFFFF" w:themeFill="background1"/>
          </w:tcPr>
          <w:p w:rsidR="00C61961" w:rsidRPr="00736387" w:rsidRDefault="00C61961" w:rsidP="00C21A09">
            <w:pPr>
              <w:spacing w:after="0"/>
              <w:rPr>
                <w:sz w:val="18"/>
                <w:szCs w:val="18"/>
              </w:rPr>
            </w:pPr>
            <w:r w:rsidRPr="00736387">
              <w:rPr>
                <w:sz w:val="18"/>
                <w:szCs w:val="18"/>
              </w:rPr>
              <w:t>Returnee</w:t>
            </w:r>
          </w:p>
        </w:tc>
        <w:tc>
          <w:tcPr>
            <w:tcW w:w="569" w:type="dxa"/>
            <w:shd w:val="clear" w:color="auto" w:fill="FFFFFF" w:themeFill="background1"/>
          </w:tcPr>
          <w:p w:rsidR="00C61961" w:rsidRPr="00736387" w:rsidRDefault="00C61961" w:rsidP="00C21A09">
            <w:pPr>
              <w:spacing w:after="0"/>
              <w:rPr>
                <w:sz w:val="18"/>
                <w:szCs w:val="18"/>
              </w:rPr>
            </w:pPr>
            <w:r w:rsidRPr="00736387">
              <w:rPr>
                <w:sz w:val="18"/>
                <w:szCs w:val="18"/>
              </w:rPr>
              <w:t>4</w:t>
            </w:r>
          </w:p>
        </w:tc>
        <w:tc>
          <w:tcPr>
            <w:tcW w:w="760" w:type="dxa"/>
            <w:shd w:val="clear" w:color="auto" w:fill="FFFFFF" w:themeFill="background1"/>
          </w:tcPr>
          <w:p w:rsidR="00C61961" w:rsidRPr="00736387" w:rsidRDefault="00E16276" w:rsidP="00C21A09">
            <w:pPr>
              <w:spacing w:after="0"/>
              <w:rPr>
                <w:sz w:val="18"/>
                <w:szCs w:val="18"/>
              </w:rPr>
            </w:pPr>
            <w:r>
              <w:rPr>
                <w:sz w:val="18"/>
                <w:szCs w:val="18"/>
              </w:rPr>
              <w:t xml:space="preserve">→ </w:t>
            </w:r>
            <w:r w:rsidR="00087B18">
              <w:rPr>
                <w:sz w:val="18"/>
                <w:szCs w:val="18"/>
              </w:rPr>
              <w:t>B6a</w:t>
            </w:r>
          </w:p>
        </w:tc>
      </w:tr>
      <w:tr w:rsidR="005A0CF1" w:rsidRPr="00736387" w:rsidTr="00FB523B">
        <w:trPr>
          <w:trHeight w:hRule="exact" w:val="312"/>
          <w:jc w:val="center"/>
        </w:trPr>
        <w:tc>
          <w:tcPr>
            <w:tcW w:w="539" w:type="dxa"/>
            <w:vMerge/>
            <w:shd w:val="clear" w:color="auto" w:fill="FFFFFF" w:themeFill="background1"/>
          </w:tcPr>
          <w:p w:rsidR="00C61961" w:rsidRPr="00736387" w:rsidRDefault="00C61961" w:rsidP="00C21A09">
            <w:pPr>
              <w:spacing w:after="0"/>
              <w:rPr>
                <w:sz w:val="18"/>
                <w:szCs w:val="18"/>
              </w:rPr>
            </w:pPr>
          </w:p>
        </w:tc>
        <w:tc>
          <w:tcPr>
            <w:tcW w:w="3925" w:type="dxa"/>
            <w:gridSpan w:val="3"/>
            <w:vMerge/>
            <w:shd w:val="clear" w:color="auto" w:fill="FFFFFF" w:themeFill="background1"/>
          </w:tcPr>
          <w:p w:rsidR="00C61961" w:rsidRPr="00736387" w:rsidRDefault="00C61961" w:rsidP="00C21A09">
            <w:pPr>
              <w:spacing w:after="0"/>
              <w:rPr>
                <w:sz w:val="18"/>
                <w:szCs w:val="18"/>
              </w:rPr>
            </w:pPr>
          </w:p>
        </w:tc>
        <w:tc>
          <w:tcPr>
            <w:tcW w:w="4775" w:type="dxa"/>
            <w:gridSpan w:val="5"/>
            <w:shd w:val="clear" w:color="auto" w:fill="FFFFFF" w:themeFill="background1"/>
          </w:tcPr>
          <w:p w:rsidR="00C61961" w:rsidRPr="00736387" w:rsidRDefault="00C61961" w:rsidP="00C21A09">
            <w:pPr>
              <w:spacing w:after="0"/>
              <w:rPr>
                <w:sz w:val="18"/>
                <w:szCs w:val="18"/>
              </w:rPr>
            </w:pPr>
            <w:r w:rsidRPr="00736387">
              <w:rPr>
                <w:sz w:val="18"/>
                <w:szCs w:val="18"/>
              </w:rPr>
              <w:t>Refugee</w:t>
            </w:r>
          </w:p>
        </w:tc>
        <w:tc>
          <w:tcPr>
            <w:tcW w:w="569" w:type="dxa"/>
            <w:shd w:val="clear" w:color="auto" w:fill="FFFFFF" w:themeFill="background1"/>
          </w:tcPr>
          <w:p w:rsidR="00C61961" w:rsidRPr="00736387" w:rsidRDefault="00C61961" w:rsidP="00C21A09">
            <w:pPr>
              <w:spacing w:after="0"/>
              <w:rPr>
                <w:sz w:val="18"/>
                <w:szCs w:val="18"/>
              </w:rPr>
            </w:pPr>
            <w:r w:rsidRPr="00736387">
              <w:rPr>
                <w:sz w:val="18"/>
                <w:szCs w:val="18"/>
              </w:rPr>
              <w:t>5</w:t>
            </w:r>
          </w:p>
        </w:tc>
        <w:tc>
          <w:tcPr>
            <w:tcW w:w="760" w:type="dxa"/>
            <w:shd w:val="clear" w:color="auto" w:fill="FFFFFF" w:themeFill="background1"/>
          </w:tcPr>
          <w:p w:rsidR="00C61961" w:rsidRPr="00736387" w:rsidRDefault="00C61961" w:rsidP="00C21A09">
            <w:pPr>
              <w:spacing w:after="0"/>
              <w:rPr>
                <w:sz w:val="18"/>
                <w:szCs w:val="18"/>
              </w:rPr>
            </w:pPr>
          </w:p>
        </w:tc>
      </w:tr>
      <w:tr w:rsidR="00087B18" w:rsidRPr="00736387" w:rsidTr="00FB523B">
        <w:trPr>
          <w:trHeight w:hRule="exact" w:val="312"/>
          <w:jc w:val="center"/>
        </w:trPr>
        <w:tc>
          <w:tcPr>
            <w:tcW w:w="539" w:type="dxa"/>
            <w:vMerge w:val="restart"/>
            <w:shd w:val="clear" w:color="auto" w:fill="FFFFFF" w:themeFill="background1"/>
          </w:tcPr>
          <w:p w:rsidR="00087B18" w:rsidRPr="00736387" w:rsidRDefault="00087B18" w:rsidP="00C21A09">
            <w:pPr>
              <w:spacing w:after="0"/>
              <w:rPr>
                <w:sz w:val="18"/>
                <w:szCs w:val="18"/>
              </w:rPr>
            </w:pPr>
            <w:r>
              <w:rPr>
                <w:sz w:val="18"/>
                <w:szCs w:val="18"/>
              </w:rPr>
              <w:t>B5a</w:t>
            </w:r>
          </w:p>
        </w:tc>
        <w:tc>
          <w:tcPr>
            <w:tcW w:w="3925" w:type="dxa"/>
            <w:gridSpan w:val="3"/>
            <w:vMerge w:val="restart"/>
            <w:shd w:val="clear" w:color="auto" w:fill="FFFFFF" w:themeFill="background1"/>
          </w:tcPr>
          <w:p w:rsidR="00087B18" w:rsidRPr="00736387" w:rsidRDefault="00087B18" w:rsidP="00C21A09">
            <w:pPr>
              <w:spacing w:after="0"/>
              <w:rPr>
                <w:sz w:val="18"/>
                <w:szCs w:val="18"/>
              </w:rPr>
            </w:pPr>
            <w:r w:rsidRPr="00736387">
              <w:rPr>
                <w:sz w:val="18"/>
                <w:szCs w:val="18"/>
              </w:rPr>
              <w:t>At the time of receiving the NFI ass</w:t>
            </w:r>
            <w:r>
              <w:rPr>
                <w:sz w:val="18"/>
                <w:szCs w:val="18"/>
              </w:rPr>
              <w:t xml:space="preserve">istance, when DID you expect to </w:t>
            </w:r>
            <w:r w:rsidRPr="00736387">
              <w:rPr>
                <w:sz w:val="18"/>
                <w:szCs w:val="18"/>
              </w:rPr>
              <w:t>return to your place of origin (if IDP or refugee)?</w:t>
            </w:r>
          </w:p>
          <w:p w:rsidR="00087B18" w:rsidRPr="00736387" w:rsidRDefault="00087B18" w:rsidP="00C21A09">
            <w:pPr>
              <w:spacing w:after="0"/>
              <w:rPr>
                <w:sz w:val="18"/>
                <w:szCs w:val="18"/>
              </w:rPr>
            </w:pPr>
          </w:p>
        </w:tc>
        <w:tc>
          <w:tcPr>
            <w:tcW w:w="4775" w:type="dxa"/>
            <w:gridSpan w:val="5"/>
            <w:shd w:val="clear" w:color="auto" w:fill="FFFFFF" w:themeFill="background1"/>
          </w:tcPr>
          <w:p w:rsidR="00087B18" w:rsidRPr="00736387" w:rsidRDefault="00087B18" w:rsidP="00C21A09">
            <w:pPr>
              <w:spacing w:after="0"/>
              <w:rPr>
                <w:sz w:val="18"/>
                <w:szCs w:val="18"/>
              </w:rPr>
            </w:pPr>
            <w:r w:rsidRPr="00736387">
              <w:rPr>
                <w:sz w:val="18"/>
                <w:szCs w:val="18"/>
              </w:rPr>
              <w:t>I didn’t know – it depended</w:t>
            </w:r>
          </w:p>
        </w:tc>
        <w:tc>
          <w:tcPr>
            <w:tcW w:w="569" w:type="dxa"/>
            <w:shd w:val="clear" w:color="auto" w:fill="FFFFFF" w:themeFill="background1"/>
          </w:tcPr>
          <w:p w:rsidR="00087B18" w:rsidRPr="00736387" w:rsidRDefault="00087B18" w:rsidP="00C21A09">
            <w:pPr>
              <w:spacing w:after="0"/>
              <w:rPr>
                <w:sz w:val="18"/>
                <w:szCs w:val="18"/>
              </w:rPr>
            </w:pPr>
            <w:r w:rsidRPr="00736387">
              <w:rPr>
                <w:sz w:val="18"/>
                <w:szCs w:val="18"/>
              </w:rPr>
              <w:t>1</w:t>
            </w:r>
          </w:p>
        </w:tc>
        <w:tc>
          <w:tcPr>
            <w:tcW w:w="760" w:type="dxa"/>
            <w:shd w:val="clear" w:color="auto" w:fill="FFFFFF" w:themeFill="background1"/>
          </w:tcPr>
          <w:p w:rsidR="00087B18" w:rsidRDefault="00087B18" w:rsidP="00C21A09">
            <w:pPr>
              <w:spacing w:after="0"/>
            </w:pPr>
            <w:r w:rsidRPr="00C92899">
              <w:rPr>
                <w:sz w:val="18"/>
                <w:szCs w:val="18"/>
              </w:rPr>
              <w:t>→ B6a</w:t>
            </w:r>
          </w:p>
        </w:tc>
      </w:tr>
      <w:tr w:rsidR="00087B18" w:rsidRPr="00736387" w:rsidTr="00FB523B">
        <w:trPr>
          <w:trHeight w:hRule="exact" w:val="312"/>
          <w:jc w:val="center"/>
        </w:trPr>
        <w:tc>
          <w:tcPr>
            <w:tcW w:w="539" w:type="dxa"/>
            <w:vMerge/>
            <w:shd w:val="clear" w:color="auto" w:fill="FFFFFF" w:themeFill="background1"/>
          </w:tcPr>
          <w:p w:rsidR="00087B18" w:rsidRPr="00736387" w:rsidRDefault="00087B18" w:rsidP="00C21A09">
            <w:pPr>
              <w:spacing w:after="0"/>
              <w:rPr>
                <w:sz w:val="18"/>
                <w:szCs w:val="18"/>
              </w:rPr>
            </w:pPr>
          </w:p>
        </w:tc>
        <w:tc>
          <w:tcPr>
            <w:tcW w:w="3925" w:type="dxa"/>
            <w:gridSpan w:val="3"/>
            <w:vMerge/>
            <w:shd w:val="clear" w:color="auto" w:fill="FFFFFF" w:themeFill="background1"/>
          </w:tcPr>
          <w:p w:rsidR="00087B18" w:rsidRPr="00736387" w:rsidRDefault="00087B18" w:rsidP="00C21A09">
            <w:pPr>
              <w:spacing w:after="0"/>
              <w:rPr>
                <w:sz w:val="18"/>
                <w:szCs w:val="18"/>
              </w:rPr>
            </w:pPr>
          </w:p>
        </w:tc>
        <w:tc>
          <w:tcPr>
            <w:tcW w:w="4775" w:type="dxa"/>
            <w:gridSpan w:val="5"/>
            <w:shd w:val="clear" w:color="auto" w:fill="FFFFFF" w:themeFill="background1"/>
          </w:tcPr>
          <w:p w:rsidR="00087B18" w:rsidRPr="00736387" w:rsidRDefault="00087B18" w:rsidP="00C21A09">
            <w:pPr>
              <w:spacing w:after="0"/>
              <w:rPr>
                <w:sz w:val="18"/>
                <w:szCs w:val="18"/>
              </w:rPr>
            </w:pPr>
            <w:r w:rsidRPr="00736387">
              <w:rPr>
                <w:sz w:val="18"/>
                <w:szCs w:val="18"/>
              </w:rPr>
              <w:t>Within 2 weeks</w:t>
            </w:r>
          </w:p>
        </w:tc>
        <w:tc>
          <w:tcPr>
            <w:tcW w:w="569" w:type="dxa"/>
            <w:shd w:val="clear" w:color="auto" w:fill="FFFFFF" w:themeFill="background1"/>
          </w:tcPr>
          <w:p w:rsidR="00087B18" w:rsidRPr="00736387" w:rsidRDefault="00087B18" w:rsidP="00C21A09">
            <w:pPr>
              <w:spacing w:after="0"/>
              <w:rPr>
                <w:sz w:val="18"/>
                <w:szCs w:val="18"/>
              </w:rPr>
            </w:pPr>
            <w:r w:rsidRPr="00736387">
              <w:rPr>
                <w:sz w:val="18"/>
                <w:szCs w:val="18"/>
              </w:rPr>
              <w:t>2</w:t>
            </w:r>
          </w:p>
        </w:tc>
        <w:tc>
          <w:tcPr>
            <w:tcW w:w="760" w:type="dxa"/>
            <w:shd w:val="clear" w:color="auto" w:fill="FFFFFF" w:themeFill="background1"/>
          </w:tcPr>
          <w:p w:rsidR="00087B18" w:rsidRDefault="00087B18" w:rsidP="00C21A09">
            <w:pPr>
              <w:spacing w:after="0"/>
            </w:pPr>
            <w:r w:rsidRPr="00C92899">
              <w:rPr>
                <w:sz w:val="18"/>
                <w:szCs w:val="18"/>
              </w:rPr>
              <w:t>→ B6a</w:t>
            </w:r>
          </w:p>
        </w:tc>
      </w:tr>
      <w:tr w:rsidR="00087B18" w:rsidRPr="00736387" w:rsidTr="00FB523B">
        <w:trPr>
          <w:trHeight w:hRule="exact" w:val="312"/>
          <w:jc w:val="center"/>
        </w:trPr>
        <w:tc>
          <w:tcPr>
            <w:tcW w:w="539" w:type="dxa"/>
            <w:vMerge/>
            <w:shd w:val="clear" w:color="auto" w:fill="FFFFFF" w:themeFill="background1"/>
          </w:tcPr>
          <w:p w:rsidR="00087B18" w:rsidRPr="00736387" w:rsidRDefault="00087B18" w:rsidP="00C21A09">
            <w:pPr>
              <w:spacing w:after="0"/>
              <w:rPr>
                <w:sz w:val="18"/>
                <w:szCs w:val="18"/>
              </w:rPr>
            </w:pPr>
          </w:p>
        </w:tc>
        <w:tc>
          <w:tcPr>
            <w:tcW w:w="3925" w:type="dxa"/>
            <w:gridSpan w:val="3"/>
            <w:vMerge/>
            <w:shd w:val="clear" w:color="auto" w:fill="FFFFFF" w:themeFill="background1"/>
          </w:tcPr>
          <w:p w:rsidR="00087B18" w:rsidRPr="00736387" w:rsidRDefault="00087B18" w:rsidP="00C21A09">
            <w:pPr>
              <w:spacing w:after="0"/>
              <w:rPr>
                <w:sz w:val="18"/>
                <w:szCs w:val="18"/>
              </w:rPr>
            </w:pPr>
          </w:p>
        </w:tc>
        <w:tc>
          <w:tcPr>
            <w:tcW w:w="4775" w:type="dxa"/>
            <w:gridSpan w:val="5"/>
            <w:shd w:val="clear" w:color="auto" w:fill="FFFFFF" w:themeFill="background1"/>
          </w:tcPr>
          <w:p w:rsidR="00087B18" w:rsidRPr="00736387" w:rsidRDefault="00087B18" w:rsidP="00C21A09">
            <w:pPr>
              <w:spacing w:after="0"/>
              <w:rPr>
                <w:sz w:val="18"/>
                <w:szCs w:val="18"/>
              </w:rPr>
            </w:pPr>
            <w:r w:rsidRPr="00736387">
              <w:rPr>
                <w:sz w:val="18"/>
                <w:szCs w:val="18"/>
              </w:rPr>
              <w:t>Within 1 month</w:t>
            </w:r>
          </w:p>
        </w:tc>
        <w:tc>
          <w:tcPr>
            <w:tcW w:w="569" w:type="dxa"/>
            <w:shd w:val="clear" w:color="auto" w:fill="FFFFFF" w:themeFill="background1"/>
          </w:tcPr>
          <w:p w:rsidR="00087B18" w:rsidRPr="00736387" w:rsidRDefault="00087B18" w:rsidP="00C21A09">
            <w:pPr>
              <w:spacing w:after="0"/>
              <w:rPr>
                <w:sz w:val="18"/>
                <w:szCs w:val="18"/>
              </w:rPr>
            </w:pPr>
            <w:r w:rsidRPr="00736387">
              <w:rPr>
                <w:sz w:val="18"/>
                <w:szCs w:val="18"/>
              </w:rPr>
              <w:t>3</w:t>
            </w:r>
          </w:p>
        </w:tc>
        <w:tc>
          <w:tcPr>
            <w:tcW w:w="760" w:type="dxa"/>
            <w:shd w:val="clear" w:color="auto" w:fill="FFFFFF" w:themeFill="background1"/>
          </w:tcPr>
          <w:p w:rsidR="00087B18" w:rsidRDefault="00087B18" w:rsidP="00C21A09">
            <w:pPr>
              <w:spacing w:after="0"/>
            </w:pPr>
            <w:r w:rsidRPr="00C92899">
              <w:rPr>
                <w:sz w:val="18"/>
                <w:szCs w:val="18"/>
              </w:rPr>
              <w:t>→ B6a</w:t>
            </w:r>
          </w:p>
        </w:tc>
      </w:tr>
      <w:tr w:rsidR="00087B18" w:rsidRPr="00736387" w:rsidTr="00FB523B">
        <w:trPr>
          <w:trHeight w:hRule="exact" w:val="312"/>
          <w:jc w:val="center"/>
        </w:trPr>
        <w:tc>
          <w:tcPr>
            <w:tcW w:w="539" w:type="dxa"/>
            <w:vMerge/>
            <w:shd w:val="clear" w:color="auto" w:fill="FFFFFF" w:themeFill="background1"/>
          </w:tcPr>
          <w:p w:rsidR="00087B18" w:rsidRPr="00736387" w:rsidRDefault="00087B18" w:rsidP="00C21A09">
            <w:pPr>
              <w:spacing w:after="0"/>
              <w:rPr>
                <w:sz w:val="18"/>
                <w:szCs w:val="18"/>
              </w:rPr>
            </w:pPr>
          </w:p>
        </w:tc>
        <w:tc>
          <w:tcPr>
            <w:tcW w:w="3925" w:type="dxa"/>
            <w:gridSpan w:val="3"/>
            <w:vMerge/>
            <w:shd w:val="clear" w:color="auto" w:fill="FFFFFF" w:themeFill="background1"/>
          </w:tcPr>
          <w:p w:rsidR="00087B18" w:rsidRPr="00736387" w:rsidRDefault="00087B18" w:rsidP="00C21A09">
            <w:pPr>
              <w:spacing w:after="0"/>
              <w:rPr>
                <w:sz w:val="18"/>
                <w:szCs w:val="18"/>
              </w:rPr>
            </w:pPr>
          </w:p>
        </w:tc>
        <w:tc>
          <w:tcPr>
            <w:tcW w:w="4775" w:type="dxa"/>
            <w:gridSpan w:val="5"/>
            <w:shd w:val="clear" w:color="auto" w:fill="FFFFFF" w:themeFill="background1"/>
          </w:tcPr>
          <w:p w:rsidR="00087B18" w:rsidRPr="00736387" w:rsidRDefault="00087B18" w:rsidP="00C21A09">
            <w:pPr>
              <w:spacing w:after="0"/>
              <w:rPr>
                <w:sz w:val="18"/>
                <w:szCs w:val="18"/>
              </w:rPr>
            </w:pPr>
            <w:r w:rsidRPr="00736387">
              <w:rPr>
                <w:sz w:val="18"/>
                <w:szCs w:val="18"/>
              </w:rPr>
              <w:t>Within 3 months</w:t>
            </w:r>
          </w:p>
        </w:tc>
        <w:tc>
          <w:tcPr>
            <w:tcW w:w="569" w:type="dxa"/>
            <w:shd w:val="clear" w:color="auto" w:fill="FFFFFF" w:themeFill="background1"/>
          </w:tcPr>
          <w:p w:rsidR="00087B18" w:rsidRPr="00736387" w:rsidRDefault="00087B18" w:rsidP="00C21A09">
            <w:pPr>
              <w:spacing w:after="0"/>
              <w:rPr>
                <w:sz w:val="18"/>
                <w:szCs w:val="18"/>
              </w:rPr>
            </w:pPr>
            <w:r w:rsidRPr="00736387">
              <w:rPr>
                <w:sz w:val="18"/>
                <w:szCs w:val="18"/>
              </w:rPr>
              <w:t>4</w:t>
            </w:r>
          </w:p>
        </w:tc>
        <w:tc>
          <w:tcPr>
            <w:tcW w:w="760" w:type="dxa"/>
            <w:shd w:val="clear" w:color="auto" w:fill="FFFFFF" w:themeFill="background1"/>
          </w:tcPr>
          <w:p w:rsidR="00087B18" w:rsidRDefault="00087B18" w:rsidP="00C21A09">
            <w:pPr>
              <w:spacing w:after="0"/>
            </w:pPr>
            <w:r w:rsidRPr="00C92899">
              <w:rPr>
                <w:sz w:val="18"/>
                <w:szCs w:val="18"/>
              </w:rPr>
              <w:t>→ B6a</w:t>
            </w:r>
          </w:p>
        </w:tc>
      </w:tr>
      <w:tr w:rsidR="00087B18" w:rsidRPr="00736387" w:rsidTr="00FB523B">
        <w:trPr>
          <w:trHeight w:hRule="exact" w:val="312"/>
          <w:jc w:val="center"/>
        </w:trPr>
        <w:tc>
          <w:tcPr>
            <w:tcW w:w="539" w:type="dxa"/>
            <w:vMerge/>
            <w:shd w:val="clear" w:color="auto" w:fill="FFFFFF" w:themeFill="background1"/>
          </w:tcPr>
          <w:p w:rsidR="00087B18" w:rsidRPr="00736387" w:rsidRDefault="00087B18" w:rsidP="00C21A09">
            <w:pPr>
              <w:spacing w:after="0"/>
              <w:rPr>
                <w:sz w:val="18"/>
                <w:szCs w:val="18"/>
              </w:rPr>
            </w:pPr>
          </w:p>
        </w:tc>
        <w:tc>
          <w:tcPr>
            <w:tcW w:w="3925" w:type="dxa"/>
            <w:gridSpan w:val="3"/>
            <w:vMerge/>
            <w:shd w:val="clear" w:color="auto" w:fill="FFFFFF" w:themeFill="background1"/>
          </w:tcPr>
          <w:p w:rsidR="00087B18" w:rsidRPr="00736387" w:rsidRDefault="00087B18" w:rsidP="00C21A09">
            <w:pPr>
              <w:spacing w:after="0"/>
              <w:rPr>
                <w:sz w:val="18"/>
                <w:szCs w:val="18"/>
              </w:rPr>
            </w:pPr>
          </w:p>
        </w:tc>
        <w:tc>
          <w:tcPr>
            <w:tcW w:w="4775" w:type="dxa"/>
            <w:gridSpan w:val="5"/>
            <w:shd w:val="clear" w:color="auto" w:fill="FFFFFF" w:themeFill="background1"/>
          </w:tcPr>
          <w:p w:rsidR="00087B18" w:rsidRPr="00736387" w:rsidRDefault="00087B18" w:rsidP="00C21A09">
            <w:pPr>
              <w:spacing w:after="0"/>
              <w:rPr>
                <w:sz w:val="18"/>
                <w:szCs w:val="18"/>
              </w:rPr>
            </w:pPr>
            <w:r w:rsidRPr="00736387">
              <w:rPr>
                <w:sz w:val="18"/>
                <w:szCs w:val="18"/>
              </w:rPr>
              <w:t>In more than 3 months</w:t>
            </w:r>
          </w:p>
        </w:tc>
        <w:tc>
          <w:tcPr>
            <w:tcW w:w="569" w:type="dxa"/>
            <w:shd w:val="clear" w:color="auto" w:fill="FFFFFF" w:themeFill="background1"/>
          </w:tcPr>
          <w:p w:rsidR="00087B18" w:rsidRPr="00736387" w:rsidRDefault="00087B18" w:rsidP="00C21A09">
            <w:pPr>
              <w:spacing w:after="0"/>
              <w:rPr>
                <w:sz w:val="18"/>
                <w:szCs w:val="18"/>
              </w:rPr>
            </w:pPr>
            <w:r w:rsidRPr="00736387">
              <w:rPr>
                <w:sz w:val="18"/>
                <w:szCs w:val="18"/>
              </w:rPr>
              <w:t>5</w:t>
            </w:r>
          </w:p>
        </w:tc>
        <w:tc>
          <w:tcPr>
            <w:tcW w:w="760" w:type="dxa"/>
            <w:shd w:val="clear" w:color="auto" w:fill="FFFFFF" w:themeFill="background1"/>
          </w:tcPr>
          <w:p w:rsidR="00087B18" w:rsidRDefault="00087B18" w:rsidP="00C21A09">
            <w:pPr>
              <w:spacing w:after="0"/>
            </w:pPr>
            <w:r w:rsidRPr="00C92899">
              <w:rPr>
                <w:sz w:val="18"/>
                <w:szCs w:val="18"/>
              </w:rPr>
              <w:t>→ B6a</w:t>
            </w:r>
          </w:p>
        </w:tc>
      </w:tr>
      <w:tr w:rsidR="00087B18" w:rsidRPr="00736387" w:rsidTr="00FB523B">
        <w:trPr>
          <w:trHeight w:hRule="exact" w:val="312"/>
          <w:jc w:val="center"/>
        </w:trPr>
        <w:tc>
          <w:tcPr>
            <w:tcW w:w="539" w:type="dxa"/>
            <w:vMerge w:val="restart"/>
            <w:shd w:val="clear" w:color="auto" w:fill="FFFFFF" w:themeFill="background1"/>
          </w:tcPr>
          <w:p w:rsidR="00087B18" w:rsidRPr="00736387" w:rsidRDefault="00087B18" w:rsidP="00C21A09">
            <w:pPr>
              <w:spacing w:after="0"/>
              <w:rPr>
                <w:sz w:val="18"/>
                <w:szCs w:val="18"/>
              </w:rPr>
            </w:pPr>
            <w:r>
              <w:rPr>
                <w:sz w:val="18"/>
                <w:szCs w:val="18"/>
              </w:rPr>
              <w:t>B5</w:t>
            </w:r>
            <w:r w:rsidRPr="00736387">
              <w:rPr>
                <w:sz w:val="18"/>
                <w:szCs w:val="18"/>
              </w:rPr>
              <w:t>b</w:t>
            </w:r>
          </w:p>
        </w:tc>
        <w:tc>
          <w:tcPr>
            <w:tcW w:w="3925" w:type="dxa"/>
            <w:gridSpan w:val="3"/>
            <w:vMerge w:val="restart"/>
            <w:shd w:val="clear" w:color="auto" w:fill="FFFFFF" w:themeFill="background1"/>
          </w:tcPr>
          <w:p w:rsidR="00087B18" w:rsidRPr="00736387" w:rsidRDefault="00087B18" w:rsidP="00C21A09">
            <w:pPr>
              <w:spacing w:after="0"/>
              <w:rPr>
                <w:sz w:val="18"/>
                <w:szCs w:val="18"/>
              </w:rPr>
            </w:pPr>
            <w:r w:rsidRPr="00736387">
              <w:rPr>
                <w:sz w:val="18"/>
                <w:szCs w:val="18"/>
              </w:rPr>
              <w:t>At the time of receiving the NFI ass</w:t>
            </w:r>
            <w:r>
              <w:rPr>
                <w:sz w:val="18"/>
                <w:szCs w:val="18"/>
              </w:rPr>
              <w:t xml:space="preserve">istance, when DID you expect to </w:t>
            </w:r>
            <w:r w:rsidRPr="00736387">
              <w:rPr>
                <w:sz w:val="18"/>
                <w:szCs w:val="18"/>
              </w:rPr>
              <w:t>move on to your final destination (if temporary resident)?</w:t>
            </w:r>
          </w:p>
          <w:p w:rsidR="00087B18" w:rsidRPr="00736387" w:rsidRDefault="00087B18" w:rsidP="00C21A09">
            <w:pPr>
              <w:spacing w:after="0"/>
              <w:rPr>
                <w:sz w:val="18"/>
                <w:szCs w:val="18"/>
              </w:rPr>
            </w:pPr>
          </w:p>
        </w:tc>
        <w:tc>
          <w:tcPr>
            <w:tcW w:w="4775" w:type="dxa"/>
            <w:gridSpan w:val="5"/>
            <w:shd w:val="clear" w:color="auto" w:fill="FFFFFF" w:themeFill="background1"/>
          </w:tcPr>
          <w:p w:rsidR="00087B18" w:rsidRPr="00736387" w:rsidRDefault="00087B18" w:rsidP="00C21A09">
            <w:pPr>
              <w:spacing w:after="0"/>
              <w:rPr>
                <w:sz w:val="18"/>
                <w:szCs w:val="18"/>
              </w:rPr>
            </w:pPr>
            <w:r w:rsidRPr="00736387">
              <w:rPr>
                <w:sz w:val="18"/>
                <w:szCs w:val="18"/>
              </w:rPr>
              <w:t>I didn’t know – it depended</w:t>
            </w:r>
          </w:p>
        </w:tc>
        <w:tc>
          <w:tcPr>
            <w:tcW w:w="569" w:type="dxa"/>
            <w:shd w:val="clear" w:color="auto" w:fill="FFFFFF" w:themeFill="background1"/>
          </w:tcPr>
          <w:p w:rsidR="00087B18" w:rsidRPr="00736387" w:rsidRDefault="00087B18" w:rsidP="00C21A09">
            <w:pPr>
              <w:spacing w:after="0"/>
              <w:rPr>
                <w:sz w:val="18"/>
                <w:szCs w:val="18"/>
              </w:rPr>
            </w:pPr>
            <w:r w:rsidRPr="00736387">
              <w:rPr>
                <w:sz w:val="18"/>
                <w:szCs w:val="18"/>
              </w:rPr>
              <w:t>1</w:t>
            </w:r>
          </w:p>
        </w:tc>
        <w:tc>
          <w:tcPr>
            <w:tcW w:w="760" w:type="dxa"/>
            <w:shd w:val="clear" w:color="auto" w:fill="FFFFFF" w:themeFill="background1"/>
          </w:tcPr>
          <w:p w:rsidR="00087B18" w:rsidRPr="00C92899" w:rsidRDefault="00087B18" w:rsidP="00C21A09">
            <w:pPr>
              <w:spacing w:after="0"/>
              <w:rPr>
                <w:sz w:val="18"/>
                <w:szCs w:val="18"/>
              </w:rPr>
            </w:pPr>
          </w:p>
        </w:tc>
      </w:tr>
      <w:tr w:rsidR="00087B18" w:rsidRPr="00736387" w:rsidTr="00FB523B">
        <w:trPr>
          <w:trHeight w:hRule="exact" w:val="312"/>
          <w:jc w:val="center"/>
        </w:trPr>
        <w:tc>
          <w:tcPr>
            <w:tcW w:w="539" w:type="dxa"/>
            <w:vMerge/>
            <w:shd w:val="clear" w:color="auto" w:fill="FFFFFF" w:themeFill="background1"/>
          </w:tcPr>
          <w:p w:rsidR="00087B18" w:rsidRPr="00736387" w:rsidRDefault="00087B18" w:rsidP="00C21A09">
            <w:pPr>
              <w:spacing w:after="0"/>
              <w:rPr>
                <w:sz w:val="18"/>
                <w:szCs w:val="18"/>
              </w:rPr>
            </w:pPr>
          </w:p>
        </w:tc>
        <w:tc>
          <w:tcPr>
            <w:tcW w:w="3925" w:type="dxa"/>
            <w:gridSpan w:val="3"/>
            <w:vMerge/>
            <w:shd w:val="clear" w:color="auto" w:fill="FFFFFF" w:themeFill="background1"/>
          </w:tcPr>
          <w:p w:rsidR="00087B18" w:rsidRPr="00736387" w:rsidRDefault="00087B18" w:rsidP="00C21A09">
            <w:pPr>
              <w:spacing w:after="0"/>
              <w:rPr>
                <w:sz w:val="18"/>
                <w:szCs w:val="18"/>
              </w:rPr>
            </w:pPr>
          </w:p>
        </w:tc>
        <w:tc>
          <w:tcPr>
            <w:tcW w:w="4775" w:type="dxa"/>
            <w:gridSpan w:val="5"/>
            <w:shd w:val="clear" w:color="auto" w:fill="FFFFFF" w:themeFill="background1"/>
          </w:tcPr>
          <w:p w:rsidR="00087B18" w:rsidRPr="00736387" w:rsidRDefault="00087B18" w:rsidP="00C21A09">
            <w:pPr>
              <w:spacing w:after="0"/>
              <w:rPr>
                <w:sz w:val="18"/>
                <w:szCs w:val="18"/>
              </w:rPr>
            </w:pPr>
            <w:r w:rsidRPr="00736387">
              <w:rPr>
                <w:sz w:val="18"/>
                <w:szCs w:val="18"/>
              </w:rPr>
              <w:t>Within 2 weeks</w:t>
            </w:r>
          </w:p>
        </w:tc>
        <w:tc>
          <w:tcPr>
            <w:tcW w:w="569" w:type="dxa"/>
            <w:shd w:val="clear" w:color="auto" w:fill="FFFFFF" w:themeFill="background1"/>
          </w:tcPr>
          <w:p w:rsidR="00087B18" w:rsidRPr="00736387" w:rsidRDefault="00087B18" w:rsidP="00C21A09">
            <w:pPr>
              <w:spacing w:after="0"/>
              <w:rPr>
                <w:sz w:val="18"/>
                <w:szCs w:val="18"/>
              </w:rPr>
            </w:pPr>
            <w:r w:rsidRPr="00736387">
              <w:rPr>
                <w:sz w:val="18"/>
                <w:szCs w:val="18"/>
              </w:rPr>
              <w:t>2</w:t>
            </w:r>
          </w:p>
        </w:tc>
        <w:tc>
          <w:tcPr>
            <w:tcW w:w="760" w:type="dxa"/>
            <w:shd w:val="clear" w:color="auto" w:fill="FFFFFF" w:themeFill="background1"/>
          </w:tcPr>
          <w:p w:rsidR="00087B18" w:rsidRPr="00C92899" w:rsidRDefault="00087B18" w:rsidP="00C21A09">
            <w:pPr>
              <w:spacing w:after="0"/>
              <w:rPr>
                <w:sz w:val="18"/>
                <w:szCs w:val="18"/>
              </w:rPr>
            </w:pPr>
          </w:p>
        </w:tc>
      </w:tr>
      <w:tr w:rsidR="00087B18" w:rsidRPr="00736387" w:rsidTr="00FB523B">
        <w:trPr>
          <w:trHeight w:hRule="exact" w:val="312"/>
          <w:jc w:val="center"/>
        </w:trPr>
        <w:tc>
          <w:tcPr>
            <w:tcW w:w="539" w:type="dxa"/>
            <w:vMerge/>
            <w:shd w:val="clear" w:color="auto" w:fill="FFFFFF" w:themeFill="background1"/>
          </w:tcPr>
          <w:p w:rsidR="00087B18" w:rsidRPr="00736387" w:rsidRDefault="00087B18" w:rsidP="00C21A09">
            <w:pPr>
              <w:spacing w:after="0"/>
              <w:rPr>
                <w:sz w:val="18"/>
                <w:szCs w:val="18"/>
              </w:rPr>
            </w:pPr>
          </w:p>
        </w:tc>
        <w:tc>
          <w:tcPr>
            <w:tcW w:w="3925" w:type="dxa"/>
            <w:gridSpan w:val="3"/>
            <w:vMerge/>
            <w:shd w:val="clear" w:color="auto" w:fill="FFFFFF" w:themeFill="background1"/>
          </w:tcPr>
          <w:p w:rsidR="00087B18" w:rsidRPr="00736387" w:rsidRDefault="00087B18" w:rsidP="00C21A09">
            <w:pPr>
              <w:spacing w:after="0"/>
              <w:rPr>
                <w:sz w:val="18"/>
                <w:szCs w:val="18"/>
              </w:rPr>
            </w:pPr>
          </w:p>
        </w:tc>
        <w:tc>
          <w:tcPr>
            <w:tcW w:w="4775" w:type="dxa"/>
            <w:gridSpan w:val="5"/>
            <w:shd w:val="clear" w:color="auto" w:fill="FFFFFF" w:themeFill="background1"/>
          </w:tcPr>
          <w:p w:rsidR="00087B18" w:rsidRPr="00736387" w:rsidRDefault="00087B18" w:rsidP="00C21A09">
            <w:pPr>
              <w:spacing w:after="0"/>
              <w:rPr>
                <w:sz w:val="18"/>
                <w:szCs w:val="18"/>
              </w:rPr>
            </w:pPr>
            <w:r w:rsidRPr="00736387">
              <w:rPr>
                <w:sz w:val="18"/>
                <w:szCs w:val="18"/>
              </w:rPr>
              <w:t>Within 1 month</w:t>
            </w:r>
          </w:p>
        </w:tc>
        <w:tc>
          <w:tcPr>
            <w:tcW w:w="569" w:type="dxa"/>
            <w:shd w:val="clear" w:color="auto" w:fill="FFFFFF" w:themeFill="background1"/>
          </w:tcPr>
          <w:p w:rsidR="00087B18" w:rsidRPr="00736387" w:rsidRDefault="00087B18" w:rsidP="00C21A09">
            <w:pPr>
              <w:spacing w:after="0"/>
              <w:rPr>
                <w:sz w:val="18"/>
                <w:szCs w:val="18"/>
              </w:rPr>
            </w:pPr>
            <w:r w:rsidRPr="00736387">
              <w:rPr>
                <w:sz w:val="18"/>
                <w:szCs w:val="18"/>
              </w:rPr>
              <w:t>3</w:t>
            </w:r>
          </w:p>
        </w:tc>
        <w:tc>
          <w:tcPr>
            <w:tcW w:w="760" w:type="dxa"/>
            <w:shd w:val="clear" w:color="auto" w:fill="FFFFFF" w:themeFill="background1"/>
          </w:tcPr>
          <w:p w:rsidR="00087B18" w:rsidRPr="00C92899" w:rsidRDefault="00087B18" w:rsidP="00C21A09">
            <w:pPr>
              <w:spacing w:after="0"/>
              <w:rPr>
                <w:sz w:val="18"/>
                <w:szCs w:val="18"/>
              </w:rPr>
            </w:pPr>
          </w:p>
        </w:tc>
      </w:tr>
      <w:tr w:rsidR="00087B18" w:rsidRPr="00736387" w:rsidTr="00FB523B">
        <w:trPr>
          <w:trHeight w:hRule="exact" w:val="312"/>
          <w:jc w:val="center"/>
        </w:trPr>
        <w:tc>
          <w:tcPr>
            <w:tcW w:w="539" w:type="dxa"/>
            <w:vMerge/>
            <w:shd w:val="clear" w:color="auto" w:fill="FFFFFF" w:themeFill="background1"/>
          </w:tcPr>
          <w:p w:rsidR="00087B18" w:rsidRPr="00736387" w:rsidRDefault="00087B18" w:rsidP="00C21A09">
            <w:pPr>
              <w:spacing w:after="0"/>
              <w:rPr>
                <w:sz w:val="18"/>
                <w:szCs w:val="18"/>
              </w:rPr>
            </w:pPr>
          </w:p>
        </w:tc>
        <w:tc>
          <w:tcPr>
            <w:tcW w:w="3925" w:type="dxa"/>
            <w:gridSpan w:val="3"/>
            <w:vMerge/>
            <w:shd w:val="clear" w:color="auto" w:fill="FFFFFF" w:themeFill="background1"/>
          </w:tcPr>
          <w:p w:rsidR="00087B18" w:rsidRPr="00736387" w:rsidRDefault="00087B18" w:rsidP="00C21A09">
            <w:pPr>
              <w:spacing w:after="0"/>
              <w:rPr>
                <w:sz w:val="18"/>
                <w:szCs w:val="18"/>
              </w:rPr>
            </w:pPr>
          </w:p>
        </w:tc>
        <w:tc>
          <w:tcPr>
            <w:tcW w:w="4775" w:type="dxa"/>
            <w:gridSpan w:val="5"/>
            <w:shd w:val="clear" w:color="auto" w:fill="FFFFFF" w:themeFill="background1"/>
          </w:tcPr>
          <w:p w:rsidR="00087B18" w:rsidRPr="00736387" w:rsidRDefault="00087B18" w:rsidP="00C21A09">
            <w:pPr>
              <w:spacing w:after="0"/>
              <w:rPr>
                <w:sz w:val="18"/>
                <w:szCs w:val="18"/>
              </w:rPr>
            </w:pPr>
            <w:r w:rsidRPr="00736387">
              <w:rPr>
                <w:sz w:val="18"/>
                <w:szCs w:val="18"/>
              </w:rPr>
              <w:t>Within 3 months</w:t>
            </w:r>
          </w:p>
        </w:tc>
        <w:tc>
          <w:tcPr>
            <w:tcW w:w="569" w:type="dxa"/>
            <w:shd w:val="clear" w:color="auto" w:fill="FFFFFF" w:themeFill="background1"/>
          </w:tcPr>
          <w:p w:rsidR="00087B18" w:rsidRPr="00736387" w:rsidRDefault="00087B18" w:rsidP="00C21A09">
            <w:pPr>
              <w:spacing w:after="0"/>
              <w:rPr>
                <w:sz w:val="18"/>
                <w:szCs w:val="18"/>
              </w:rPr>
            </w:pPr>
            <w:r w:rsidRPr="00736387">
              <w:rPr>
                <w:sz w:val="18"/>
                <w:szCs w:val="18"/>
              </w:rPr>
              <w:t>4</w:t>
            </w:r>
          </w:p>
        </w:tc>
        <w:tc>
          <w:tcPr>
            <w:tcW w:w="760" w:type="dxa"/>
            <w:shd w:val="clear" w:color="auto" w:fill="FFFFFF" w:themeFill="background1"/>
          </w:tcPr>
          <w:p w:rsidR="00087B18" w:rsidRPr="00C92899" w:rsidRDefault="00087B18" w:rsidP="00C21A09">
            <w:pPr>
              <w:spacing w:after="0"/>
              <w:rPr>
                <w:sz w:val="18"/>
                <w:szCs w:val="18"/>
              </w:rPr>
            </w:pPr>
          </w:p>
        </w:tc>
      </w:tr>
      <w:tr w:rsidR="00087B18" w:rsidRPr="00736387" w:rsidTr="00FB523B">
        <w:trPr>
          <w:trHeight w:hRule="exact" w:val="312"/>
          <w:jc w:val="center"/>
        </w:trPr>
        <w:tc>
          <w:tcPr>
            <w:tcW w:w="539" w:type="dxa"/>
            <w:vMerge/>
            <w:shd w:val="clear" w:color="auto" w:fill="FFFFFF" w:themeFill="background1"/>
          </w:tcPr>
          <w:p w:rsidR="00087B18" w:rsidRPr="00736387" w:rsidRDefault="00087B18" w:rsidP="00C21A09">
            <w:pPr>
              <w:spacing w:after="0"/>
              <w:rPr>
                <w:sz w:val="18"/>
                <w:szCs w:val="18"/>
              </w:rPr>
            </w:pPr>
          </w:p>
        </w:tc>
        <w:tc>
          <w:tcPr>
            <w:tcW w:w="3925" w:type="dxa"/>
            <w:gridSpan w:val="3"/>
            <w:vMerge/>
            <w:shd w:val="clear" w:color="auto" w:fill="FFFFFF" w:themeFill="background1"/>
          </w:tcPr>
          <w:p w:rsidR="00087B18" w:rsidRPr="00736387" w:rsidRDefault="00087B18" w:rsidP="00C21A09">
            <w:pPr>
              <w:spacing w:after="0"/>
              <w:rPr>
                <w:sz w:val="18"/>
                <w:szCs w:val="18"/>
              </w:rPr>
            </w:pPr>
          </w:p>
        </w:tc>
        <w:tc>
          <w:tcPr>
            <w:tcW w:w="4775" w:type="dxa"/>
            <w:gridSpan w:val="5"/>
            <w:shd w:val="clear" w:color="auto" w:fill="FFFFFF" w:themeFill="background1"/>
          </w:tcPr>
          <w:p w:rsidR="00087B18" w:rsidRPr="00736387" w:rsidRDefault="00087B18" w:rsidP="00C21A09">
            <w:pPr>
              <w:spacing w:after="0"/>
              <w:rPr>
                <w:sz w:val="18"/>
                <w:szCs w:val="18"/>
              </w:rPr>
            </w:pPr>
            <w:r w:rsidRPr="00736387">
              <w:rPr>
                <w:sz w:val="18"/>
                <w:szCs w:val="18"/>
              </w:rPr>
              <w:t>In more than 3 months</w:t>
            </w:r>
          </w:p>
        </w:tc>
        <w:tc>
          <w:tcPr>
            <w:tcW w:w="569" w:type="dxa"/>
            <w:shd w:val="clear" w:color="auto" w:fill="FFFFFF" w:themeFill="background1"/>
          </w:tcPr>
          <w:p w:rsidR="00087B18" w:rsidRPr="00736387" w:rsidRDefault="00087B18" w:rsidP="00C21A09">
            <w:pPr>
              <w:spacing w:after="0"/>
              <w:rPr>
                <w:sz w:val="18"/>
                <w:szCs w:val="18"/>
              </w:rPr>
            </w:pPr>
            <w:r w:rsidRPr="00736387">
              <w:rPr>
                <w:sz w:val="18"/>
                <w:szCs w:val="18"/>
              </w:rPr>
              <w:t>5</w:t>
            </w:r>
          </w:p>
        </w:tc>
        <w:tc>
          <w:tcPr>
            <w:tcW w:w="760" w:type="dxa"/>
            <w:shd w:val="clear" w:color="auto" w:fill="FFFFFF" w:themeFill="background1"/>
          </w:tcPr>
          <w:p w:rsidR="00087B18" w:rsidRPr="00C92899" w:rsidRDefault="00087B18" w:rsidP="00C21A09">
            <w:pPr>
              <w:spacing w:after="0"/>
              <w:rPr>
                <w:sz w:val="18"/>
                <w:szCs w:val="18"/>
              </w:rPr>
            </w:pPr>
          </w:p>
        </w:tc>
      </w:tr>
      <w:tr w:rsidR="00712F44" w:rsidRPr="00736387" w:rsidTr="00FB523B">
        <w:trPr>
          <w:trHeight w:hRule="exact" w:val="312"/>
          <w:jc w:val="center"/>
        </w:trPr>
        <w:tc>
          <w:tcPr>
            <w:tcW w:w="539" w:type="dxa"/>
            <w:vMerge w:val="restart"/>
            <w:shd w:val="clear" w:color="auto" w:fill="FFFFFF" w:themeFill="background1"/>
          </w:tcPr>
          <w:p w:rsidR="00712F44" w:rsidRPr="00736387" w:rsidRDefault="00E16276" w:rsidP="00C21A09">
            <w:pPr>
              <w:spacing w:after="0"/>
              <w:rPr>
                <w:sz w:val="18"/>
                <w:szCs w:val="18"/>
              </w:rPr>
            </w:pPr>
            <w:r>
              <w:rPr>
                <w:sz w:val="18"/>
                <w:szCs w:val="18"/>
              </w:rPr>
              <w:t>B6a</w:t>
            </w:r>
          </w:p>
        </w:tc>
        <w:tc>
          <w:tcPr>
            <w:tcW w:w="3925" w:type="dxa"/>
            <w:gridSpan w:val="3"/>
            <w:vMerge w:val="restart"/>
            <w:shd w:val="clear" w:color="auto" w:fill="FFFFFF" w:themeFill="background1"/>
          </w:tcPr>
          <w:p w:rsidR="00712F44" w:rsidRPr="00736387" w:rsidRDefault="00712F44" w:rsidP="00C21A09">
            <w:pPr>
              <w:spacing w:after="0"/>
              <w:rPr>
                <w:i/>
                <w:iCs/>
                <w:sz w:val="18"/>
                <w:szCs w:val="18"/>
                <w:u w:val="single"/>
              </w:rPr>
            </w:pPr>
            <w:r w:rsidRPr="00736387">
              <w:rPr>
                <w:sz w:val="18"/>
                <w:szCs w:val="18"/>
              </w:rPr>
              <w:t>Do you have a WFP card that I can see?</w:t>
            </w:r>
          </w:p>
        </w:tc>
        <w:tc>
          <w:tcPr>
            <w:tcW w:w="4775" w:type="dxa"/>
            <w:gridSpan w:val="5"/>
            <w:shd w:val="clear" w:color="auto" w:fill="FFFFFF" w:themeFill="background1"/>
          </w:tcPr>
          <w:p w:rsidR="00712F44" w:rsidRPr="00736387" w:rsidRDefault="00712F44" w:rsidP="00C21A09">
            <w:pPr>
              <w:spacing w:after="0"/>
              <w:rPr>
                <w:sz w:val="18"/>
                <w:szCs w:val="18"/>
              </w:rPr>
            </w:pPr>
            <w:r w:rsidRPr="00736387">
              <w:rPr>
                <w:sz w:val="18"/>
                <w:szCs w:val="18"/>
              </w:rPr>
              <w:t>Yes</w:t>
            </w:r>
          </w:p>
        </w:tc>
        <w:tc>
          <w:tcPr>
            <w:tcW w:w="569" w:type="dxa"/>
            <w:shd w:val="clear" w:color="auto" w:fill="FFFFFF" w:themeFill="background1"/>
          </w:tcPr>
          <w:p w:rsidR="00712F44" w:rsidRPr="00736387" w:rsidRDefault="00712F44" w:rsidP="00C21A09">
            <w:pPr>
              <w:spacing w:after="0"/>
              <w:rPr>
                <w:sz w:val="18"/>
                <w:szCs w:val="18"/>
              </w:rPr>
            </w:pPr>
            <w:r w:rsidRPr="00736387">
              <w:rPr>
                <w:sz w:val="18"/>
                <w:szCs w:val="18"/>
              </w:rPr>
              <w:t>1</w:t>
            </w:r>
          </w:p>
        </w:tc>
        <w:tc>
          <w:tcPr>
            <w:tcW w:w="760" w:type="dxa"/>
            <w:shd w:val="clear" w:color="auto" w:fill="FFFFFF"/>
          </w:tcPr>
          <w:p w:rsidR="00712F44" w:rsidRPr="00736387" w:rsidRDefault="00712F44" w:rsidP="00C21A09">
            <w:pPr>
              <w:spacing w:after="0"/>
              <w:rPr>
                <w:sz w:val="18"/>
                <w:szCs w:val="18"/>
              </w:rPr>
            </w:pPr>
          </w:p>
        </w:tc>
      </w:tr>
      <w:tr w:rsidR="00712F44" w:rsidRPr="00736387" w:rsidTr="00FB523B">
        <w:trPr>
          <w:trHeight w:hRule="exact" w:val="312"/>
          <w:jc w:val="center"/>
        </w:trPr>
        <w:tc>
          <w:tcPr>
            <w:tcW w:w="539" w:type="dxa"/>
            <w:vMerge/>
            <w:shd w:val="clear" w:color="auto" w:fill="FFFFFF" w:themeFill="background1"/>
          </w:tcPr>
          <w:p w:rsidR="00712F44" w:rsidRPr="00736387" w:rsidRDefault="00712F44" w:rsidP="00C21A09">
            <w:pPr>
              <w:spacing w:after="0"/>
              <w:rPr>
                <w:sz w:val="18"/>
                <w:szCs w:val="18"/>
              </w:rPr>
            </w:pPr>
          </w:p>
        </w:tc>
        <w:tc>
          <w:tcPr>
            <w:tcW w:w="3925" w:type="dxa"/>
            <w:gridSpan w:val="3"/>
            <w:vMerge/>
            <w:shd w:val="clear" w:color="auto" w:fill="FFFFFF" w:themeFill="background1"/>
          </w:tcPr>
          <w:p w:rsidR="00712F44" w:rsidRPr="00736387" w:rsidRDefault="00712F44" w:rsidP="00C21A09">
            <w:pPr>
              <w:spacing w:after="0"/>
              <w:rPr>
                <w:sz w:val="18"/>
                <w:szCs w:val="18"/>
              </w:rPr>
            </w:pPr>
          </w:p>
        </w:tc>
        <w:tc>
          <w:tcPr>
            <w:tcW w:w="4775" w:type="dxa"/>
            <w:gridSpan w:val="5"/>
            <w:shd w:val="clear" w:color="auto" w:fill="FFFFFF" w:themeFill="background1"/>
          </w:tcPr>
          <w:p w:rsidR="00712F44" w:rsidRPr="00736387" w:rsidRDefault="00712F44" w:rsidP="00C21A09">
            <w:pPr>
              <w:spacing w:after="0"/>
              <w:rPr>
                <w:sz w:val="18"/>
                <w:szCs w:val="18"/>
              </w:rPr>
            </w:pPr>
            <w:r w:rsidRPr="00736387">
              <w:rPr>
                <w:sz w:val="18"/>
                <w:szCs w:val="18"/>
              </w:rPr>
              <w:t>No</w:t>
            </w:r>
          </w:p>
        </w:tc>
        <w:tc>
          <w:tcPr>
            <w:tcW w:w="569" w:type="dxa"/>
            <w:shd w:val="clear" w:color="auto" w:fill="FFFFFF" w:themeFill="background1"/>
          </w:tcPr>
          <w:p w:rsidR="00712F44" w:rsidRPr="00736387" w:rsidRDefault="00712F44" w:rsidP="00C21A09">
            <w:pPr>
              <w:spacing w:after="0"/>
              <w:rPr>
                <w:sz w:val="18"/>
                <w:szCs w:val="18"/>
              </w:rPr>
            </w:pPr>
            <w:r w:rsidRPr="00736387">
              <w:rPr>
                <w:sz w:val="18"/>
                <w:szCs w:val="18"/>
              </w:rPr>
              <w:t>2</w:t>
            </w:r>
          </w:p>
        </w:tc>
        <w:tc>
          <w:tcPr>
            <w:tcW w:w="760" w:type="dxa"/>
            <w:shd w:val="clear" w:color="auto" w:fill="FFFFFF"/>
          </w:tcPr>
          <w:p w:rsidR="00712F44" w:rsidRPr="00736387" w:rsidRDefault="00087B18" w:rsidP="00C21A09">
            <w:pPr>
              <w:spacing w:after="0"/>
              <w:rPr>
                <w:sz w:val="18"/>
                <w:szCs w:val="18"/>
              </w:rPr>
            </w:pPr>
            <w:r>
              <w:rPr>
                <w:sz w:val="18"/>
                <w:szCs w:val="18"/>
              </w:rPr>
              <w:t>→B6</w:t>
            </w:r>
            <w:r w:rsidR="00712F44" w:rsidRPr="00736387">
              <w:rPr>
                <w:sz w:val="18"/>
                <w:szCs w:val="18"/>
              </w:rPr>
              <w:t>c</w:t>
            </w:r>
          </w:p>
        </w:tc>
      </w:tr>
      <w:tr w:rsidR="00712F44" w:rsidRPr="00736387" w:rsidTr="00C21A09">
        <w:trPr>
          <w:trHeight w:hRule="exact" w:val="1002"/>
          <w:jc w:val="center"/>
        </w:trPr>
        <w:tc>
          <w:tcPr>
            <w:tcW w:w="539" w:type="dxa"/>
            <w:shd w:val="clear" w:color="auto" w:fill="FFFFFF" w:themeFill="background1"/>
          </w:tcPr>
          <w:p w:rsidR="00712F44" w:rsidRPr="00736387" w:rsidRDefault="008364BA" w:rsidP="00C21A09">
            <w:pPr>
              <w:spacing w:after="0"/>
              <w:rPr>
                <w:sz w:val="18"/>
                <w:szCs w:val="18"/>
              </w:rPr>
            </w:pPr>
            <w:r>
              <w:rPr>
                <w:noProof/>
                <w:sz w:val="18"/>
                <w:szCs w:val="18"/>
              </w:rPr>
              <mc:AlternateContent>
                <mc:Choice Requires="wps">
                  <w:drawing>
                    <wp:anchor distT="0" distB="0" distL="114300" distR="114300" simplePos="0" relativeHeight="251757568" behindDoc="1" locked="0" layoutInCell="1" allowOverlap="1">
                      <wp:simplePos x="0" y="0"/>
                      <wp:positionH relativeFrom="column">
                        <wp:posOffset>-872490</wp:posOffset>
                      </wp:positionH>
                      <wp:positionV relativeFrom="paragraph">
                        <wp:posOffset>-932815</wp:posOffset>
                      </wp:positionV>
                      <wp:extent cx="13209270" cy="10461625"/>
                      <wp:effectExtent l="3810" t="0" r="7620" b="8890"/>
                      <wp:wrapNone/>
                      <wp:docPr id="1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9270" cy="10461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68.7pt;margin-top:-73.45pt;width:1040.1pt;height:823.7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"/>
                  </w:pict>
                </mc:Fallback>
              </mc:AlternateContent>
            </w:r>
            <w:r w:rsidR="00E16276">
              <w:rPr>
                <w:sz w:val="18"/>
                <w:szCs w:val="18"/>
              </w:rPr>
              <w:t>B6b</w:t>
            </w:r>
          </w:p>
        </w:tc>
        <w:tc>
          <w:tcPr>
            <w:tcW w:w="3925" w:type="dxa"/>
            <w:gridSpan w:val="3"/>
            <w:shd w:val="clear" w:color="auto" w:fill="FFFFFF" w:themeFill="background1"/>
          </w:tcPr>
          <w:p w:rsidR="00712F44" w:rsidRPr="00736387" w:rsidRDefault="00712F44" w:rsidP="00C21A09">
            <w:pPr>
              <w:spacing w:after="0"/>
              <w:rPr>
                <w:sz w:val="18"/>
                <w:szCs w:val="18"/>
              </w:rPr>
            </w:pPr>
            <w:r w:rsidRPr="00736387">
              <w:rPr>
                <w:sz w:val="18"/>
                <w:szCs w:val="18"/>
              </w:rPr>
              <w:t xml:space="preserve">What was the size of your household according to your WFP card in November? </w:t>
            </w:r>
          </w:p>
          <w:p w:rsidR="00712F44" w:rsidRPr="00E16276" w:rsidRDefault="00712F44" w:rsidP="00C21A09">
            <w:pPr>
              <w:spacing w:after="0"/>
              <w:rPr>
                <w:i/>
                <w:sz w:val="18"/>
                <w:szCs w:val="18"/>
              </w:rPr>
            </w:pPr>
            <w:r w:rsidRPr="00E16276">
              <w:rPr>
                <w:i/>
                <w:sz w:val="18"/>
                <w:szCs w:val="18"/>
              </w:rPr>
              <w:t>You must see the WFP card to verify the figure</w:t>
            </w:r>
          </w:p>
        </w:tc>
        <w:tc>
          <w:tcPr>
            <w:tcW w:w="5344" w:type="dxa"/>
            <w:gridSpan w:val="6"/>
            <w:shd w:val="clear" w:color="auto" w:fill="FFFFFF" w:themeFill="background1"/>
          </w:tcPr>
          <w:p w:rsidR="00712F44" w:rsidRPr="00736387" w:rsidRDefault="00712F44" w:rsidP="00C21A09">
            <w:pPr>
              <w:spacing w:after="0"/>
              <w:rPr>
                <w:sz w:val="18"/>
                <w:szCs w:val="18"/>
              </w:rPr>
            </w:pPr>
          </w:p>
        </w:tc>
        <w:tc>
          <w:tcPr>
            <w:tcW w:w="760" w:type="dxa"/>
            <w:shd w:val="clear" w:color="auto" w:fill="FFFFFF" w:themeFill="background1"/>
          </w:tcPr>
          <w:p w:rsidR="00712F44" w:rsidRPr="00736387" w:rsidRDefault="00087B18" w:rsidP="00C21A09">
            <w:pPr>
              <w:spacing w:after="0"/>
              <w:rPr>
                <w:sz w:val="18"/>
                <w:szCs w:val="18"/>
              </w:rPr>
            </w:pPr>
            <w:r>
              <w:rPr>
                <w:sz w:val="18"/>
                <w:szCs w:val="18"/>
              </w:rPr>
              <w:t>→C1</w:t>
            </w:r>
          </w:p>
        </w:tc>
      </w:tr>
      <w:tr w:rsidR="00712F44" w:rsidRPr="00736387" w:rsidTr="00FD2C20">
        <w:trPr>
          <w:trHeight w:hRule="exact" w:val="1474"/>
          <w:jc w:val="center"/>
        </w:trPr>
        <w:tc>
          <w:tcPr>
            <w:tcW w:w="539" w:type="dxa"/>
            <w:shd w:val="clear" w:color="auto" w:fill="FFFFFF"/>
          </w:tcPr>
          <w:p w:rsidR="00712F44" w:rsidRPr="00736387" w:rsidRDefault="00087B18" w:rsidP="00C21A09">
            <w:pPr>
              <w:spacing w:after="0"/>
              <w:rPr>
                <w:sz w:val="18"/>
                <w:szCs w:val="18"/>
              </w:rPr>
            </w:pPr>
            <w:r>
              <w:rPr>
                <w:sz w:val="18"/>
                <w:szCs w:val="18"/>
              </w:rPr>
              <w:t>B6c</w:t>
            </w:r>
          </w:p>
        </w:tc>
        <w:tc>
          <w:tcPr>
            <w:tcW w:w="3925" w:type="dxa"/>
            <w:gridSpan w:val="3"/>
            <w:shd w:val="clear" w:color="auto" w:fill="FFFFFF"/>
          </w:tcPr>
          <w:p w:rsidR="00712F44" w:rsidRDefault="00712F44" w:rsidP="00C21A09">
            <w:pPr>
              <w:spacing w:after="0"/>
              <w:rPr>
                <w:sz w:val="18"/>
                <w:szCs w:val="18"/>
              </w:rPr>
            </w:pPr>
            <w:r w:rsidRPr="00736387">
              <w:rPr>
                <w:sz w:val="18"/>
                <w:szCs w:val="18"/>
              </w:rPr>
              <w:t>What was the size of your household in November according to you?</w:t>
            </w:r>
          </w:p>
          <w:p w:rsidR="00C21A09" w:rsidRPr="00736387" w:rsidRDefault="00C21A09" w:rsidP="00C21A09">
            <w:pPr>
              <w:spacing w:after="0"/>
              <w:rPr>
                <w:sz w:val="18"/>
                <w:szCs w:val="18"/>
              </w:rPr>
            </w:pPr>
          </w:p>
          <w:p w:rsidR="00712F44" w:rsidRPr="00FB523B" w:rsidRDefault="00712F44" w:rsidP="00C21A09">
            <w:pPr>
              <w:spacing w:after="0"/>
              <w:rPr>
                <w:i/>
                <w:sz w:val="18"/>
                <w:szCs w:val="18"/>
              </w:rPr>
            </w:pPr>
            <w:r w:rsidRPr="00FB523B">
              <w:rPr>
                <w:i/>
                <w:sz w:val="18"/>
                <w:szCs w:val="18"/>
              </w:rPr>
              <w:t>A household is defined as the number of people that fall under the responsibility of the head of household</w:t>
            </w:r>
          </w:p>
        </w:tc>
        <w:tc>
          <w:tcPr>
            <w:tcW w:w="5344" w:type="dxa"/>
            <w:gridSpan w:val="6"/>
            <w:shd w:val="clear" w:color="auto" w:fill="FFFFFF"/>
          </w:tcPr>
          <w:p w:rsidR="00712F44" w:rsidRPr="00736387" w:rsidRDefault="00712F44" w:rsidP="00C21A09">
            <w:pPr>
              <w:spacing w:after="0"/>
              <w:rPr>
                <w:sz w:val="18"/>
                <w:szCs w:val="18"/>
              </w:rPr>
            </w:pPr>
          </w:p>
        </w:tc>
        <w:tc>
          <w:tcPr>
            <w:tcW w:w="760" w:type="dxa"/>
            <w:shd w:val="clear" w:color="auto" w:fill="FFFFFF" w:themeFill="background1"/>
          </w:tcPr>
          <w:p w:rsidR="00712F44" w:rsidRPr="00736387" w:rsidRDefault="00712F44" w:rsidP="00C21A09">
            <w:pPr>
              <w:spacing w:after="0"/>
              <w:rPr>
                <w:sz w:val="18"/>
                <w:szCs w:val="18"/>
              </w:rPr>
            </w:pPr>
          </w:p>
        </w:tc>
      </w:tr>
    </w:tbl>
    <w:p w:rsidR="00087B18" w:rsidRDefault="00087B18" w:rsidP="00651708">
      <w:pPr>
        <w:rPr>
          <w:sz w:val="18"/>
          <w:szCs w:val="18"/>
        </w:rPr>
      </w:pPr>
    </w:p>
    <w:p w:rsidR="00FD2C20" w:rsidRDefault="00FD2C20" w:rsidP="00651708">
      <w:pPr>
        <w:rPr>
          <w:sz w:val="18"/>
          <w:szCs w:val="18"/>
        </w:rPr>
        <w:sectPr w:rsidR="00FD2C20" w:rsidSect="00F12880">
          <w:headerReference w:type="even" r:id="rId49"/>
          <w:headerReference w:type="default" r:id="rId50"/>
          <w:headerReference w:type="first" r:id="rId51"/>
          <w:pgSz w:w="12240" w:h="15840"/>
          <w:pgMar w:top="1008" w:right="1008" w:bottom="1008" w:left="1008"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26"/>
        </w:sectPr>
      </w:pPr>
    </w:p>
    <w:tbl>
      <w:tblPr>
        <w:tblW w:w="5170" w:type="pct"/>
        <w:jc w:val="center"/>
        <w:tblInd w:w="-19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056"/>
        <w:gridCol w:w="1983"/>
        <w:gridCol w:w="2268"/>
        <w:gridCol w:w="2053"/>
        <w:gridCol w:w="1969"/>
        <w:gridCol w:w="1820"/>
        <w:gridCol w:w="2102"/>
        <w:gridCol w:w="1266"/>
      </w:tblGrid>
      <w:tr w:rsidR="00FD2C20" w:rsidRPr="00736387" w:rsidTr="00C21A09">
        <w:trPr>
          <w:trHeight w:hRule="exact" w:val="357"/>
          <w:jc w:val="center"/>
        </w:trPr>
        <w:tc>
          <w:tcPr>
            <w:tcW w:w="5000" w:type="pct"/>
            <w:gridSpan w:val="8"/>
            <w:shd w:val="clear" w:color="auto" w:fill="BFBFBF"/>
          </w:tcPr>
          <w:p w:rsidR="00FD2C20" w:rsidRPr="00736387" w:rsidRDefault="008364BA" w:rsidP="00651708">
            <w:pPr>
              <w:rPr>
                <w:sz w:val="18"/>
                <w:szCs w:val="18"/>
              </w:rPr>
            </w:pPr>
            <w:r>
              <w:rPr>
                <w:noProof/>
                <w:sz w:val="18"/>
                <w:szCs w:val="18"/>
              </w:rPr>
              <mc:AlternateContent>
                <mc:Choice Requires="wps">
                  <w:drawing>
                    <wp:anchor distT="0" distB="0" distL="114300" distR="114300" simplePos="0" relativeHeight="251759616" behindDoc="1" locked="0" layoutInCell="1" allowOverlap="1">
                      <wp:simplePos x="0" y="0"/>
                      <wp:positionH relativeFrom="column">
                        <wp:posOffset>-353695</wp:posOffset>
                      </wp:positionH>
                      <wp:positionV relativeFrom="paragraph">
                        <wp:posOffset>-414655</wp:posOffset>
                      </wp:positionV>
                      <wp:extent cx="12801600" cy="9747885"/>
                      <wp:effectExtent l="1905" t="4445" r="10795" b="13970"/>
                      <wp:wrapNone/>
                      <wp:docPr id="16"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0" cy="9747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27.85pt;margin-top:-32.65pt;width:14in;height:767.5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"/>
                  </w:pict>
                </mc:Fallback>
              </mc:AlternateContent>
            </w:r>
            <w:r>
              <w:rPr>
                <w:noProof/>
                <w:sz w:val="18"/>
                <w:szCs w:val="18"/>
              </w:rPr>
              <mc:AlternateContent>
                <mc:Choice Requires="wps">
                  <w:drawing>
                    <wp:anchor distT="0" distB="0" distL="114300" distR="114300" simplePos="0" relativeHeight="251758592" behindDoc="1" locked="0" layoutInCell="1" allowOverlap="1">
                      <wp:simplePos x="0" y="0"/>
                      <wp:positionH relativeFrom="column">
                        <wp:posOffset>-702310</wp:posOffset>
                      </wp:positionH>
                      <wp:positionV relativeFrom="paragraph">
                        <wp:posOffset>-790575</wp:posOffset>
                      </wp:positionV>
                      <wp:extent cx="13150215" cy="10123805"/>
                      <wp:effectExtent l="0" t="0" r="10795" b="13970"/>
                      <wp:wrapNone/>
                      <wp:docPr id="15"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50215" cy="10123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55.3pt;margin-top:-62.25pt;width:1035.45pt;height:797.1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"/>
                  </w:pict>
                </mc:Fallback>
              </mc:AlternateContent>
            </w:r>
            <w:r w:rsidR="00FD2C20" w:rsidRPr="00FD2C20">
              <w:rPr>
                <w:b/>
              </w:rPr>
              <w:t>General NFI Questions</w:t>
            </w:r>
          </w:p>
        </w:tc>
      </w:tr>
      <w:tr w:rsidR="00FD2C20" w:rsidRPr="00736387" w:rsidTr="004D423C">
        <w:trPr>
          <w:trHeight w:val="701"/>
          <w:jc w:val="center"/>
        </w:trPr>
        <w:tc>
          <w:tcPr>
            <w:tcW w:w="364" w:type="pct"/>
            <w:shd w:val="clear" w:color="auto" w:fill="BFBFBF"/>
          </w:tcPr>
          <w:p w:rsidR="00C20AC7" w:rsidRPr="00736387" w:rsidRDefault="00C20AC7" w:rsidP="00C21A09">
            <w:pPr>
              <w:spacing w:after="0"/>
              <w:rPr>
                <w:sz w:val="18"/>
                <w:szCs w:val="18"/>
              </w:rPr>
            </w:pPr>
            <w:r w:rsidRPr="00736387">
              <w:rPr>
                <w:sz w:val="18"/>
                <w:szCs w:val="18"/>
              </w:rPr>
              <w:t>Items</w:t>
            </w:r>
          </w:p>
        </w:tc>
        <w:tc>
          <w:tcPr>
            <w:tcW w:w="683" w:type="pct"/>
            <w:shd w:val="clear" w:color="auto" w:fill="BFBFBF"/>
          </w:tcPr>
          <w:p w:rsidR="00C20AC7" w:rsidRPr="00736387" w:rsidRDefault="004D423C" w:rsidP="00C21A09">
            <w:pPr>
              <w:spacing w:after="0"/>
              <w:rPr>
                <w:sz w:val="18"/>
                <w:szCs w:val="18"/>
              </w:rPr>
            </w:pPr>
            <w:r>
              <w:rPr>
                <w:sz w:val="18"/>
                <w:szCs w:val="18"/>
              </w:rPr>
              <w:t>C</w:t>
            </w:r>
            <w:r w:rsidR="00C20AC7" w:rsidRPr="00736387">
              <w:rPr>
                <w:sz w:val="18"/>
                <w:szCs w:val="18"/>
              </w:rPr>
              <w:t>1. Did you receive a (item name) during the distribution?</w:t>
            </w:r>
          </w:p>
          <w:p w:rsidR="00C21A09" w:rsidRDefault="00C21A09" w:rsidP="00C21A09">
            <w:pPr>
              <w:spacing w:after="0"/>
              <w:rPr>
                <w:sz w:val="18"/>
                <w:szCs w:val="18"/>
              </w:rPr>
            </w:pPr>
          </w:p>
          <w:p w:rsidR="00C20AC7" w:rsidRPr="00C21A09" w:rsidRDefault="00C20AC7" w:rsidP="003C1FCB">
            <w:pPr>
              <w:pStyle w:val="ListParagraph"/>
              <w:numPr>
                <w:ilvl w:val="0"/>
                <w:numId w:val="11"/>
              </w:numPr>
              <w:spacing w:after="0"/>
              <w:rPr>
                <w:sz w:val="18"/>
                <w:szCs w:val="18"/>
              </w:rPr>
            </w:pPr>
            <w:r w:rsidRPr="00C21A09">
              <w:rPr>
                <w:sz w:val="18"/>
                <w:szCs w:val="18"/>
              </w:rPr>
              <w:t>Yes</w:t>
            </w:r>
          </w:p>
          <w:p w:rsidR="00C21A09" w:rsidRPr="00C21A09" w:rsidRDefault="00C21A09" w:rsidP="003C1FCB">
            <w:pPr>
              <w:pStyle w:val="ListParagraph"/>
              <w:numPr>
                <w:ilvl w:val="0"/>
                <w:numId w:val="11"/>
              </w:numPr>
              <w:spacing w:after="0"/>
              <w:rPr>
                <w:sz w:val="18"/>
                <w:szCs w:val="18"/>
              </w:rPr>
            </w:pPr>
            <w:r w:rsidRPr="00C21A09">
              <w:rPr>
                <w:sz w:val="18"/>
                <w:szCs w:val="18"/>
              </w:rPr>
              <w:t>No</w:t>
            </w:r>
          </w:p>
          <w:p w:rsidR="00C20AC7" w:rsidRPr="00C21A09" w:rsidRDefault="00C20AC7" w:rsidP="003C1FCB">
            <w:pPr>
              <w:pStyle w:val="ListParagraph"/>
              <w:numPr>
                <w:ilvl w:val="0"/>
                <w:numId w:val="11"/>
              </w:numPr>
              <w:spacing w:after="0"/>
              <w:rPr>
                <w:sz w:val="18"/>
                <w:szCs w:val="18"/>
              </w:rPr>
            </w:pPr>
            <w:r w:rsidRPr="00C21A09">
              <w:rPr>
                <w:sz w:val="18"/>
                <w:szCs w:val="18"/>
              </w:rPr>
              <w:t>Don’t know</w:t>
            </w:r>
          </w:p>
          <w:p w:rsidR="00C20AC7" w:rsidRPr="00736387" w:rsidRDefault="00C20AC7" w:rsidP="00C21A09">
            <w:pPr>
              <w:spacing w:after="0"/>
              <w:rPr>
                <w:sz w:val="18"/>
                <w:szCs w:val="18"/>
              </w:rPr>
            </w:pPr>
          </w:p>
          <w:p w:rsidR="00C20AC7" w:rsidRPr="00C21A09" w:rsidRDefault="00C20AC7" w:rsidP="00C21A09">
            <w:pPr>
              <w:spacing w:after="0"/>
              <w:rPr>
                <w:i/>
                <w:sz w:val="16"/>
                <w:szCs w:val="16"/>
              </w:rPr>
            </w:pPr>
            <w:r w:rsidRPr="00C21A09">
              <w:rPr>
                <w:i/>
                <w:sz w:val="16"/>
                <w:szCs w:val="16"/>
              </w:rPr>
              <w:t>If ‘no’ or ‘don’t know’ , GO TO next item</w:t>
            </w:r>
          </w:p>
          <w:p w:rsidR="00C20AC7" w:rsidRPr="00736387" w:rsidRDefault="00C20AC7" w:rsidP="00C21A09">
            <w:pPr>
              <w:spacing w:after="0"/>
              <w:rPr>
                <w:sz w:val="18"/>
                <w:szCs w:val="18"/>
              </w:rPr>
            </w:pPr>
          </w:p>
        </w:tc>
        <w:tc>
          <w:tcPr>
            <w:tcW w:w="781" w:type="pct"/>
            <w:shd w:val="clear" w:color="auto" w:fill="BFBFBF"/>
          </w:tcPr>
          <w:p w:rsidR="00C20AC7" w:rsidRPr="00736387" w:rsidRDefault="004D423C" w:rsidP="00C21A09">
            <w:pPr>
              <w:spacing w:after="0"/>
              <w:rPr>
                <w:sz w:val="18"/>
                <w:szCs w:val="18"/>
              </w:rPr>
            </w:pPr>
            <w:r>
              <w:rPr>
                <w:sz w:val="18"/>
                <w:szCs w:val="18"/>
              </w:rPr>
              <w:t>C</w:t>
            </w:r>
            <w:r w:rsidR="00C20AC7" w:rsidRPr="00736387">
              <w:rPr>
                <w:sz w:val="18"/>
                <w:szCs w:val="18"/>
              </w:rPr>
              <w:t>2. How many (item name) did you receive during the distribution?</w:t>
            </w:r>
          </w:p>
          <w:p w:rsidR="00C20AC7" w:rsidRPr="00736387" w:rsidRDefault="00C20AC7" w:rsidP="00C21A09">
            <w:pPr>
              <w:spacing w:after="0"/>
              <w:rPr>
                <w:sz w:val="18"/>
                <w:szCs w:val="18"/>
              </w:rPr>
            </w:pPr>
          </w:p>
        </w:tc>
        <w:tc>
          <w:tcPr>
            <w:tcW w:w="707" w:type="pct"/>
            <w:shd w:val="clear" w:color="auto" w:fill="BFBFBF"/>
          </w:tcPr>
          <w:p w:rsidR="00C20AC7" w:rsidRPr="00736387" w:rsidRDefault="004D423C" w:rsidP="00C21A09">
            <w:pPr>
              <w:spacing w:after="0"/>
              <w:rPr>
                <w:sz w:val="18"/>
                <w:szCs w:val="18"/>
              </w:rPr>
            </w:pPr>
            <w:r>
              <w:rPr>
                <w:sz w:val="18"/>
                <w:szCs w:val="18"/>
              </w:rPr>
              <w:t>C</w:t>
            </w:r>
            <w:r w:rsidR="00C20AC7" w:rsidRPr="00736387">
              <w:rPr>
                <w:sz w:val="18"/>
                <w:szCs w:val="18"/>
              </w:rPr>
              <w:t>3. How many (item name) from the distribution do you still have?</w:t>
            </w:r>
          </w:p>
          <w:p w:rsidR="00C21A09" w:rsidRDefault="00C21A09" w:rsidP="00C21A09">
            <w:pPr>
              <w:spacing w:after="0"/>
              <w:rPr>
                <w:sz w:val="18"/>
                <w:szCs w:val="18"/>
              </w:rPr>
            </w:pPr>
          </w:p>
          <w:p w:rsidR="00C20AC7" w:rsidRPr="00C21A09" w:rsidRDefault="004D423C" w:rsidP="00C21A09">
            <w:pPr>
              <w:spacing w:after="0"/>
              <w:rPr>
                <w:i/>
                <w:sz w:val="16"/>
                <w:szCs w:val="16"/>
              </w:rPr>
            </w:pPr>
            <w:r>
              <w:rPr>
                <w:i/>
                <w:sz w:val="16"/>
                <w:szCs w:val="16"/>
              </w:rPr>
              <w:t>If same as C2 skip to C</w:t>
            </w:r>
            <w:r w:rsidR="00C20AC7" w:rsidRPr="00C21A09">
              <w:rPr>
                <w:i/>
                <w:sz w:val="16"/>
                <w:szCs w:val="16"/>
              </w:rPr>
              <w:t>5</w:t>
            </w:r>
          </w:p>
        </w:tc>
        <w:tc>
          <w:tcPr>
            <w:tcW w:w="678" w:type="pct"/>
            <w:shd w:val="clear" w:color="auto" w:fill="BFBFBF"/>
          </w:tcPr>
          <w:p w:rsidR="00C20AC7" w:rsidRPr="00736387" w:rsidRDefault="004D423C" w:rsidP="00C21A09">
            <w:pPr>
              <w:spacing w:after="0"/>
              <w:rPr>
                <w:sz w:val="18"/>
                <w:szCs w:val="18"/>
                <w:u w:val="single"/>
              </w:rPr>
            </w:pPr>
            <w:r>
              <w:rPr>
                <w:sz w:val="18"/>
                <w:szCs w:val="18"/>
              </w:rPr>
              <w:t>C</w:t>
            </w:r>
            <w:r w:rsidR="00C20AC7" w:rsidRPr="00736387">
              <w:rPr>
                <w:sz w:val="18"/>
                <w:szCs w:val="18"/>
              </w:rPr>
              <w:t xml:space="preserve">4. What is ONE reason why you now have less than what you received? </w:t>
            </w:r>
          </w:p>
          <w:p w:rsidR="00C21A09" w:rsidRDefault="00C21A09" w:rsidP="00C21A09">
            <w:pPr>
              <w:spacing w:after="0"/>
              <w:rPr>
                <w:sz w:val="18"/>
                <w:szCs w:val="18"/>
              </w:rPr>
            </w:pPr>
          </w:p>
          <w:p w:rsidR="00C20AC7" w:rsidRPr="00C21A09" w:rsidRDefault="00C20AC7" w:rsidP="003C1FCB">
            <w:pPr>
              <w:pStyle w:val="ListParagraph"/>
              <w:numPr>
                <w:ilvl w:val="0"/>
                <w:numId w:val="8"/>
              </w:numPr>
              <w:spacing w:after="0"/>
              <w:rPr>
                <w:i/>
                <w:sz w:val="16"/>
                <w:szCs w:val="16"/>
              </w:rPr>
            </w:pPr>
            <w:r w:rsidRPr="00C21A09">
              <w:rPr>
                <w:i/>
                <w:sz w:val="16"/>
                <w:szCs w:val="16"/>
              </w:rPr>
              <w:t>Sold</w:t>
            </w:r>
          </w:p>
          <w:p w:rsidR="00C20AC7" w:rsidRPr="00C21A09" w:rsidRDefault="00C20AC7" w:rsidP="003C1FCB">
            <w:pPr>
              <w:pStyle w:val="ListParagraph"/>
              <w:numPr>
                <w:ilvl w:val="0"/>
                <w:numId w:val="8"/>
              </w:numPr>
              <w:spacing w:after="0"/>
              <w:rPr>
                <w:i/>
                <w:sz w:val="16"/>
                <w:szCs w:val="16"/>
              </w:rPr>
            </w:pPr>
            <w:r w:rsidRPr="00C21A09">
              <w:rPr>
                <w:i/>
                <w:sz w:val="16"/>
                <w:szCs w:val="16"/>
              </w:rPr>
              <w:t>Exchanged</w:t>
            </w:r>
          </w:p>
          <w:p w:rsidR="00C20AC7" w:rsidRPr="00C21A09" w:rsidRDefault="00C20AC7" w:rsidP="003C1FCB">
            <w:pPr>
              <w:pStyle w:val="ListParagraph"/>
              <w:numPr>
                <w:ilvl w:val="0"/>
                <w:numId w:val="8"/>
              </w:numPr>
              <w:spacing w:after="0"/>
              <w:rPr>
                <w:i/>
                <w:sz w:val="16"/>
                <w:szCs w:val="16"/>
              </w:rPr>
            </w:pPr>
            <w:r w:rsidRPr="00C21A09">
              <w:rPr>
                <w:i/>
                <w:sz w:val="16"/>
                <w:szCs w:val="16"/>
              </w:rPr>
              <w:t>Broken while using</w:t>
            </w:r>
          </w:p>
          <w:p w:rsidR="00C20AC7" w:rsidRPr="00C21A09" w:rsidRDefault="00C20AC7" w:rsidP="003C1FCB">
            <w:pPr>
              <w:pStyle w:val="ListParagraph"/>
              <w:numPr>
                <w:ilvl w:val="0"/>
                <w:numId w:val="8"/>
              </w:numPr>
              <w:spacing w:after="0"/>
              <w:rPr>
                <w:i/>
                <w:sz w:val="16"/>
                <w:szCs w:val="16"/>
              </w:rPr>
            </w:pPr>
            <w:r w:rsidRPr="00C21A09">
              <w:rPr>
                <w:i/>
                <w:sz w:val="16"/>
                <w:szCs w:val="16"/>
              </w:rPr>
              <w:t>Broken when received</w:t>
            </w:r>
          </w:p>
          <w:p w:rsidR="00C20AC7" w:rsidRPr="00C21A09" w:rsidRDefault="00C20AC7" w:rsidP="003C1FCB">
            <w:pPr>
              <w:pStyle w:val="ListParagraph"/>
              <w:numPr>
                <w:ilvl w:val="0"/>
                <w:numId w:val="8"/>
              </w:numPr>
              <w:spacing w:after="0"/>
              <w:rPr>
                <w:i/>
                <w:sz w:val="16"/>
                <w:szCs w:val="16"/>
              </w:rPr>
            </w:pPr>
            <w:r w:rsidRPr="00C21A09">
              <w:rPr>
                <w:i/>
                <w:sz w:val="16"/>
                <w:szCs w:val="16"/>
              </w:rPr>
              <w:t xml:space="preserve">Gave away </w:t>
            </w:r>
          </w:p>
          <w:p w:rsidR="00C20AC7" w:rsidRPr="00C21A09" w:rsidRDefault="00C20AC7" w:rsidP="003C1FCB">
            <w:pPr>
              <w:pStyle w:val="ListParagraph"/>
              <w:numPr>
                <w:ilvl w:val="0"/>
                <w:numId w:val="8"/>
              </w:numPr>
              <w:spacing w:after="0"/>
              <w:rPr>
                <w:i/>
                <w:sz w:val="16"/>
                <w:szCs w:val="16"/>
              </w:rPr>
            </w:pPr>
            <w:r w:rsidRPr="00C21A09">
              <w:rPr>
                <w:i/>
                <w:sz w:val="16"/>
                <w:szCs w:val="16"/>
              </w:rPr>
              <w:t>Used up</w:t>
            </w:r>
          </w:p>
          <w:p w:rsidR="00C20AC7" w:rsidRPr="00C21A09" w:rsidRDefault="00C20AC7" w:rsidP="003C1FCB">
            <w:pPr>
              <w:pStyle w:val="ListParagraph"/>
              <w:numPr>
                <w:ilvl w:val="0"/>
                <w:numId w:val="8"/>
              </w:numPr>
              <w:spacing w:after="0"/>
              <w:rPr>
                <w:i/>
                <w:sz w:val="16"/>
                <w:szCs w:val="16"/>
              </w:rPr>
            </w:pPr>
            <w:r w:rsidRPr="00C21A09">
              <w:rPr>
                <w:i/>
                <w:sz w:val="16"/>
                <w:szCs w:val="16"/>
              </w:rPr>
              <w:t>Lost</w:t>
            </w:r>
          </w:p>
          <w:p w:rsidR="00C20AC7" w:rsidRPr="00C21A09" w:rsidRDefault="00C20AC7" w:rsidP="003C1FCB">
            <w:pPr>
              <w:pStyle w:val="ListParagraph"/>
              <w:numPr>
                <w:ilvl w:val="0"/>
                <w:numId w:val="8"/>
              </w:numPr>
              <w:spacing w:after="0"/>
              <w:rPr>
                <w:i/>
                <w:sz w:val="16"/>
                <w:szCs w:val="16"/>
              </w:rPr>
            </w:pPr>
            <w:r w:rsidRPr="00C21A09">
              <w:rPr>
                <w:i/>
                <w:sz w:val="16"/>
                <w:szCs w:val="16"/>
              </w:rPr>
              <w:t>Stolen</w:t>
            </w:r>
          </w:p>
          <w:p w:rsidR="00C20AC7" w:rsidRPr="00C21A09" w:rsidRDefault="00C20AC7" w:rsidP="003C1FCB">
            <w:pPr>
              <w:pStyle w:val="ListParagraph"/>
              <w:numPr>
                <w:ilvl w:val="0"/>
                <w:numId w:val="8"/>
              </w:numPr>
              <w:spacing w:after="0"/>
              <w:rPr>
                <w:sz w:val="18"/>
                <w:szCs w:val="18"/>
              </w:rPr>
            </w:pPr>
            <w:r w:rsidRPr="00C21A09">
              <w:rPr>
                <w:i/>
                <w:sz w:val="16"/>
                <w:szCs w:val="16"/>
              </w:rPr>
              <w:t>Other (specify)</w:t>
            </w:r>
          </w:p>
        </w:tc>
        <w:tc>
          <w:tcPr>
            <w:tcW w:w="627" w:type="pct"/>
            <w:shd w:val="clear" w:color="auto" w:fill="BFBFBF"/>
          </w:tcPr>
          <w:p w:rsidR="00C20AC7" w:rsidRPr="00736387" w:rsidRDefault="004D423C" w:rsidP="00C21A09">
            <w:pPr>
              <w:spacing w:after="0"/>
              <w:rPr>
                <w:sz w:val="18"/>
                <w:szCs w:val="18"/>
              </w:rPr>
            </w:pPr>
            <w:r>
              <w:rPr>
                <w:sz w:val="18"/>
                <w:szCs w:val="18"/>
              </w:rPr>
              <w:t>C</w:t>
            </w:r>
            <w:r w:rsidR="00C20AC7" w:rsidRPr="00736387">
              <w:rPr>
                <w:sz w:val="18"/>
                <w:szCs w:val="18"/>
              </w:rPr>
              <w:t xml:space="preserve">5. What was the </w:t>
            </w:r>
            <w:r w:rsidR="00C20AC7" w:rsidRPr="00736387">
              <w:rPr>
                <w:sz w:val="18"/>
                <w:szCs w:val="18"/>
                <w:u w:val="single"/>
              </w:rPr>
              <w:t>QUALITY</w:t>
            </w:r>
            <w:r w:rsidR="00C20AC7" w:rsidRPr="00736387">
              <w:rPr>
                <w:sz w:val="18"/>
                <w:szCs w:val="18"/>
              </w:rPr>
              <w:t xml:space="preserve"> of the item received?</w:t>
            </w:r>
          </w:p>
          <w:p w:rsidR="00C21A09" w:rsidRDefault="00C21A09" w:rsidP="00C21A09">
            <w:pPr>
              <w:spacing w:after="0"/>
              <w:rPr>
                <w:sz w:val="16"/>
                <w:szCs w:val="16"/>
              </w:rPr>
            </w:pPr>
          </w:p>
          <w:p w:rsidR="00C20AC7" w:rsidRPr="00C21A09" w:rsidRDefault="00C20AC7" w:rsidP="003C1FCB">
            <w:pPr>
              <w:pStyle w:val="ListParagraph"/>
              <w:numPr>
                <w:ilvl w:val="0"/>
                <w:numId w:val="9"/>
              </w:numPr>
              <w:spacing w:after="0"/>
              <w:rPr>
                <w:sz w:val="16"/>
                <w:szCs w:val="16"/>
              </w:rPr>
            </w:pPr>
            <w:r w:rsidRPr="00C21A09">
              <w:rPr>
                <w:sz w:val="16"/>
                <w:szCs w:val="16"/>
              </w:rPr>
              <w:t>Poor</w:t>
            </w:r>
          </w:p>
          <w:p w:rsidR="00C20AC7" w:rsidRPr="00C21A09" w:rsidRDefault="00C20AC7" w:rsidP="003C1FCB">
            <w:pPr>
              <w:pStyle w:val="ListParagraph"/>
              <w:numPr>
                <w:ilvl w:val="0"/>
                <w:numId w:val="9"/>
              </w:numPr>
              <w:spacing w:after="0"/>
              <w:rPr>
                <w:sz w:val="16"/>
                <w:szCs w:val="16"/>
              </w:rPr>
            </w:pPr>
            <w:r w:rsidRPr="00C21A09">
              <w:rPr>
                <w:sz w:val="16"/>
                <w:szCs w:val="16"/>
              </w:rPr>
              <w:t>Reasonable</w:t>
            </w:r>
          </w:p>
          <w:p w:rsidR="00C20AC7" w:rsidRPr="00C21A09" w:rsidRDefault="00C20AC7" w:rsidP="003C1FCB">
            <w:pPr>
              <w:pStyle w:val="ListParagraph"/>
              <w:numPr>
                <w:ilvl w:val="0"/>
                <w:numId w:val="9"/>
              </w:numPr>
              <w:spacing w:after="0"/>
              <w:rPr>
                <w:sz w:val="16"/>
                <w:szCs w:val="16"/>
              </w:rPr>
            </w:pPr>
            <w:r w:rsidRPr="00C21A09">
              <w:rPr>
                <w:sz w:val="16"/>
                <w:szCs w:val="16"/>
              </w:rPr>
              <w:t>Good</w:t>
            </w:r>
          </w:p>
          <w:p w:rsidR="00C20AC7" w:rsidRPr="00C21A09" w:rsidRDefault="00C20AC7" w:rsidP="00C21A09">
            <w:pPr>
              <w:spacing w:after="0"/>
              <w:rPr>
                <w:sz w:val="16"/>
                <w:szCs w:val="16"/>
              </w:rPr>
            </w:pPr>
          </w:p>
          <w:p w:rsidR="00C20AC7" w:rsidRPr="00736387" w:rsidRDefault="004D423C" w:rsidP="00C21A09">
            <w:pPr>
              <w:spacing w:after="0"/>
              <w:rPr>
                <w:sz w:val="18"/>
                <w:szCs w:val="18"/>
              </w:rPr>
            </w:pPr>
            <w:r>
              <w:rPr>
                <w:sz w:val="16"/>
                <w:szCs w:val="16"/>
              </w:rPr>
              <w:t>If Poor or Reasonable go to C6 else skip to next item or D</w:t>
            </w:r>
            <w:r w:rsidR="00C20AC7" w:rsidRPr="00C21A09">
              <w:rPr>
                <w:sz w:val="16"/>
                <w:szCs w:val="16"/>
              </w:rPr>
              <w:t>1</w:t>
            </w:r>
          </w:p>
        </w:tc>
        <w:tc>
          <w:tcPr>
            <w:tcW w:w="724" w:type="pct"/>
            <w:shd w:val="clear" w:color="auto" w:fill="BFBFBF"/>
          </w:tcPr>
          <w:p w:rsidR="00C20AC7" w:rsidRPr="00736387" w:rsidRDefault="004D423C" w:rsidP="00C21A09">
            <w:pPr>
              <w:spacing w:after="0"/>
              <w:rPr>
                <w:sz w:val="18"/>
                <w:szCs w:val="18"/>
              </w:rPr>
            </w:pPr>
            <w:r>
              <w:rPr>
                <w:sz w:val="18"/>
                <w:szCs w:val="18"/>
              </w:rPr>
              <w:t>C</w:t>
            </w:r>
            <w:r w:rsidR="00C20AC7" w:rsidRPr="00736387">
              <w:rPr>
                <w:sz w:val="18"/>
                <w:szCs w:val="18"/>
              </w:rPr>
              <w:t>6. Why do you consider the item to be of POOR or REASONABLE quality?</w:t>
            </w:r>
          </w:p>
          <w:p w:rsidR="00C21A09" w:rsidRDefault="00C21A09" w:rsidP="00C21A09">
            <w:pPr>
              <w:spacing w:after="0"/>
              <w:rPr>
                <w:sz w:val="18"/>
                <w:szCs w:val="18"/>
              </w:rPr>
            </w:pPr>
          </w:p>
          <w:p w:rsidR="00C20AC7" w:rsidRPr="00C21A09" w:rsidRDefault="00C20AC7" w:rsidP="003C1FCB">
            <w:pPr>
              <w:pStyle w:val="ListParagraph"/>
              <w:numPr>
                <w:ilvl w:val="0"/>
                <w:numId w:val="10"/>
              </w:numPr>
              <w:spacing w:after="0"/>
              <w:rPr>
                <w:i/>
                <w:sz w:val="16"/>
                <w:szCs w:val="16"/>
              </w:rPr>
            </w:pPr>
            <w:r w:rsidRPr="00C21A09">
              <w:rPr>
                <w:i/>
                <w:sz w:val="16"/>
                <w:szCs w:val="16"/>
              </w:rPr>
              <w:t>Too small</w:t>
            </w:r>
          </w:p>
          <w:p w:rsidR="00C20AC7" w:rsidRPr="00C21A09" w:rsidRDefault="00C20AC7" w:rsidP="003C1FCB">
            <w:pPr>
              <w:pStyle w:val="ListParagraph"/>
              <w:numPr>
                <w:ilvl w:val="0"/>
                <w:numId w:val="10"/>
              </w:numPr>
              <w:spacing w:after="0"/>
              <w:rPr>
                <w:i/>
                <w:sz w:val="16"/>
                <w:szCs w:val="16"/>
              </w:rPr>
            </w:pPr>
            <w:r w:rsidRPr="00C21A09">
              <w:rPr>
                <w:i/>
                <w:sz w:val="16"/>
                <w:szCs w:val="16"/>
              </w:rPr>
              <w:t>Damaged when received</w:t>
            </w:r>
          </w:p>
          <w:p w:rsidR="00C20AC7" w:rsidRPr="00C21A09" w:rsidRDefault="00C20AC7" w:rsidP="003C1FCB">
            <w:pPr>
              <w:pStyle w:val="ListParagraph"/>
              <w:numPr>
                <w:ilvl w:val="0"/>
                <w:numId w:val="10"/>
              </w:numPr>
              <w:spacing w:after="0"/>
              <w:rPr>
                <w:i/>
                <w:sz w:val="16"/>
                <w:szCs w:val="16"/>
              </w:rPr>
            </w:pPr>
            <w:r w:rsidRPr="00C21A09">
              <w:rPr>
                <w:i/>
                <w:sz w:val="16"/>
                <w:szCs w:val="16"/>
              </w:rPr>
              <w:t>Broken while using</w:t>
            </w:r>
          </w:p>
          <w:p w:rsidR="00C20AC7" w:rsidRPr="00C21A09" w:rsidRDefault="00C20AC7" w:rsidP="003C1FCB">
            <w:pPr>
              <w:pStyle w:val="ListParagraph"/>
              <w:numPr>
                <w:ilvl w:val="0"/>
                <w:numId w:val="10"/>
              </w:numPr>
              <w:spacing w:after="0"/>
              <w:rPr>
                <w:sz w:val="18"/>
                <w:szCs w:val="18"/>
              </w:rPr>
            </w:pPr>
            <w:r w:rsidRPr="00C21A09">
              <w:rPr>
                <w:i/>
                <w:sz w:val="16"/>
                <w:szCs w:val="16"/>
              </w:rPr>
              <w:t>Other (specify)</w:t>
            </w:r>
            <w:r w:rsidRPr="00C21A09">
              <w:rPr>
                <w:sz w:val="18"/>
                <w:szCs w:val="18"/>
              </w:rPr>
              <w:t xml:space="preserve"> </w:t>
            </w:r>
          </w:p>
        </w:tc>
        <w:tc>
          <w:tcPr>
            <w:tcW w:w="436" w:type="pct"/>
            <w:shd w:val="clear" w:color="auto" w:fill="BFBFBF"/>
          </w:tcPr>
          <w:p w:rsidR="00C20AC7" w:rsidRPr="00736387" w:rsidRDefault="004D423C" w:rsidP="00C21A09">
            <w:pPr>
              <w:spacing w:after="0"/>
              <w:rPr>
                <w:sz w:val="18"/>
                <w:szCs w:val="18"/>
              </w:rPr>
            </w:pPr>
            <w:r>
              <w:rPr>
                <w:sz w:val="18"/>
                <w:szCs w:val="18"/>
              </w:rPr>
              <w:t>C</w:t>
            </w:r>
            <w:r w:rsidR="00C20AC7" w:rsidRPr="00736387">
              <w:rPr>
                <w:sz w:val="18"/>
                <w:szCs w:val="18"/>
              </w:rPr>
              <w:t>7. Item observed?</w:t>
            </w:r>
          </w:p>
          <w:p w:rsidR="00C21A09" w:rsidRDefault="00C21A09" w:rsidP="00C21A09">
            <w:pPr>
              <w:spacing w:after="0"/>
              <w:rPr>
                <w:sz w:val="18"/>
                <w:szCs w:val="18"/>
              </w:rPr>
            </w:pPr>
          </w:p>
          <w:p w:rsidR="00C20AC7" w:rsidRPr="00C21A09" w:rsidRDefault="00C20AC7" w:rsidP="003C1FCB">
            <w:pPr>
              <w:pStyle w:val="ListParagraph"/>
              <w:numPr>
                <w:ilvl w:val="0"/>
                <w:numId w:val="12"/>
              </w:numPr>
              <w:spacing w:after="0"/>
              <w:rPr>
                <w:i/>
                <w:sz w:val="16"/>
                <w:szCs w:val="16"/>
              </w:rPr>
            </w:pPr>
            <w:r w:rsidRPr="00C21A09">
              <w:rPr>
                <w:i/>
                <w:sz w:val="16"/>
                <w:szCs w:val="16"/>
              </w:rPr>
              <w:t>Yes</w:t>
            </w:r>
          </w:p>
          <w:p w:rsidR="00C20AC7" w:rsidRPr="00C21A09" w:rsidRDefault="00C20AC7" w:rsidP="003C1FCB">
            <w:pPr>
              <w:pStyle w:val="ListParagraph"/>
              <w:numPr>
                <w:ilvl w:val="0"/>
                <w:numId w:val="12"/>
              </w:numPr>
              <w:spacing w:after="0"/>
              <w:rPr>
                <w:i/>
                <w:sz w:val="16"/>
                <w:szCs w:val="16"/>
              </w:rPr>
            </w:pPr>
            <w:r w:rsidRPr="00C21A09">
              <w:rPr>
                <w:i/>
                <w:sz w:val="16"/>
                <w:szCs w:val="16"/>
              </w:rPr>
              <w:t>No</w:t>
            </w:r>
          </w:p>
          <w:p w:rsidR="00C20AC7" w:rsidRPr="00736387" w:rsidRDefault="00C20AC7" w:rsidP="00C21A09">
            <w:pPr>
              <w:spacing w:after="0"/>
              <w:rPr>
                <w:sz w:val="18"/>
                <w:szCs w:val="18"/>
              </w:rPr>
            </w:pPr>
          </w:p>
          <w:p w:rsidR="00C20AC7" w:rsidRPr="00736387" w:rsidRDefault="00C20AC7" w:rsidP="00C21A09">
            <w:pPr>
              <w:spacing w:after="0"/>
              <w:rPr>
                <w:sz w:val="18"/>
                <w:szCs w:val="18"/>
              </w:rPr>
            </w:pPr>
          </w:p>
        </w:tc>
      </w:tr>
      <w:tr w:rsidR="004D423C" w:rsidRPr="00736387" w:rsidTr="004D423C">
        <w:trPr>
          <w:trHeight w:val="388"/>
          <w:jc w:val="center"/>
        </w:trPr>
        <w:tc>
          <w:tcPr>
            <w:tcW w:w="364" w:type="pct"/>
            <w:shd w:val="clear" w:color="auto" w:fill="FFFFFF" w:themeFill="background1"/>
          </w:tcPr>
          <w:p w:rsidR="004D423C" w:rsidRPr="004D423C" w:rsidRDefault="004D423C" w:rsidP="004D423C">
            <w:pPr>
              <w:autoSpaceDE w:val="0"/>
              <w:autoSpaceDN w:val="0"/>
              <w:adjustRightInd w:val="0"/>
              <w:spacing w:after="0" w:line="240" w:lineRule="auto"/>
              <w:rPr>
                <w:sz w:val="18"/>
                <w:szCs w:val="18"/>
              </w:rPr>
            </w:pPr>
            <w:r w:rsidRPr="004D423C">
              <w:rPr>
                <w:sz w:val="18"/>
                <w:szCs w:val="18"/>
              </w:rPr>
              <w:t>A. Plastic Sheeting</w:t>
            </w:r>
          </w:p>
        </w:tc>
        <w:tc>
          <w:tcPr>
            <w:tcW w:w="683" w:type="pct"/>
            <w:shd w:val="clear" w:color="auto" w:fill="FFFFFF" w:themeFill="background1"/>
            <w:vAlign w:val="bottom"/>
          </w:tcPr>
          <w:p w:rsidR="004D423C" w:rsidRPr="00736387" w:rsidRDefault="004D423C" w:rsidP="004D423C">
            <w:pPr>
              <w:jc w:val="center"/>
              <w:rPr>
                <w:sz w:val="18"/>
                <w:szCs w:val="18"/>
              </w:rPr>
            </w:pPr>
          </w:p>
        </w:tc>
        <w:tc>
          <w:tcPr>
            <w:tcW w:w="781" w:type="pct"/>
            <w:shd w:val="clear" w:color="auto" w:fill="FFFFFF" w:themeFill="background1"/>
          </w:tcPr>
          <w:p w:rsidR="004D423C" w:rsidRPr="00736387" w:rsidRDefault="004D423C" w:rsidP="00651708">
            <w:pPr>
              <w:rPr>
                <w:sz w:val="18"/>
                <w:szCs w:val="18"/>
              </w:rPr>
            </w:pPr>
          </w:p>
        </w:tc>
        <w:tc>
          <w:tcPr>
            <w:tcW w:w="707" w:type="pct"/>
            <w:shd w:val="clear" w:color="auto" w:fill="FFFFFF" w:themeFill="background1"/>
          </w:tcPr>
          <w:p w:rsidR="004D423C" w:rsidRPr="00736387" w:rsidRDefault="004D423C" w:rsidP="00651708">
            <w:pPr>
              <w:rPr>
                <w:sz w:val="18"/>
                <w:szCs w:val="18"/>
              </w:rPr>
            </w:pPr>
          </w:p>
        </w:tc>
        <w:tc>
          <w:tcPr>
            <w:tcW w:w="678" w:type="pct"/>
            <w:shd w:val="clear" w:color="auto" w:fill="FFFFFF" w:themeFill="background1"/>
          </w:tcPr>
          <w:p w:rsidR="004D423C" w:rsidRPr="00736387" w:rsidRDefault="004D423C" w:rsidP="00651708">
            <w:pPr>
              <w:rPr>
                <w:sz w:val="18"/>
                <w:szCs w:val="18"/>
              </w:rPr>
            </w:pPr>
          </w:p>
        </w:tc>
        <w:tc>
          <w:tcPr>
            <w:tcW w:w="627" w:type="pct"/>
            <w:shd w:val="clear" w:color="auto" w:fill="FFFFFF" w:themeFill="background1"/>
          </w:tcPr>
          <w:p w:rsidR="004D423C" w:rsidRPr="00736387" w:rsidRDefault="004D423C" w:rsidP="00651708">
            <w:pPr>
              <w:rPr>
                <w:sz w:val="18"/>
                <w:szCs w:val="18"/>
              </w:rPr>
            </w:pPr>
          </w:p>
        </w:tc>
        <w:tc>
          <w:tcPr>
            <w:tcW w:w="724" w:type="pct"/>
            <w:shd w:val="clear" w:color="auto" w:fill="FFFFFF" w:themeFill="background1"/>
          </w:tcPr>
          <w:p w:rsidR="004D423C" w:rsidRPr="00736387" w:rsidRDefault="004D423C" w:rsidP="00651708">
            <w:pPr>
              <w:rPr>
                <w:sz w:val="18"/>
                <w:szCs w:val="18"/>
              </w:rPr>
            </w:pPr>
          </w:p>
        </w:tc>
        <w:tc>
          <w:tcPr>
            <w:tcW w:w="436" w:type="pct"/>
            <w:shd w:val="clear" w:color="auto" w:fill="FFFFFF" w:themeFill="background1"/>
          </w:tcPr>
          <w:p w:rsidR="004D423C" w:rsidRPr="00736387" w:rsidRDefault="004D423C" w:rsidP="00651708">
            <w:pPr>
              <w:rPr>
                <w:sz w:val="18"/>
                <w:szCs w:val="18"/>
              </w:rPr>
            </w:pPr>
          </w:p>
        </w:tc>
      </w:tr>
      <w:tr w:rsidR="004D423C" w:rsidRPr="00736387" w:rsidTr="004D423C">
        <w:trPr>
          <w:trHeight w:val="388"/>
          <w:jc w:val="center"/>
        </w:trPr>
        <w:tc>
          <w:tcPr>
            <w:tcW w:w="364" w:type="pct"/>
            <w:shd w:val="clear" w:color="auto" w:fill="FFFFFF" w:themeFill="background1"/>
          </w:tcPr>
          <w:p w:rsidR="004D423C" w:rsidRPr="004D423C" w:rsidRDefault="004D423C" w:rsidP="004D423C">
            <w:pPr>
              <w:autoSpaceDE w:val="0"/>
              <w:autoSpaceDN w:val="0"/>
              <w:adjustRightInd w:val="0"/>
              <w:spacing w:after="0" w:line="240" w:lineRule="auto"/>
              <w:rPr>
                <w:sz w:val="18"/>
                <w:szCs w:val="18"/>
              </w:rPr>
            </w:pPr>
            <w:r w:rsidRPr="004D423C">
              <w:rPr>
                <w:sz w:val="18"/>
                <w:szCs w:val="18"/>
              </w:rPr>
              <w:t>B. Sleeping Mat</w:t>
            </w:r>
          </w:p>
        </w:tc>
        <w:tc>
          <w:tcPr>
            <w:tcW w:w="683" w:type="pct"/>
            <w:shd w:val="clear" w:color="auto" w:fill="FFFFFF" w:themeFill="background1"/>
          </w:tcPr>
          <w:p w:rsidR="004D423C" w:rsidRPr="00736387" w:rsidRDefault="004D423C" w:rsidP="00651708">
            <w:pPr>
              <w:rPr>
                <w:sz w:val="18"/>
                <w:szCs w:val="18"/>
              </w:rPr>
            </w:pPr>
          </w:p>
        </w:tc>
        <w:tc>
          <w:tcPr>
            <w:tcW w:w="781" w:type="pct"/>
            <w:shd w:val="clear" w:color="auto" w:fill="FFFFFF" w:themeFill="background1"/>
          </w:tcPr>
          <w:p w:rsidR="004D423C" w:rsidRPr="00736387" w:rsidRDefault="004D423C" w:rsidP="00651708">
            <w:pPr>
              <w:rPr>
                <w:sz w:val="18"/>
                <w:szCs w:val="18"/>
              </w:rPr>
            </w:pPr>
          </w:p>
        </w:tc>
        <w:tc>
          <w:tcPr>
            <w:tcW w:w="707" w:type="pct"/>
            <w:shd w:val="clear" w:color="auto" w:fill="FFFFFF" w:themeFill="background1"/>
          </w:tcPr>
          <w:p w:rsidR="004D423C" w:rsidRPr="00736387" w:rsidRDefault="004D423C" w:rsidP="00651708">
            <w:pPr>
              <w:rPr>
                <w:sz w:val="18"/>
                <w:szCs w:val="18"/>
              </w:rPr>
            </w:pPr>
          </w:p>
        </w:tc>
        <w:tc>
          <w:tcPr>
            <w:tcW w:w="678" w:type="pct"/>
            <w:shd w:val="clear" w:color="auto" w:fill="FFFFFF" w:themeFill="background1"/>
          </w:tcPr>
          <w:p w:rsidR="004D423C" w:rsidRPr="00736387" w:rsidRDefault="004D423C" w:rsidP="00651708">
            <w:pPr>
              <w:rPr>
                <w:sz w:val="18"/>
                <w:szCs w:val="18"/>
              </w:rPr>
            </w:pPr>
          </w:p>
        </w:tc>
        <w:tc>
          <w:tcPr>
            <w:tcW w:w="627" w:type="pct"/>
            <w:shd w:val="clear" w:color="auto" w:fill="FFFFFF" w:themeFill="background1"/>
          </w:tcPr>
          <w:p w:rsidR="004D423C" w:rsidRPr="00736387" w:rsidRDefault="004D423C" w:rsidP="00651708">
            <w:pPr>
              <w:rPr>
                <w:sz w:val="18"/>
                <w:szCs w:val="18"/>
              </w:rPr>
            </w:pPr>
          </w:p>
        </w:tc>
        <w:tc>
          <w:tcPr>
            <w:tcW w:w="724" w:type="pct"/>
            <w:shd w:val="clear" w:color="auto" w:fill="FFFFFF" w:themeFill="background1"/>
          </w:tcPr>
          <w:p w:rsidR="004D423C" w:rsidRPr="00736387" w:rsidRDefault="004D423C" w:rsidP="00651708">
            <w:pPr>
              <w:rPr>
                <w:sz w:val="18"/>
                <w:szCs w:val="18"/>
              </w:rPr>
            </w:pPr>
          </w:p>
        </w:tc>
        <w:tc>
          <w:tcPr>
            <w:tcW w:w="436" w:type="pct"/>
            <w:shd w:val="clear" w:color="auto" w:fill="FFFFFF" w:themeFill="background1"/>
          </w:tcPr>
          <w:p w:rsidR="004D423C" w:rsidRPr="00736387" w:rsidRDefault="004D423C" w:rsidP="00651708">
            <w:pPr>
              <w:rPr>
                <w:sz w:val="18"/>
                <w:szCs w:val="18"/>
              </w:rPr>
            </w:pPr>
          </w:p>
        </w:tc>
      </w:tr>
      <w:tr w:rsidR="004D423C" w:rsidRPr="00736387" w:rsidTr="004D423C">
        <w:trPr>
          <w:trHeight w:val="388"/>
          <w:jc w:val="center"/>
        </w:trPr>
        <w:tc>
          <w:tcPr>
            <w:tcW w:w="364" w:type="pct"/>
            <w:shd w:val="clear" w:color="auto" w:fill="FFFFFF" w:themeFill="background1"/>
          </w:tcPr>
          <w:p w:rsidR="004D423C" w:rsidRPr="004D423C" w:rsidRDefault="004D423C" w:rsidP="004D423C">
            <w:pPr>
              <w:autoSpaceDE w:val="0"/>
              <w:autoSpaceDN w:val="0"/>
              <w:adjustRightInd w:val="0"/>
              <w:spacing w:after="0" w:line="240" w:lineRule="auto"/>
              <w:rPr>
                <w:sz w:val="18"/>
                <w:szCs w:val="18"/>
              </w:rPr>
            </w:pPr>
            <w:r w:rsidRPr="004D423C">
              <w:rPr>
                <w:sz w:val="18"/>
                <w:szCs w:val="18"/>
              </w:rPr>
              <w:t>C. Blanket</w:t>
            </w:r>
          </w:p>
        </w:tc>
        <w:tc>
          <w:tcPr>
            <w:tcW w:w="683" w:type="pct"/>
            <w:shd w:val="clear" w:color="auto" w:fill="FFFFFF" w:themeFill="background1"/>
          </w:tcPr>
          <w:p w:rsidR="004D423C" w:rsidRPr="00736387" w:rsidRDefault="004D423C" w:rsidP="00651708">
            <w:pPr>
              <w:rPr>
                <w:sz w:val="18"/>
                <w:szCs w:val="18"/>
              </w:rPr>
            </w:pPr>
          </w:p>
        </w:tc>
        <w:tc>
          <w:tcPr>
            <w:tcW w:w="781" w:type="pct"/>
            <w:shd w:val="clear" w:color="auto" w:fill="FFFFFF" w:themeFill="background1"/>
          </w:tcPr>
          <w:p w:rsidR="004D423C" w:rsidRPr="00736387" w:rsidRDefault="004D423C" w:rsidP="00651708">
            <w:pPr>
              <w:rPr>
                <w:sz w:val="18"/>
                <w:szCs w:val="18"/>
              </w:rPr>
            </w:pPr>
          </w:p>
        </w:tc>
        <w:tc>
          <w:tcPr>
            <w:tcW w:w="707" w:type="pct"/>
            <w:shd w:val="clear" w:color="auto" w:fill="FFFFFF" w:themeFill="background1"/>
          </w:tcPr>
          <w:p w:rsidR="004D423C" w:rsidRPr="00736387" w:rsidRDefault="004D423C" w:rsidP="00651708">
            <w:pPr>
              <w:rPr>
                <w:sz w:val="18"/>
                <w:szCs w:val="18"/>
              </w:rPr>
            </w:pPr>
          </w:p>
        </w:tc>
        <w:tc>
          <w:tcPr>
            <w:tcW w:w="678" w:type="pct"/>
            <w:shd w:val="clear" w:color="auto" w:fill="FFFFFF" w:themeFill="background1"/>
          </w:tcPr>
          <w:p w:rsidR="004D423C" w:rsidRPr="00736387" w:rsidRDefault="004D423C" w:rsidP="00651708">
            <w:pPr>
              <w:rPr>
                <w:sz w:val="18"/>
                <w:szCs w:val="18"/>
              </w:rPr>
            </w:pPr>
          </w:p>
        </w:tc>
        <w:tc>
          <w:tcPr>
            <w:tcW w:w="627" w:type="pct"/>
            <w:shd w:val="clear" w:color="auto" w:fill="FFFFFF" w:themeFill="background1"/>
          </w:tcPr>
          <w:p w:rsidR="004D423C" w:rsidRPr="00736387" w:rsidRDefault="004D423C" w:rsidP="00651708">
            <w:pPr>
              <w:rPr>
                <w:sz w:val="18"/>
                <w:szCs w:val="18"/>
              </w:rPr>
            </w:pPr>
          </w:p>
        </w:tc>
        <w:tc>
          <w:tcPr>
            <w:tcW w:w="724" w:type="pct"/>
            <w:shd w:val="clear" w:color="auto" w:fill="FFFFFF" w:themeFill="background1"/>
          </w:tcPr>
          <w:p w:rsidR="004D423C" w:rsidRPr="00736387" w:rsidRDefault="004D423C" w:rsidP="00651708">
            <w:pPr>
              <w:rPr>
                <w:sz w:val="18"/>
                <w:szCs w:val="18"/>
              </w:rPr>
            </w:pPr>
          </w:p>
        </w:tc>
        <w:tc>
          <w:tcPr>
            <w:tcW w:w="436" w:type="pct"/>
            <w:shd w:val="clear" w:color="auto" w:fill="FFFFFF" w:themeFill="background1"/>
          </w:tcPr>
          <w:p w:rsidR="004D423C" w:rsidRPr="00736387" w:rsidRDefault="004D423C" w:rsidP="00651708">
            <w:pPr>
              <w:rPr>
                <w:sz w:val="18"/>
                <w:szCs w:val="18"/>
              </w:rPr>
            </w:pPr>
          </w:p>
        </w:tc>
      </w:tr>
      <w:tr w:rsidR="004D423C" w:rsidRPr="00736387" w:rsidTr="004D423C">
        <w:trPr>
          <w:trHeight w:val="388"/>
          <w:jc w:val="center"/>
        </w:trPr>
        <w:tc>
          <w:tcPr>
            <w:tcW w:w="364" w:type="pct"/>
            <w:shd w:val="clear" w:color="auto" w:fill="FFFFFF" w:themeFill="background1"/>
          </w:tcPr>
          <w:p w:rsidR="004D423C" w:rsidRPr="004D423C" w:rsidRDefault="004D423C" w:rsidP="004D423C">
            <w:pPr>
              <w:autoSpaceDE w:val="0"/>
              <w:autoSpaceDN w:val="0"/>
              <w:adjustRightInd w:val="0"/>
              <w:spacing w:after="0" w:line="240" w:lineRule="auto"/>
              <w:rPr>
                <w:sz w:val="18"/>
                <w:szCs w:val="18"/>
              </w:rPr>
            </w:pPr>
            <w:r w:rsidRPr="004D423C">
              <w:rPr>
                <w:sz w:val="18"/>
                <w:szCs w:val="18"/>
              </w:rPr>
              <w:t>D. Jerry can</w:t>
            </w:r>
          </w:p>
        </w:tc>
        <w:tc>
          <w:tcPr>
            <w:tcW w:w="683" w:type="pct"/>
            <w:shd w:val="clear" w:color="auto" w:fill="FFFFFF" w:themeFill="background1"/>
          </w:tcPr>
          <w:p w:rsidR="004D423C" w:rsidRPr="00736387" w:rsidRDefault="004D423C" w:rsidP="00651708">
            <w:pPr>
              <w:rPr>
                <w:sz w:val="18"/>
                <w:szCs w:val="18"/>
              </w:rPr>
            </w:pPr>
          </w:p>
        </w:tc>
        <w:tc>
          <w:tcPr>
            <w:tcW w:w="781" w:type="pct"/>
            <w:shd w:val="clear" w:color="auto" w:fill="FFFFFF" w:themeFill="background1"/>
          </w:tcPr>
          <w:p w:rsidR="004D423C" w:rsidRPr="00736387" w:rsidRDefault="004D423C" w:rsidP="00651708">
            <w:pPr>
              <w:rPr>
                <w:sz w:val="18"/>
                <w:szCs w:val="18"/>
              </w:rPr>
            </w:pPr>
          </w:p>
        </w:tc>
        <w:tc>
          <w:tcPr>
            <w:tcW w:w="707" w:type="pct"/>
            <w:shd w:val="clear" w:color="auto" w:fill="FFFFFF" w:themeFill="background1"/>
          </w:tcPr>
          <w:p w:rsidR="004D423C" w:rsidRPr="00736387" w:rsidRDefault="004D423C" w:rsidP="00651708">
            <w:pPr>
              <w:rPr>
                <w:sz w:val="18"/>
                <w:szCs w:val="18"/>
              </w:rPr>
            </w:pPr>
          </w:p>
        </w:tc>
        <w:tc>
          <w:tcPr>
            <w:tcW w:w="678" w:type="pct"/>
            <w:shd w:val="clear" w:color="auto" w:fill="FFFFFF" w:themeFill="background1"/>
          </w:tcPr>
          <w:p w:rsidR="004D423C" w:rsidRPr="00736387" w:rsidRDefault="004D423C" w:rsidP="00651708">
            <w:pPr>
              <w:rPr>
                <w:sz w:val="18"/>
                <w:szCs w:val="18"/>
              </w:rPr>
            </w:pPr>
          </w:p>
        </w:tc>
        <w:tc>
          <w:tcPr>
            <w:tcW w:w="627" w:type="pct"/>
            <w:shd w:val="clear" w:color="auto" w:fill="FFFFFF" w:themeFill="background1"/>
          </w:tcPr>
          <w:p w:rsidR="004D423C" w:rsidRPr="00736387" w:rsidRDefault="004D423C" w:rsidP="00651708">
            <w:pPr>
              <w:rPr>
                <w:sz w:val="18"/>
                <w:szCs w:val="18"/>
              </w:rPr>
            </w:pPr>
          </w:p>
        </w:tc>
        <w:tc>
          <w:tcPr>
            <w:tcW w:w="724" w:type="pct"/>
            <w:shd w:val="clear" w:color="auto" w:fill="FFFFFF" w:themeFill="background1"/>
          </w:tcPr>
          <w:p w:rsidR="004D423C" w:rsidRPr="00736387" w:rsidRDefault="004D423C" w:rsidP="00651708">
            <w:pPr>
              <w:rPr>
                <w:sz w:val="18"/>
                <w:szCs w:val="18"/>
              </w:rPr>
            </w:pPr>
          </w:p>
        </w:tc>
        <w:tc>
          <w:tcPr>
            <w:tcW w:w="436" w:type="pct"/>
            <w:shd w:val="clear" w:color="auto" w:fill="FFFFFF" w:themeFill="background1"/>
          </w:tcPr>
          <w:p w:rsidR="004D423C" w:rsidRPr="00736387" w:rsidRDefault="004D423C" w:rsidP="00651708">
            <w:pPr>
              <w:rPr>
                <w:sz w:val="18"/>
                <w:szCs w:val="18"/>
              </w:rPr>
            </w:pPr>
          </w:p>
        </w:tc>
      </w:tr>
      <w:tr w:rsidR="004D423C" w:rsidRPr="00736387" w:rsidTr="004D423C">
        <w:trPr>
          <w:trHeight w:val="388"/>
          <w:jc w:val="center"/>
        </w:trPr>
        <w:tc>
          <w:tcPr>
            <w:tcW w:w="364" w:type="pct"/>
            <w:shd w:val="clear" w:color="auto" w:fill="FFFFFF" w:themeFill="background1"/>
          </w:tcPr>
          <w:p w:rsidR="004D423C" w:rsidRPr="004D423C" w:rsidRDefault="004D423C" w:rsidP="004D423C">
            <w:pPr>
              <w:autoSpaceDE w:val="0"/>
              <w:autoSpaceDN w:val="0"/>
              <w:adjustRightInd w:val="0"/>
              <w:spacing w:after="0" w:line="240" w:lineRule="auto"/>
              <w:rPr>
                <w:sz w:val="18"/>
                <w:szCs w:val="18"/>
              </w:rPr>
            </w:pPr>
            <w:r w:rsidRPr="004D423C">
              <w:rPr>
                <w:sz w:val="18"/>
                <w:szCs w:val="18"/>
              </w:rPr>
              <w:t>E. Cooking pan</w:t>
            </w:r>
          </w:p>
        </w:tc>
        <w:tc>
          <w:tcPr>
            <w:tcW w:w="683" w:type="pct"/>
            <w:shd w:val="clear" w:color="auto" w:fill="FFFFFF" w:themeFill="background1"/>
          </w:tcPr>
          <w:p w:rsidR="004D423C" w:rsidRPr="00736387" w:rsidRDefault="004D423C" w:rsidP="00651708">
            <w:pPr>
              <w:rPr>
                <w:sz w:val="18"/>
                <w:szCs w:val="18"/>
              </w:rPr>
            </w:pPr>
          </w:p>
        </w:tc>
        <w:tc>
          <w:tcPr>
            <w:tcW w:w="781" w:type="pct"/>
            <w:shd w:val="clear" w:color="auto" w:fill="FFFFFF" w:themeFill="background1"/>
          </w:tcPr>
          <w:p w:rsidR="004D423C" w:rsidRPr="00736387" w:rsidRDefault="004D423C" w:rsidP="00651708">
            <w:pPr>
              <w:rPr>
                <w:sz w:val="18"/>
                <w:szCs w:val="18"/>
              </w:rPr>
            </w:pPr>
          </w:p>
        </w:tc>
        <w:tc>
          <w:tcPr>
            <w:tcW w:w="707" w:type="pct"/>
            <w:shd w:val="clear" w:color="auto" w:fill="FFFFFF" w:themeFill="background1"/>
          </w:tcPr>
          <w:p w:rsidR="004D423C" w:rsidRPr="00736387" w:rsidRDefault="004D423C" w:rsidP="00651708">
            <w:pPr>
              <w:rPr>
                <w:sz w:val="18"/>
                <w:szCs w:val="18"/>
              </w:rPr>
            </w:pPr>
          </w:p>
        </w:tc>
        <w:tc>
          <w:tcPr>
            <w:tcW w:w="678" w:type="pct"/>
            <w:shd w:val="clear" w:color="auto" w:fill="FFFFFF" w:themeFill="background1"/>
          </w:tcPr>
          <w:p w:rsidR="004D423C" w:rsidRPr="00736387" w:rsidRDefault="004D423C" w:rsidP="00651708">
            <w:pPr>
              <w:rPr>
                <w:sz w:val="18"/>
                <w:szCs w:val="18"/>
              </w:rPr>
            </w:pPr>
          </w:p>
        </w:tc>
        <w:tc>
          <w:tcPr>
            <w:tcW w:w="627" w:type="pct"/>
            <w:shd w:val="clear" w:color="auto" w:fill="FFFFFF" w:themeFill="background1"/>
          </w:tcPr>
          <w:p w:rsidR="004D423C" w:rsidRPr="00736387" w:rsidRDefault="004D423C" w:rsidP="00651708">
            <w:pPr>
              <w:rPr>
                <w:sz w:val="18"/>
                <w:szCs w:val="18"/>
              </w:rPr>
            </w:pPr>
          </w:p>
        </w:tc>
        <w:tc>
          <w:tcPr>
            <w:tcW w:w="724" w:type="pct"/>
            <w:shd w:val="clear" w:color="auto" w:fill="FFFFFF" w:themeFill="background1"/>
          </w:tcPr>
          <w:p w:rsidR="004D423C" w:rsidRPr="00736387" w:rsidRDefault="004D423C" w:rsidP="00651708">
            <w:pPr>
              <w:rPr>
                <w:sz w:val="18"/>
                <w:szCs w:val="18"/>
              </w:rPr>
            </w:pPr>
          </w:p>
        </w:tc>
        <w:tc>
          <w:tcPr>
            <w:tcW w:w="436" w:type="pct"/>
            <w:shd w:val="clear" w:color="auto" w:fill="FFFFFF" w:themeFill="background1"/>
          </w:tcPr>
          <w:p w:rsidR="004D423C" w:rsidRPr="00736387" w:rsidRDefault="004D423C" w:rsidP="00651708">
            <w:pPr>
              <w:rPr>
                <w:sz w:val="18"/>
                <w:szCs w:val="18"/>
              </w:rPr>
            </w:pPr>
          </w:p>
        </w:tc>
      </w:tr>
      <w:tr w:rsidR="004D423C" w:rsidRPr="00736387" w:rsidTr="004D423C">
        <w:trPr>
          <w:trHeight w:val="388"/>
          <w:jc w:val="center"/>
        </w:trPr>
        <w:tc>
          <w:tcPr>
            <w:tcW w:w="364" w:type="pct"/>
            <w:shd w:val="clear" w:color="auto" w:fill="FFFFFF" w:themeFill="background1"/>
          </w:tcPr>
          <w:p w:rsidR="004D423C" w:rsidRPr="004D423C" w:rsidRDefault="004D423C" w:rsidP="004D423C">
            <w:pPr>
              <w:autoSpaceDE w:val="0"/>
              <w:autoSpaceDN w:val="0"/>
              <w:adjustRightInd w:val="0"/>
              <w:spacing w:after="0" w:line="240" w:lineRule="auto"/>
              <w:rPr>
                <w:sz w:val="18"/>
                <w:szCs w:val="18"/>
              </w:rPr>
            </w:pPr>
            <w:r w:rsidRPr="004D423C">
              <w:rPr>
                <w:sz w:val="18"/>
                <w:szCs w:val="18"/>
              </w:rPr>
              <w:t>F. Knife</w:t>
            </w:r>
          </w:p>
        </w:tc>
        <w:tc>
          <w:tcPr>
            <w:tcW w:w="683" w:type="pct"/>
            <w:shd w:val="clear" w:color="auto" w:fill="FFFFFF" w:themeFill="background1"/>
          </w:tcPr>
          <w:p w:rsidR="004D423C" w:rsidRPr="00736387" w:rsidRDefault="004D423C" w:rsidP="00651708">
            <w:pPr>
              <w:rPr>
                <w:sz w:val="18"/>
                <w:szCs w:val="18"/>
              </w:rPr>
            </w:pPr>
          </w:p>
        </w:tc>
        <w:tc>
          <w:tcPr>
            <w:tcW w:w="781" w:type="pct"/>
            <w:shd w:val="clear" w:color="auto" w:fill="FFFFFF" w:themeFill="background1"/>
          </w:tcPr>
          <w:p w:rsidR="004D423C" w:rsidRPr="00736387" w:rsidRDefault="004D423C" w:rsidP="00651708">
            <w:pPr>
              <w:rPr>
                <w:sz w:val="18"/>
                <w:szCs w:val="18"/>
              </w:rPr>
            </w:pPr>
          </w:p>
        </w:tc>
        <w:tc>
          <w:tcPr>
            <w:tcW w:w="707" w:type="pct"/>
            <w:shd w:val="clear" w:color="auto" w:fill="FFFFFF" w:themeFill="background1"/>
          </w:tcPr>
          <w:p w:rsidR="004D423C" w:rsidRPr="00736387" w:rsidRDefault="004D423C" w:rsidP="00651708">
            <w:pPr>
              <w:rPr>
                <w:sz w:val="18"/>
                <w:szCs w:val="18"/>
              </w:rPr>
            </w:pPr>
          </w:p>
        </w:tc>
        <w:tc>
          <w:tcPr>
            <w:tcW w:w="678" w:type="pct"/>
            <w:shd w:val="clear" w:color="auto" w:fill="FFFFFF" w:themeFill="background1"/>
          </w:tcPr>
          <w:p w:rsidR="004D423C" w:rsidRPr="00736387" w:rsidRDefault="004D423C" w:rsidP="00651708">
            <w:pPr>
              <w:rPr>
                <w:sz w:val="18"/>
                <w:szCs w:val="18"/>
              </w:rPr>
            </w:pPr>
          </w:p>
        </w:tc>
        <w:tc>
          <w:tcPr>
            <w:tcW w:w="627" w:type="pct"/>
            <w:shd w:val="clear" w:color="auto" w:fill="FFFFFF" w:themeFill="background1"/>
          </w:tcPr>
          <w:p w:rsidR="004D423C" w:rsidRPr="00736387" w:rsidRDefault="004D423C" w:rsidP="00651708">
            <w:pPr>
              <w:rPr>
                <w:sz w:val="18"/>
                <w:szCs w:val="18"/>
              </w:rPr>
            </w:pPr>
          </w:p>
        </w:tc>
        <w:tc>
          <w:tcPr>
            <w:tcW w:w="724" w:type="pct"/>
            <w:shd w:val="clear" w:color="auto" w:fill="FFFFFF" w:themeFill="background1"/>
          </w:tcPr>
          <w:p w:rsidR="004D423C" w:rsidRPr="00736387" w:rsidRDefault="004D423C" w:rsidP="00651708">
            <w:pPr>
              <w:rPr>
                <w:sz w:val="18"/>
                <w:szCs w:val="18"/>
              </w:rPr>
            </w:pPr>
          </w:p>
        </w:tc>
        <w:tc>
          <w:tcPr>
            <w:tcW w:w="436" w:type="pct"/>
            <w:shd w:val="clear" w:color="auto" w:fill="FFFFFF" w:themeFill="background1"/>
          </w:tcPr>
          <w:p w:rsidR="004D423C" w:rsidRPr="00736387" w:rsidRDefault="004D423C" w:rsidP="00651708">
            <w:pPr>
              <w:rPr>
                <w:sz w:val="18"/>
                <w:szCs w:val="18"/>
              </w:rPr>
            </w:pPr>
          </w:p>
        </w:tc>
      </w:tr>
      <w:tr w:rsidR="004D423C" w:rsidRPr="00736387" w:rsidTr="004D423C">
        <w:trPr>
          <w:trHeight w:val="388"/>
          <w:jc w:val="center"/>
        </w:trPr>
        <w:tc>
          <w:tcPr>
            <w:tcW w:w="364" w:type="pct"/>
            <w:shd w:val="clear" w:color="auto" w:fill="FFFFFF" w:themeFill="background1"/>
          </w:tcPr>
          <w:p w:rsidR="004D423C" w:rsidRPr="004D423C" w:rsidRDefault="004D423C" w:rsidP="004D423C">
            <w:pPr>
              <w:autoSpaceDE w:val="0"/>
              <w:autoSpaceDN w:val="0"/>
              <w:adjustRightInd w:val="0"/>
              <w:spacing w:after="0" w:line="240" w:lineRule="auto"/>
              <w:rPr>
                <w:sz w:val="18"/>
                <w:szCs w:val="18"/>
              </w:rPr>
            </w:pPr>
            <w:r w:rsidRPr="004D423C">
              <w:rPr>
                <w:sz w:val="18"/>
                <w:szCs w:val="18"/>
              </w:rPr>
              <w:t>G. Table spoons</w:t>
            </w:r>
          </w:p>
        </w:tc>
        <w:tc>
          <w:tcPr>
            <w:tcW w:w="683" w:type="pct"/>
            <w:shd w:val="clear" w:color="auto" w:fill="FFFFFF" w:themeFill="background1"/>
          </w:tcPr>
          <w:p w:rsidR="004D423C" w:rsidRPr="00736387" w:rsidRDefault="004D423C" w:rsidP="00651708">
            <w:pPr>
              <w:rPr>
                <w:sz w:val="18"/>
                <w:szCs w:val="18"/>
              </w:rPr>
            </w:pPr>
          </w:p>
        </w:tc>
        <w:tc>
          <w:tcPr>
            <w:tcW w:w="781" w:type="pct"/>
            <w:shd w:val="clear" w:color="auto" w:fill="FFFFFF" w:themeFill="background1"/>
          </w:tcPr>
          <w:p w:rsidR="004D423C" w:rsidRPr="00736387" w:rsidRDefault="004D423C" w:rsidP="00651708">
            <w:pPr>
              <w:rPr>
                <w:sz w:val="18"/>
                <w:szCs w:val="18"/>
              </w:rPr>
            </w:pPr>
          </w:p>
        </w:tc>
        <w:tc>
          <w:tcPr>
            <w:tcW w:w="707" w:type="pct"/>
            <w:shd w:val="clear" w:color="auto" w:fill="FFFFFF" w:themeFill="background1"/>
          </w:tcPr>
          <w:p w:rsidR="004D423C" w:rsidRPr="00736387" w:rsidRDefault="004D423C" w:rsidP="00651708">
            <w:pPr>
              <w:rPr>
                <w:sz w:val="18"/>
                <w:szCs w:val="18"/>
              </w:rPr>
            </w:pPr>
          </w:p>
        </w:tc>
        <w:tc>
          <w:tcPr>
            <w:tcW w:w="678" w:type="pct"/>
            <w:shd w:val="clear" w:color="auto" w:fill="FFFFFF" w:themeFill="background1"/>
          </w:tcPr>
          <w:p w:rsidR="004D423C" w:rsidRPr="00736387" w:rsidRDefault="004D423C" w:rsidP="00651708">
            <w:pPr>
              <w:rPr>
                <w:sz w:val="18"/>
                <w:szCs w:val="18"/>
              </w:rPr>
            </w:pPr>
          </w:p>
        </w:tc>
        <w:tc>
          <w:tcPr>
            <w:tcW w:w="627" w:type="pct"/>
            <w:shd w:val="clear" w:color="auto" w:fill="FFFFFF" w:themeFill="background1"/>
          </w:tcPr>
          <w:p w:rsidR="004D423C" w:rsidRPr="00736387" w:rsidRDefault="004D423C" w:rsidP="00651708">
            <w:pPr>
              <w:rPr>
                <w:sz w:val="18"/>
                <w:szCs w:val="18"/>
              </w:rPr>
            </w:pPr>
          </w:p>
        </w:tc>
        <w:tc>
          <w:tcPr>
            <w:tcW w:w="724" w:type="pct"/>
            <w:shd w:val="clear" w:color="auto" w:fill="FFFFFF" w:themeFill="background1"/>
          </w:tcPr>
          <w:p w:rsidR="004D423C" w:rsidRPr="00736387" w:rsidRDefault="004D423C" w:rsidP="00651708">
            <w:pPr>
              <w:rPr>
                <w:sz w:val="18"/>
                <w:szCs w:val="18"/>
              </w:rPr>
            </w:pPr>
          </w:p>
        </w:tc>
        <w:tc>
          <w:tcPr>
            <w:tcW w:w="436" w:type="pct"/>
            <w:shd w:val="clear" w:color="auto" w:fill="FFFFFF" w:themeFill="background1"/>
          </w:tcPr>
          <w:p w:rsidR="004D423C" w:rsidRPr="00736387" w:rsidRDefault="004D423C" w:rsidP="00651708">
            <w:pPr>
              <w:rPr>
                <w:sz w:val="18"/>
                <w:szCs w:val="18"/>
              </w:rPr>
            </w:pPr>
          </w:p>
        </w:tc>
      </w:tr>
      <w:tr w:rsidR="004D423C" w:rsidRPr="00736387" w:rsidTr="004D423C">
        <w:trPr>
          <w:trHeight w:val="388"/>
          <w:jc w:val="center"/>
        </w:trPr>
        <w:tc>
          <w:tcPr>
            <w:tcW w:w="364" w:type="pct"/>
            <w:shd w:val="clear" w:color="auto" w:fill="FFFFFF" w:themeFill="background1"/>
          </w:tcPr>
          <w:p w:rsidR="004D423C" w:rsidRPr="004D423C" w:rsidRDefault="004D423C" w:rsidP="004D423C">
            <w:pPr>
              <w:autoSpaceDE w:val="0"/>
              <w:autoSpaceDN w:val="0"/>
              <w:adjustRightInd w:val="0"/>
              <w:spacing w:after="0" w:line="240" w:lineRule="auto"/>
              <w:rPr>
                <w:sz w:val="18"/>
                <w:szCs w:val="18"/>
              </w:rPr>
            </w:pPr>
            <w:r w:rsidRPr="004D423C">
              <w:rPr>
                <w:sz w:val="18"/>
                <w:szCs w:val="18"/>
              </w:rPr>
              <w:t>H. Serving Spoon</w:t>
            </w:r>
          </w:p>
        </w:tc>
        <w:tc>
          <w:tcPr>
            <w:tcW w:w="683" w:type="pct"/>
            <w:shd w:val="clear" w:color="auto" w:fill="FFFFFF" w:themeFill="background1"/>
          </w:tcPr>
          <w:p w:rsidR="004D423C" w:rsidRPr="00736387" w:rsidRDefault="004D423C" w:rsidP="00651708">
            <w:pPr>
              <w:rPr>
                <w:sz w:val="18"/>
                <w:szCs w:val="18"/>
              </w:rPr>
            </w:pPr>
          </w:p>
        </w:tc>
        <w:tc>
          <w:tcPr>
            <w:tcW w:w="781" w:type="pct"/>
            <w:shd w:val="clear" w:color="auto" w:fill="FFFFFF" w:themeFill="background1"/>
          </w:tcPr>
          <w:p w:rsidR="004D423C" w:rsidRPr="00736387" w:rsidRDefault="004D423C" w:rsidP="00651708">
            <w:pPr>
              <w:rPr>
                <w:sz w:val="18"/>
                <w:szCs w:val="18"/>
              </w:rPr>
            </w:pPr>
          </w:p>
        </w:tc>
        <w:tc>
          <w:tcPr>
            <w:tcW w:w="707" w:type="pct"/>
            <w:shd w:val="clear" w:color="auto" w:fill="FFFFFF" w:themeFill="background1"/>
          </w:tcPr>
          <w:p w:rsidR="004D423C" w:rsidRPr="00736387" w:rsidRDefault="004D423C" w:rsidP="00651708">
            <w:pPr>
              <w:rPr>
                <w:sz w:val="18"/>
                <w:szCs w:val="18"/>
              </w:rPr>
            </w:pPr>
          </w:p>
        </w:tc>
        <w:tc>
          <w:tcPr>
            <w:tcW w:w="678" w:type="pct"/>
            <w:shd w:val="clear" w:color="auto" w:fill="FFFFFF" w:themeFill="background1"/>
          </w:tcPr>
          <w:p w:rsidR="004D423C" w:rsidRPr="00736387" w:rsidRDefault="004D423C" w:rsidP="00651708">
            <w:pPr>
              <w:rPr>
                <w:sz w:val="18"/>
                <w:szCs w:val="18"/>
              </w:rPr>
            </w:pPr>
          </w:p>
        </w:tc>
        <w:tc>
          <w:tcPr>
            <w:tcW w:w="627" w:type="pct"/>
            <w:shd w:val="clear" w:color="auto" w:fill="FFFFFF" w:themeFill="background1"/>
          </w:tcPr>
          <w:p w:rsidR="004D423C" w:rsidRPr="00736387" w:rsidRDefault="004D423C" w:rsidP="00651708">
            <w:pPr>
              <w:rPr>
                <w:sz w:val="18"/>
                <w:szCs w:val="18"/>
              </w:rPr>
            </w:pPr>
          </w:p>
        </w:tc>
        <w:tc>
          <w:tcPr>
            <w:tcW w:w="724" w:type="pct"/>
            <w:shd w:val="clear" w:color="auto" w:fill="FFFFFF" w:themeFill="background1"/>
          </w:tcPr>
          <w:p w:rsidR="004D423C" w:rsidRPr="00736387" w:rsidRDefault="004D423C" w:rsidP="00651708">
            <w:pPr>
              <w:rPr>
                <w:sz w:val="18"/>
                <w:szCs w:val="18"/>
              </w:rPr>
            </w:pPr>
          </w:p>
        </w:tc>
        <w:tc>
          <w:tcPr>
            <w:tcW w:w="436" w:type="pct"/>
            <w:shd w:val="clear" w:color="auto" w:fill="FFFFFF" w:themeFill="background1"/>
          </w:tcPr>
          <w:p w:rsidR="004D423C" w:rsidRPr="00736387" w:rsidRDefault="004D423C" w:rsidP="00651708">
            <w:pPr>
              <w:rPr>
                <w:sz w:val="18"/>
                <w:szCs w:val="18"/>
              </w:rPr>
            </w:pPr>
          </w:p>
        </w:tc>
      </w:tr>
      <w:tr w:rsidR="004D423C" w:rsidRPr="00736387" w:rsidTr="004D423C">
        <w:trPr>
          <w:trHeight w:val="388"/>
          <w:jc w:val="center"/>
        </w:trPr>
        <w:tc>
          <w:tcPr>
            <w:tcW w:w="364" w:type="pct"/>
            <w:shd w:val="clear" w:color="auto" w:fill="FFFFFF" w:themeFill="background1"/>
          </w:tcPr>
          <w:p w:rsidR="004D423C" w:rsidRPr="004D423C" w:rsidRDefault="004D423C" w:rsidP="004D423C">
            <w:pPr>
              <w:autoSpaceDE w:val="0"/>
              <w:autoSpaceDN w:val="0"/>
              <w:adjustRightInd w:val="0"/>
              <w:spacing w:after="0" w:line="240" w:lineRule="auto"/>
              <w:rPr>
                <w:sz w:val="18"/>
                <w:szCs w:val="18"/>
              </w:rPr>
            </w:pPr>
            <w:r w:rsidRPr="004D423C">
              <w:rPr>
                <w:sz w:val="18"/>
                <w:szCs w:val="18"/>
              </w:rPr>
              <w:t>I. Plates</w:t>
            </w:r>
          </w:p>
        </w:tc>
        <w:tc>
          <w:tcPr>
            <w:tcW w:w="683" w:type="pct"/>
            <w:shd w:val="clear" w:color="auto" w:fill="FFFFFF" w:themeFill="background1"/>
          </w:tcPr>
          <w:p w:rsidR="004D423C" w:rsidRPr="00736387" w:rsidRDefault="004D423C" w:rsidP="00651708">
            <w:pPr>
              <w:rPr>
                <w:sz w:val="18"/>
                <w:szCs w:val="18"/>
              </w:rPr>
            </w:pPr>
          </w:p>
        </w:tc>
        <w:tc>
          <w:tcPr>
            <w:tcW w:w="781" w:type="pct"/>
            <w:shd w:val="clear" w:color="auto" w:fill="FFFFFF" w:themeFill="background1"/>
          </w:tcPr>
          <w:p w:rsidR="004D423C" w:rsidRPr="00736387" w:rsidRDefault="004D423C" w:rsidP="00651708">
            <w:pPr>
              <w:rPr>
                <w:sz w:val="18"/>
                <w:szCs w:val="18"/>
              </w:rPr>
            </w:pPr>
          </w:p>
        </w:tc>
        <w:tc>
          <w:tcPr>
            <w:tcW w:w="707" w:type="pct"/>
            <w:shd w:val="clear" w:color="auto" w:fill="FFFFFF" w:themeFill="background1"/>
          </w:tcPr>
          <w:p w:rsidR="004D423C" w:rsidRPr="00736387" w:rsidRDefault="004D423C" w:rsidP="00651708">
            <w:pPr>
              <w:rPr>
                <w:sz w:val="18"/>
                <w:szCs w:val="18"/>
              </w:rPr>
            </w:pPr>
          </w:p>
        </w:tc>
        <w:tc>
          <w:tcPr>
            <w:tcW w:w="678" w:type="pct"/>
            <w:shd w:val="clear" w:color="auto" w:fill="FFFFFF" w:themeFill="background1"/>
          </w:tcPr>
          <w:p w:rsidR="004D423C" w:rsidRPr="00736387" w:rsidRDefault="004D423C" w:rsidP="00651708">
            <w:pPr>
              <w:rPr>
                <w:sz w:val="18"/>
                <w:szCs w:val="18"/>
              </w:rPr>
            </w:pPr>
          </w:p>
        </w:tc>
        <w:tc>
          <w:tcPr>
            <w:tcW w:w="627" w:type="pct"/>
            <w:shd w:val="clear" w:color="auto" w:fill="FFFFFF" w:themeFill="background1"/>
          </w:tcPr>
          <w:p w:rsidR="004D423C" w:rsidRPr="00736387" w:rsidRDefault="004D423C" w:rsidP="00651708">
            <w:pPr>
              <w:rPr>
                <w:sz w:val="18"/>
                <w:szCs w:val="18"/>
              </w:rPr>
            </w:pPr>
          </w:p>
        </w:tc>
        <w:tc>
          <w:tcPr>
            <w:tcW w:w="724" w:type="pct"/>
            <w:shd w:val="clear" w:color="auto" w:fill="FFFFFF" w:themeFill="background1"/>
          </w:tcPr>
          <w:p w:rsidR="004D423C" w:rsidRPr="00736387" w:rsidRDefault="004D423C" w:rsidP="00651708">
            <w:pPr>
              <w:rPr>
                <w:sz w:val="18"/>
                <w:szCs w:val="18"/>
              </w:rPr>
            </w:pPr>
          </w:p>
        </w:tc>
        <w:tc>
          <w:tcPr>
            <w:tcW w:w="436" w:type="pct"/>
            <w:shd w:val="clear" w:color="auto" w:fill="FFFFFF" w:themeFill="background1"/>
          </w:tcPr>
          <w:p w:rsidR="004D423C" w:rsidRPr="00736387" w:rsidRDefault="004D423C" w:rsidP="00651708">
            <w:pPr>
              <w:rPr>
                <w:sz w:val="18"/>
                <w:szCs w:val="18"/>
              </w:rPr>
            </w:pPr>
          </w:p>
        </w:tc>
      </w:tr>
      <w:tr w:rsidR="004D423C" w:rsidRPr="00736387" w:rsidTr="004D423C">
        <w:trPr>
          <w:trHeight w:val="388"/>
          <w:jc w:val="center"/>
        </w:trPr>
        <w:tc>
          <w:tcPr>
            <w:tcW w:w="364" w:type="pct"/>
            <w:shd w:val="clear" w:color="auto" w:fill="FFFFFF" w:themeFill="background1"/>
          </w:tcPr>
          <w:p w:rsidR="004D423C" w:rsidRPr="004D423C" w:rsidRDefault="004D423C" w:rsidP="004D423C">
            <w:pPr>
              <w:autoSpaceDE w:val="0"/>
              <w:autoSpaceDN w:val="0"/>
              <w:adjustRightInd w:val="0"/>
              <w:spacing w:after="0" w:line="240" w:lineRule="auto"/>
              <w:rPr>
                <w:sz w:val="18"/>
                <w:szCs w:val="18"/>
              </w:rPr>
            </w:pPr>
            <w:r w:rsidRPr="004D423C">
              <w:rPr>
                <w:sz w:val="18"/>
                <w:szCs w:val="18"/>
              </w:rPr>
              <w:t xml:space="preserve">J. </w:t>
            </w:r>
            <w:proofErr w:type="spellStart"/>
            <w:r w:rsidRPr="004D423C">
              <w:rPr>
                <w:sz w:val="18"/>
                <w:szCs w:val="18"/>
              </w:rPr>
              <w:t>Aluminium</w:t>
            </w:r>
            <w:proofErr w:type="spellEnd"/>
            <w:r w:rsidRPr="004D423C">
              <w:rPr>
                <w:sz w:val="18"/>
                <w:szCs w:val="18"/>
              </w:rPr>
              <w:t xml:space="preserve"> Cup</w:t>
            </w:r>
          </w:p>
        </w:tc>
        <w:tc>
          <w:tcPr>
            <w:tcW w:w="683" w:type="pct"/>
            <w:shd w:val="clear" w:color="auto" w:fill="FFFFFF" w:themeFill="background1"/>
          </w:tcPr>
          <w:p w:rsidR="004D423C" w:rsidRPr="00736387" w:rsidRDefault="004D423C" w:rsidP="00651708">
            <w:pPr>
              <w:rPr>
                <w:sz w:val="18"/>
                <w:szCs w:val="18"/>
              </w:rPr>
            </w:pPr>
          </w:p>
        </w:tc>
        <w:tc>
          <w:tcPr>
            <w:tcW w:w="781" w:type="pct"/>
            <w:shd w:val="clear" w:color="auto" w:fill="FFFFFF" w:themeFill="background1"/>
          </w:tcPr>
          <w:p w:rsidR="004D423C" w:rsidRPr="00736387" w:rsidRDefault="004D423C" w:rsidP="00651708">
            <w:pPr>
              <w:rPr>
                <w:sz w:val="18"/>
                <w:szCs w:val="18"/>
              </w:rPr>
            </w:pPr>
          </w:p>
        </w:tc>
        <w:tc>
          <w:tcPr>
            <w:tcW w:w="707" w:type="pct"/>
            <w:shd w:val="clear" w:color="auto" w:fill="FFFFFF" w:themeFill="background1"/>
          </w:tcPr>
          <w:p w:rsidR="004D423C" w:rsidRPr="00736387" w:rsidRDefault="004D423C" w:rsidP="00651708">
            <w:pPr>
              <w:rPr>
                <w:sz w:val="18"/>
                <w:szCs w:val="18"/>
              </w:rPr>
            </w:pPr>
          </w:p>
        </w:tc>
        <w:tc>
          <w:tcPr>
            <w:tcW w:w="678" w:type="pct"/>
            <w:shd w:val="clear" w:color="auto" w:fill="FFFFFF" w:themeFill="background1"/>
          </w:tcPr>
          <w:p w:rsidR="004D423C" w:rsidRPr="00736387" w:rsidRDefault="004D423C" w:rsidP="00651708">
            <w:pPr>
              <w:rPr>
                <w:sz w:val="18"/>
                <w:szCs w:val="18"/>
              </w:rPr>
            </w:pPr>
          </w:p>
        </w:tc>
        <w:tc>
          <w:tcPr>
            <w:tcW w:w="627" w:type="pct"/>
            <w:shd w:val="clear" w:color="auto" w:fill="FFFFFF" w:themeFill="background1"/>
          </w:tcPr>
          <w:p w:rsidR="004D423C" w:rsidRPr="00736387" w:rsidRDefault="004D423C" w:rsidP="00651708">
            <w:pPr>
              <w:rPr>
                <w:sz w:val="18"/>
                <w:szCs w:val="18"/>
              </w:rPr>
            </w:pPr>
          </w:p>
        </w:tc>
        <w:tc>
          <w:tcPr>
            <w:tcW w:w="724" w:type="pct"/>
            <w:shd w:val="clear" w:color="auto" w:fill="FFFFFF" w:themeFill="background1"/>
          </w:tcPr>
          <w:p w:rsidR="004D423C" w:rsidRPr="00736387" w:rsidRDefault="004D423C" w:rsidP="00651708">
            <w:pPr>
              <w:rPr>
                <w:sz w:val="18"/>
                <w:szCs w:val="18"/>
              </w:rPr>
            </w:pPr>
          </w:p>
        </w:tc>
        <w:tc>
          <w:tcPr>
            <w:tcW w:w="436" w:type="pct"/>
            <w:shd w:val="clear" w:color="auto" w:fill="FFFFFF" w:themeFill="background1"/>
          </w:tcPr>
          <w:p w:rsidR="004D423C" w:rsidRPr="00736387" w:rsidRDefault="004D423C" w:rsidP="00651708">
            <w:pPr>
              <w:rPr>
                <w:sz w:val="18"/>
                <w:szCs w:val="18"/>
              </w:rPr>
            </w:pPr>
          </w:p>
        </w:tc>
      </w:tr>
    </w:tbl>
    <w:p w:rsidR="00C20AC7" w:rsidRPr="00736387" w:rsidRDefault="00C20AC7" w:rsidP="00651708">
      <w:pPr>
        <w:rPr>
          <w:sz w:val="18"/>
          <w:szCs w:val="18"/>
        </w:rPr>
        <w:sectPr w:rsidR="00C20AC7" w:rsidRPr="00736387" w:rsidSect="00F12880">
          <w:pgSz w:w="15840" w:h="12240" w:orient="landscape"/>
          <w:pgMar w:top="1008" w:right="1008" w:bottom="1008" w:left="1008"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26"/>
        </w:sectPr>
      </w:pPr>
    </w:p>
    <w:p w:rsidR="00C20AC7" w:rsidRPr="00736387" w:rsidRDefault="008364BA" w:rsidP="00651708">
      <w:pPr>
        <w:rPr>
          <w:sz w:val="18"/>
          <w:szCs w:val="18"/>
        </w:rPr>
      </w:pPr>
      <w:r>
        <w:rPr>
          <w:noProof/>
          <w:sz w:val="18"/>
          <w:szCs w:val="18"/>
        </w:rPr>
        <mc:AlternateContent>
          <mc:Choice Requires="wps">
            <w:drawing>
              <wp:anchor distT="0" distB="0" distL="114300" distR="114300" simplePos="0" relativeHeight="251760640" behindDoc="1" locked="0" layoutInCell="1" allowOverlap="1">
                <wp:simplePos x="0" y="0"/>
                <wp:positionH relativeFrom="column">
                  <wp:posOffset>-1146175</wp:posOffset>
                </wp:positionH>
                <wp:positionV relativeFrom="paragraph">
                  <wp:posOffset>-726440</wp:posOffset>
                </wp:positionV>
                <wp:extent cx="13777595" cy="10240645"/>
                <wp:effectExtent l="0" t="0" r="17780" b="10795"/>
                <wp:wrapNone/>
                <wp:docPr id="14"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7595" cy="102406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90.25pt;margin-top:-57.2pt;width:1084.85pt;height:806.3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"/>
            </w:pict>
          </mc:Fallback>
        </mc:AlternateContent>
      </w:r>
    </w:p>
    <w:tbl>
      <w:tblPr>
        <w:tblW w:w="97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08"/>
        <w:gridCol w:w="4678"/>
        <w:gridCol w:w="2835"/>
        <w:gridCol w:w="851"/>
        <w:gridCol w:w="775"/>
      </w:tblGrid>
      <w:tr w:rsidR="00C20AC7" w:rsidRPr="00736387" w:rsidTr="005A496D">
        <w:trPr>
          <w:trHeight w:hRule="exact" w:val="357"/>
          <w:jc w:val="center"/>
        </w:trPr>
        <w:tc>
          <w:tcPr>
            <w:tcW w:w="608" w:type="dxa"/>
            <w:tcBorders>
              <w:top w:val="single" w:sz="18" w:space="0" w:color="000000"/>
              <w:left w:val="single" w:sz="18" w:space="0" w:color="000000"/>
              <w:bottom w:val="single" w:sz="18" w:space="0" w:color="000000"/>
              <w:right w:val="single" w:sz="18" w:space="0" w:color="000000"/>
            </w:tcBorders>
            <w:shd w:val="clear" w:color="auto" w:fill="BFBFBF"/>
          </w:tcPr>
          <w:p w:rsidR="00C20AC7" w:rsidRPr="004D423C" w:rsidRDefault="00C20AC7" w:rsidP="00651708">
            <w:pPr>
              <w:rPr>
                <w:b/>
              </w:rPr>
            </w:pPr>
            <w:r w:rsidRPr="004D423C">
              <w:rPr>
                <w:b/>
              </w:rPr>
              <w:t>No</w:t>
            </w:r>
            <w:r w:rsidR="004D423C">
              <w:rPr>
                <w:b/>
              </w:rPr>
              <w:t>.</w:t>
            </w:r>
          </w:p>
        </w:tc>
        <w:tc>
          <w:tcPr>
            <w:tcW w:w="4678" w:type="dxa"/>
            <w:tcBorders>
              <w:top w:val="single" w:sz="18" w:space="0" w:color="000000"/>
              <w:left w:val="single" w:sz="18" w:space="0" w:color="000000"/>
              <w:bottom w:val="single" w:sz="18" w:space="0" w:color="000000"/>
              <w:right w:val="single" w:sz="18" w:space="0" w:color="000000"/>
            </w:tcBorders>
            <w:shd w:val="clear" w:color="auto" w:fill="BFBFBF"/>
          </w:tcPr>
          <w:p w:rsidR="00C20AC7" w:rsidRPr="004D423C" w:rsidRDefault="00C20AC7" w:rsidP="00651708">
            <w:pPr>
              <w:rPr>
                <w:b/>
              </w:rPr>
            </w:pPr>
            <w:r w:rsidRPr="004D423C">
              <w:rPr>
                <w:b/>
              </w:rPr>
              <w:t>QUESTION</w:t>
            </w:r>
          </w:p>
        </w:tc>
        <w:tc>
          <w:tcPr>
            <w:tcW w:w="2835" w:type="dxa"/>
            <w:tcBorders>
              <w:top w:val="single" w:sz="18" w:space="0" w:color="000000"/>
              <w:left w:val="single" w:sz="18" w:space="0" w:color="000000"/>
              <w:bottom w:val="single" w:sz="18" w:space="0" w:color="000000"/>
              <w:right w:val="single" w:sz="18" w:space="0" w:color="000000"/>
            </w:tcBorders>
            <w:shd w:val="clear" w:color="auto" w:fill="BFBFBF"/>
          </w:tcPr>
          <w:p w:rsidR="00C20AC7" w:rsidRPr="004D423C" w:rsidRDefault="00C20AC7" w:rsidP="00651708">
            <w:pPr>
              <w:rPr>
                <w:b/>
              </w:rPr>
            </w:pPr>
            <w:r w:rsidRPr="004D423C">
              <w:rPr>
                <w:b/>
              </w:rPr>
              <w:t>ANSWER CATEGORY</w:t>
            </w:r>
          </w:p>
        </w:tc>
        <w:tc>
          <w:tcPr>
            <w:tcW w:w="851" w:type="dxa"/>
            <w:tcBorders>
              <w:top w:val="single" w:sz="18" w:space="0" w:color="000000"/>
              <w:left w:val="single" w:sz="18" w:space="0" w:color="000000"/>
              <w:bottom w:val="single" w:sz="18" w:space="0" w:color="000000"/>
              <w:right w:val="single" w:sz="18" w:space="0" w:color="000000"/>
            </w:tcBorders>
            <w:shd w:val="clear" w:color="auto" w:fill="BFBFBF"/>
          </w:tcPr>
          <w:p w:rsidR="00C20AC7" w:rsidRPr="004D423C" w:rsidRDefault="00C20AC7" w:rsidP="00651708">
            <w:pPr>
              <w:rPr>
                <w:b/>
              </w:rPr>
            </w:pPr>
            <w:r w:rsidRPr="004D423C">
              <w:rPr>
                <w:b/>
              </w:rPr>
              <w:t>CODE</w:t>
            </w:r>
          </w:p>
        </w:tc>
        <w:tc>
          <w:tcPr>
            <w:tcW w:w="775" w:type="dxa"/>
            <w:tcBorders>
              <w:top w:val="single" w:sz="18" w:space="0" w:color="000000"/>
              <w:left w:val="single" w:sz="18" w:space="0" w:color="000000"/>
              <w:bottom w:val="single" w:sz="18" w:space="0" w:color="000000"/>
              <w:right w:val="single" w:sz="18" w:space="0" w:color="000000"/>
            </w:tcBorders>
            <w:shd w:val="clear" w:color="auto" w:fill="BFBFBF"/>
          </w:tcPr>
          <w:p w:rsidR="00C20AC7" w:rsidRPr="004D423C" w:rsidRDefault="00C20AC7" w:rsidP="00651708">
            <w:pPr>
              <w:rPr>
                <w:b/>
              </w:rPr>
            </w:pPr>
            <w:r w:rsidRPr="004D423C">
              <w:rPr>
                <w:b/>
              </w:rPr>
              <w:t>SKIP</w:t>
            </w:r>
          </w:p>
        </w:tc>
      </w:tr>
      <w:tr w:rsidR="004D423C" w:rsidRPr="00736387" w:rsidTr="005A496D">
        <w:trPr>
          <w:trHeight w:hRule="exact" w:val="357"/>
          <w:jc w:val="center"/>
        </w:trPr>
        <w:tc>
          <w:tcPr>
            <w:tcW w:w="9747" w:type="dxa"/>
            <w:gridSpan w:val="5"/>
            <w:tcBorders>
              <w:top w:val="single" w:sz="18" w:space="0" w:color="000000"/>
              <w:left w:val="single" w:sz="18" w:space="0" w:color="000000"/>
              <w:bottom w:val="single" w:sz="18" w:space="0" w:color="000000"/>
              <w:right w:val="single" w:sz="18" w:space="0" w:color="000000"/>
            </w:tcBorders>
            <w:shd w:val="clear" w:color="auto" w:fill="BFBFBF"/>
          </w:tcPr>
          <w:p w:rsidR="004D423C" w:rsidRPr="004D423C" w:rsidRDefault="0046613D" w:rsidP="00651708">
            <w:pPr>
              <w:rPr>
                <w:b/>
              </w:rPr>
            </w:pPr>
            <w:r>
              <w:rPr>
                <w:b/>
              </w:rPr>
              <w:t xml:space="preserve">D. </w:t>
            </w:r>
            <w:r w:rsidR="004D423C" w:rsidRPr="004D423C">
              <w:rPr>
                <w:b/>
              </w:rPr>
              <w:t>Range of contents of items distributed</w:t>
            </w:r>
          </w:p>
        </w:tc>
      </w:tr>
      <w:tr w:rsidR="008508EF" w:rsidRPr="00736387" w:rsidTr="005A496D">
        <w:trPr>
          <w:trHeight w:hRule="exact" w:val="312"/>
          <w:jc w:val="center"/>
        </w:trPr>
        <w:tc>
          <w:tcPr>
            <w:tcW w:w="608" w:type="dxa"/>
            <w:vMerge w:val="restart"/>
            <w:tcBorders>
              <w:top w:val="single" w:sz="18" w:space="0" w:color="000000"/>
              <w:left w:val="single" w:sz="18" w:space="0" w:color="000000"/>
            </w:tcBorders>
            <w:shd w:val="clear" w:color="auto" w:fill="FFFFFF" w:themeFill="background1"/>
          </w:tcPr>
          <w:p w:rsidR="008508EF" w:rsidRPr="00736387" w:rsidRDefault="008508EF" w:rsidP="00651708">
            <w:pPr>
              <w:rPr>
                <w:sz w:val="18"/>
                <w:szCs w:val="18"/>
              </w:rPr>
            </w:pPr>
            <w:r>
              <w:rPr>
                <w:sz w:val="18"/>
                <w:szCs w:val="18"/>
              </w:rPr>
              <w:t>D</w:t>
            </w:r>
            <w:r w:rsidRPr="00736387">
              <w:rPr>
                <w:sz w:val="18"/>
                <w:szCs w:val="18"/>
              </w:rPr>
              <w:t>1</w:t>
            </w:r>
          </w:p>
        </w:tc>
        <w:tc>
          <w:tcPr>
            <w:tcW w:w="4678" w:type="dxa"/>
            <w:vMerge w:val="restart"/>
            <w:tcBorders>
              <w:top w:val="single" w:sz="18" w:space="0" w:color="000000"/>
            </w:tcBorders>
            <w:shd w:val="clear" w:color="auto" w:fill="FFFFFF" w:themeFill="background1"/>
          </w:tcPr>
          <w:p w:rsidR="008508EF" w:rsidRPr="00736387" w:rsidRDefault="008508EF" w:rsidP="00651708">
            <w:pPr>
              <w:rPr>
                <w:sz w:val="18"/>
                <w:szCs w:val="18"/>
              </w:rPr>
            </w:pPr>
            <w:r w:rsidRPr="00736387">
              <w:rPr>
                <w:sz w:val="18"/>
                <w:szCs w:val="18"/>
              </w:rPr>
              <w:t xml:space="preserve">WERE there any additional items that you </w:t>
            </w:r>
            <w:r w:rsidRPr="00736387">
              <w:rPr>
                <w:b/>
                <w:bCs/>
                <w:sz w:val="18"/>
                <w:szCs w:val="18"/>
                <w:u w:val="single"/>
              </w:rPr>
              <w:t>URGENTLY</w:t>
            </w:r>
            <w:r w:rsidRPr="00736387">
              <w:rPr>
                <w:sz w:val="18"/>
                <w:szCs w:val="18"/>
              </w:rPr>
              <w:t xml:space="preserve"> needed at the time of the distribution that were </w:t>
            </w:r>
            <w:r w:rsidRPr="00736387">
              <w:rPr>
                <w:b/>
                <w:bCs/>
                <w:sz w:val="18"/>
                <w:szCs w:val="18"/>
              </w:rPr>
              <w:t>NOT</w:t>
            </w:r>
            <w:r w:rsidRPr="00736387">
              <w:rPr>
                <w:sz w:val="18"/>
                <w:szCs w:val="18"/>
              </w:rPr>
              <w:t xml:space="preserve"> included in the NFI assistance you received?</w:t>
            </w:r>
          </w:p>
        </w:tc>
        <w:tc>
          <w:tcPr>
            <w:tcW w:w="2835" w:type="dxa"/>
            <w:tcBorders>
              <w:top w:val="single" w:sz="18" w:space="0" w:color="000000"/>
            </w:tcBorders>
            <w:shd w:val="clear" w:color="auto" w:fill="FFFFFF" w:themeFill="background1"/>
          </w:tcPr>
          <w:p w:rsidR="008508EF" w:rsidRPr="00736387" w:rsidRDefault="008508EF" w:rsidP="00651708">
            <w:pPr>
              <w:rPr>
                <w:sz w:val="18"/>
                <w:szCs w:val="18"/>
              </w:rPr>
            </w:pPr>
            <w:r w:rsidRPr="00736387">
              <w:rPr>
                <w:sz w:val="18"/>
                <w:szCs w:val="18"/>
              </w:rPr>
              <w:t>Yes</w:t>
            </w:r>
          </w:p>
        </w:tc>
        <w:tc>
          <w:tcPr>
            <w:tcW w:w="851" w:type="dxa"/>
            <w:tcBorders>
              <w:top w:val="single" w:sz="18" w:space="0" w:color="000000"/>
            </w:tcBorders>
            <w:shd w:val="clear" w:color="auto" w:fill="FFFFFF" w:themeFill="background1"/>
          </w:tcPr>
          <w:p w:rsidR="008508EF" w:rsidRPr="00736387" w:rsidRDefault="008508EF" w:rsidP="00651708">
            <w:pPr>
              <w:rPr>
                <w:sz w:val="18"/>
                <w:szCs w:val="18"/>
              </w:rPr>
            </w:pPr>
            <w:r w:rsidRPr="00736387">
              <w:rPr>
                <w:sz w:val="18"/>
                <w:szCs w:val="18"/>
              </w:rPr>
              <w:t>1</w:t>
            </w:r>
          </w:p>
        </w:tc>
        <w:tc>
          <w:tcPr>
            <w:tcW w:w="775" w:type="dxa"/>
            <w:tcBorders>
              <w:top w:val="single" w:sz="18" w:space="0" w:color="000000"/>
              <w:right w:val="single" w:sz="18" w:space="0" w:color="000000"/>
            </w:tcBorders>
            <w:shd w:val="clear" w:color="auto" w:fill="FFFFFF" w:themeFill="background1"/>
          </w:tcPr>
          <w:p w:rsidR="008508EF" w:rsidRPr="00736387" w:rsidRDefault="008508EF" w:rsidP="00651708">
            <w:pPr>
              <w:rPr>
                <w:sz w:val="18"/>
                <w:szCs w:val="18"/>
              </w:rPr>
            </w:pPr>
          </w:p>
        </w:tc>
      </w:tr>
      <w:tr w:rsidR="008508EF" w:rsidRPr="00736387" w:rsidTr="005A496D">
        <w:trPr>
          <w:trHeight w:hRule="exact" w:val="312"/>
          <w:jc w:val="center"/>
        </w:trPr>
        <w:tc>
          <w:tcPr>
            <w:tcW w:w="608" w:type="dxa"/>
            <w:vMerge/>
            <w:tcBorders>
              <w:left w:val="single" w:sz="18" w:space="0" w:color="000000"/>
            </w:tcBorders>
            <w:shd w:val="clear" w:color="auto" w:fill="FFFFFF" w:themeFill="background1"/>
          </w:tcPr>
          <w:p w:rsidR="008508EF" w:rsidRPr="00736387" w:rsidRDefault="008508EF" w:rsidP="00651708">
            <w:pPr>
              <w:rPr>
                <w:sz w:val="18"/>
                <w:szCs w:val="18"/>
              </w:rPr>
            </w:pPr>
          </w:p>
        </w:tc>
        <w:tc>
          <w:tcPr>
            <w:tcW w:w="4678" w:type="dxa"/>
            <w:vMerge/>
            <w:shd w:val="clear" w:color="auto" w:fill="FFFFFF" w:themeFill="background1"/>
          </w:tcPr>
          <w:p w:rsidR="008508EF" w:rsidRPr="00736387" w:rsidRDefault="008508EF" w:rsidP="00651708">
            <w:pPr>
              <w:rPr>
                <w:sz w:val="18"/>
                <w:szCs w:val="18"/>
              </w:rPr>
            </w:pPr>
          </w:p>
        </w:tc>
        <w:tc>
          <w:tcPr>
            <w:tcW w:w="2835" w:type="dxa"/>
            <w:shd w:val="clear" w:color="auto" w:fill="FFFFFF" w:themeFill="background1"/>
          </w:tcPr>
          <w:p w:rsidR="008508EF" w:rsidRPr="00736387" w:rsidRDefault="008508EF" w:rsidP="00651708">
            <w:pPr>
              <w:rPr>
                <w:sz w:val="18"/>
                <w:szCs w:val="18"/>
              </w:rPr>
            </w:pPr>
            <w:r w:rsidRPr="00736387">
              <w:rPr>
                <w:sz w:val="18"/>
                <w:szCs w:val="18"/>
              </w:rPr>
              <w:t>No</w:t>
            </w:r>
          </w:p>
        </w:tc>
        <w:tc>
          <w:tcPr>
            <w:tcW w:w="851" w:type="dxa"/>
            <w:shd w:val="clear" w:color="auto" w:fill="FFFFFF" w:themeFill="background1"/>
          </w:tcPr>
          <w:p w:rsidR="008508EF" w:rsidRPr="00736387" w:rsidRDefault="008508EF" w:rsidP="00651708">
            <w:pPr>
              <w:rPr>
                <w:sz w:val="18"/>
                <w:szCs w:val="18"/>
              </w:rPr>
            </w:pPr>
            <w:r w:rsidRPr="00736387">
              <w:rPr>
                <w:sz w:val="18"/>
                <w:szCs w:val="18"/>
              </w:rPr>
              <w:t>2</w:t>
            </w:r>
          </w:p>
        </w:tc>
        <w:tc>
          <w:tcPr>
            <w:tcW w:w="775" w:type="dxa"/>
            <w:tcBorders>
              <w:right w:val="single" w:sz="18" w:space="0" w:color="000000"/>
            </w:tcBorders>
            <w:shd w:val="clear" w:color="auto" w:fill="FFFFFF" w:themeFill="background1"/>
          </w:tcPr>
          <w:p w:rsidR="008508EF" w:rsidRPr="00736387" w:rsidRDefault="008508EF" w:rsidP="00651708">
            <w:pPr>
              <w:rPr>
                <w:sz w:val="18"/>
                <w:szCs w:val="18"/>
              </w:rPr>
            </w:pPr>
            <w:r w:rsidRPr="00736387">
              <w:rPr>
                <w:sz w:val="18"/>
                <w:szCs w:val="18"/>
              </w:rPr>
              <w:sym w:font="Wingdings" w:char="F0E0"/>
            </w:r>
            <w:r w:rsidR="00E4646E">
              <w:rPr>
                <w:sz w:val="18"/>
                <w:szCs w:val="18"/>
              </w:rPr>
              <w:t>E1</w:t>
            </w:r>
          </w:p>
        </w:tc>
      </w:tr>
      <w:tr w:rsidR="008508EF" w:rsidRPr="00736387" w:rsidTr="005A496D">
        <w:trPr>
          <w:trHeight w:hRule="exact" w:val="142"/>
          <w:jc w:val="center"/>
        </w:trPr>
        <w:tc>
          <w:tcPr>
            <w:tcW w:w="608" w:type="dxa"/>
            <w:vMerge/>
            <w:tcBorders>
              <w:left w:val="single" w:sz="18" w:space="0" w:color="000000"/>
            </w:tcBorders>
            <w:shd w:val="clear" w:color="auto" w:fill="FFFFFF" w:themeFill="background1"/>
          </w:tcPr>
          <w:p w:rsidR="008508EF" w:rsidRPr="00736387" w:rsidRDefault="008508EF" w:rsidP="00651708">
            <w:pPr>
              <w:rPr>
                <w:sz w:val="18"/>
                <w:szCs w:val="18"/>
              </w:rPr>
            </w:pPr>
          </w:p>
        </w:tc>
        <w:tc>
          <w:tcPr>
            <w:tcW w:w="4678" w:type="dxa"/>
            <w:vMerge/>
            <w:shd w:val="clear" w:color="auto" w:fill="FFFFFF" w:themeFill="background1"/>
          </w:tcPr>
          <w:p w:rsidR="008508EF" w:rsidRPr="00736387" w:rsidRDefault="008508EF" w:rsidP="00651708">
            <w:pPr>
              <w:rPr>
                <w:sz w:val="18"/>
                <w:szCs w:val="18"/>
              </w:rPr>
            </w:pPr>
          </w:p>
        </w:tc>
        <w:tc>
          <w:tcPr>
            <w:tcW w:w="4461" w:type="dxa"/>
            <w:gridSpan w:val="3"/>
            <w:tcBorders>
              <w:right w:val="single" w:sz="18" w:space="0" w:color="000000"/>
            </w:tcBorders>
            <w:shd w:val="clear" w:color="auto" w:fill="BFBFBF" w:themeFill="background1" w:themeFillShade="BF"/>
          </w:tcPr>
          <w:p w:rsidR="008508EF" w:rsidRPr="00736387" w:rsidRDefault="008508EF" w:rsidP="00651708">
            <w:pPr>
              <w:rPr>
                <w:sz w:val="18"/>
                <w:szCs w:val="18"/>
              </w:rPr>
            </w:pPr>
          </w:p>
        </w:tc>
      </w:tr>
      <w:tr w:rsidR="0046613D" w:rsidRPr="00736387" w:rsidTr="005A496D">
        <w:trPr>
          <w:trHeight w:hRule="exact" w:val="312"/>
          <w:jc w:val="center"/>
        </w:trPr>
        <w:tc>
          <w:tcPr>
            <w:tcW w:w="608" w:type="dxa"/>
            <w:vMerge w:val="restart"/>
            <w:tcBorders>
              <w:left w:val="single" w:sz="18" w:space="0" w:color="000000"/>
            </w:tcBorders>
            <w:shd w:val="clear" w:color="auto" w:fill="FFFFFF" w:themeFill="background1"/>
          </w:tcPr>
          <w:p w:rsidR="0046613D" w:rsidRPr="00736387" w:rsidRDefault="0046613D" w:rsidP="00651708">
            <w:pPr>
              <w:rPr>
                <w:sz w:val="18"/>
                <w:szCs w:val="18"/>
              </w:rPr>
            </w:pPr>
            <w:r>
              <w:rPr>
                <w:sz w:val="18"/>
                <w:szCs w:val="18"/>
              </w:rPr>
              <w:t>D</w:t>
            </w:r>
            <w:r w:rsidRPr="00736387">
              <w:rPr>
                <w:sz w:val="18"/>
                <w:szCs w:val="18"/>
              </w:rPr>
              <w:t>2</w:t>
            </w:r>
          </w:p>
        </w:tc>
        <w:tc>
          <w:tcPr>
            <w:tcW w:w="4678" w:type="dxa"/>
            <w:vMerge w:val="restart"/>
            <w:shd w:val="clear" w:color="auto" w:fill="FFFFFF" w:themeFill="background1"/>
          </w:tcPr>
          <w:p w:rsidR="0046613D" w:rsidRPr="00736387" w:rsidRDefault="0046613D" w:rsidP="00651708">
            <w:pPr>
              <w:rPr>
                <w:sz w:val="18"/>
                <w:szCs w:val="18"/>
              </w:rPr>
            </w:pPr>
            <w:r w:rsidRPr="00736387">
              <w:rPr>
                <w:sz w:val="18"/>
                <w:szCs w:val="18"/>
              </w:rPr>
              <w:t xml:space="preserve">If yes, what were these? Of these, what were the </w:t>
            </w:r>
            <w:r w:rsidRPr="00736387">
              <w:rPr>
                <w:b/>
                <w:bCs/>
                <w:sz w:val="18"/>
                <w:szCs w:val="18"/>
                <w:u w:val="single"/>
              </w:rPr>
              <w:t xml:space="preserve">THREE </w:t>
            </w:r>
            <w:r w:rsidRPr="00736387">
              <w:rPr>
                <w:sz w:val="18"/>
                <w:szCs w:val="18"/>
              </w:rPr>
              <w:t>most needed items?</w:t>
            </w:r>
          </w:p>
          <w:p w:rsidR="0046613D" w:rsidRPr="00736387" w:rsidRDefault="0046613D" w:rsidP="00651708">
            <w:pPr>
              <w:rPr>
                <w:sz w:val="18"/>
                <w:szCs w:val="18"/>
              </w:rPr>
            </w:pPr>
          </w:p>
        </w:tc>
        <w:tc>
          <w:tcPr>
            <w:tcW w:w="4461" w:type="dxa"/>
            <w:gridSpan w:val="3"/>
            <w:tcBorders>
              <w:right w:val="single" w:sz="18" w:space="0" w:color="000000"/>
            </w:tcBorders>
            <w:shd w:val="clear" w:color="auto" w:fill="FFFFFF" w:themeFill="background1"/>
          </w:tcPr>
          <w:p w:rsidR="0046613D" w:rsidRPr="00736387" w:rsidRDefault="0046613D" w:rsidP="00651708">
            <w:pPr>
              <w:rPr>
                <w:sz w:val="18"/>
                <w:szCs w:val="18"/>
              </w:rPr>
            </w:pPr>
          </w:p>
        </w:tc>
      </w:tr>
      <w:tr w:rsidR="0046613D" w:rsidRPr="00736387" w:rsidTr="005A496D">
        <w:trPr>
          <w:trHeight w:hRule="exact" w:val="312"/>
          <w:jc w:val="center"/>
        </w:trPr>
        <w:tc>
          <w:tcPr>
            <w:tcW w:w="608" w:type="dxa"/>
            <w:vMerge/>
            <w:tcBorders>
              <w:left w:val="single" w:sz="18" w:space="0" w:color="000000"/>
            </w:tcBorders>
            <w:shd w:val="clear" w:color="auto" w:fill="FFFFFF" w:themeFill="background1"/>
          </w:tcPr>
          <w:p w:rsidR="0046613D" w:rsidRDefault="0046613D" w:rsidP="00651708">
            <w:pPr>
              <w:rPr>
                <w:sz w:val="18"/>
                <w:szCs w:val="18"/>
              </w:rPr>
            </w:pPr>
          </w:p>
        </w:tc>
        <w:tc>
          <w:tcPr>
            <w:tcW w:w="4678" w:type="dxa"/>
            <w:vMerge/>
            <w:shd w:val="clear" w:color="auto" w:fill="FFFFFF" w:themeFill="background1"/>
          </w:tcPr>
          <w:p w:rsidR="0046613D" w:rsidRPr="00736387" w:rsidRDefault="0046613D" w:rsidP="00651708">
            <w:pPr>
              <w:rPr>
                <w:sz w:val="18"/>
                <w:szCs w:val="18"/>
              </w:rPr>
            </w:pPr>
          </w:p>
        </w:tc>
        <w:tc>
          <w:tcPr>
            <w:tcW w:w="4461" w:type="dxa"/>
            <w:gridSpan w:val="3"/>
            <w:tcBorders>
              <w:right w:val="single" w:sz="18" w:space="0" w:color="000000"/>
            </w:tcBorders>
            <w:shd w:val="clear" w:color="auto" w:fill="FFFFFF" w:themeFill="background1"/>
          </w:tcPr>
          <w:p w:rsidR="0046613D" w:rsidRDefault="0046613D" w:rsidP="00651708">
            <w:pPr>
              <w:rPr>
                <w:sz w:val="18"/>
                <w:szCs w:val="18"/>
              </w:rPr>
            </w:pPr>
          </w:p>
        </w:tc>
      </w:tr>
      <w:tr w:rsidR="0046613D" w:rsidRPr="00736387" w:rsidTr="005A496D">
        <w:trPr>
          <w:trHeight w:hRule="exact" w:val="312"/>
          <w:jc w:val="center"/>
        </w:trPr>
        <w:tc>
          <w:tcPr>
            <w:tcW w:w="608" w:type="dxa"/>
            <w:vMerge/>
            <w:tcBorders>
              <w:left w:val="single" w:sz="18" w:space="0" w:color="000000"/>
              <w:bottom w:val="single" w:sz="4" w:space="0" w:color="000000"/>
            </w:tcBorders>
            <w:shd w:val="clear" w:color="auto" w:fill="FFFFFF" w:themeFill="background1"/>
          </w:tcPr>
          <w:p w:rsidR="0046613D" w:rsidRDefault="0046613D" w:rsidP="00651708">
            <w:pPr>
              <w:rPr>
                <w:sz w:val="18"/>
                <w:szCs w:val="18"/>
              </w:rPr>
            </w:pPr>
          </w:p>
        </w:tc>
        <w:tc>
          <w:tcPr>
            <w:tcW w:w="4678" w:type="dxa"/>
            <w:vMerge/>
            <w:tcBorders>
              <w:bottom w:val="single" w:sz="18" w:space="0" w:color="000000"/>
            </w:tcBorders>
            <w:shd w:val="clear" w:color="auto" w:fill="FFFFFF" w:themeFill="background1"/>
          </w:tcPr>
          <w:p w:rsidR="0046613D" w:rsidRPr="00736387" w:rsidRDefault="0046613D" w:rsidP="00651708">
            <w:pPr>
              <w:rPr>
                <w:sz w:val="18"/>
                <w:szCs w:val="18"/>
              </w:rPr>
            </w:pPr>
          </w:p>
        </w:tc>
        <w:tc>
          <w:tcPr>
            <w:tcW w:w="4461" w:type="dxa"/>
            <w:gridSpan w:val="3"/>
            <w:tcBorders>
              <w:bottom w:val="single" w:sz="18" w:space="0" w:color="000000"/>
              <w:right w:val="single" w:sz="18" w:space="0" w:color="000000"/>
            </w:tcBorders>
            <w:shd w:val="clear" w:color="auto" w:fill="FFFFFF" w:themeFill="background1"/>
          </w:tcPr>
          <w:p w:rsidR="0046613D" w:rsidRDefault="0046613D" w:rsidP="00651708">
            <w:pPr>
              <w:rPr>
                <w:sz w:val="18"/>
                <w:szCs w:val="18"/>
              </w:rPr>
            </w:pPr>
          </w:p>
        </w:tc>
      </w:tr>
      <w:tr w:rsidR="0046613D" w:rsidRPr="00736387" w:rsidTr="005A496D">
        <w:trPr>
          <w:trHeight w:hRule="exact" w:val="357"/>
          <w:jc w:val="center"/>
        </w:trPr>
        <w:tc>
          <w:tcPr>
            <w:tcW w:w="9747" w:type="dxa"/>
            <w:gridSpan w:val="5"/>
            <w:tcBorders>
              <w:top w:val="single" w:sz="18" w:space="0" w:color="000000"/>
              <w:left w:val="single" w:sz="18" w:space="0" w:color="000000"/>
              <w:bottom w:val="single" w:sz="4" w:space="0" w:color="000000"/>
              <w:right w:val="single" w:sz="18" w:space="0" w:color="000000"/>
            </w:tcBorders>
            <w:shd w:val="clear" w:color="auto" w:fill="BFBFBF" w:themeFill="background1" w:themeFillShade="BF"/>
          </w:tcPr>
          <w:p w:rsidR="0046613D" w:rsidRPr="0046613D" w:rsidRDefault="0046613D" w:rsidP="0046613D">
            <w:pPr>
              <w:rPr>
                <w:b/>
              </w:rPr>
            </w:pPr>
            <w:r w:rsidRPr="0046613D">
              <w:rPr>
                <w:b/>
              </w:rPr>
              <w:t>E. Targeting, Transparency and Timeliness</w:t>
            </w:r>
          </w:p>
          <w:p w:rsidR="0046613D" w:rsidRPr="00736387" w:rsidRDefault="0046613D" w:rsidP="00651708">
            <w:pPr>
              <w:rPr>
                <w:sz w:val="18"/>
                <w:szCs w:val="18"/>
              </w:rPr>
            </w:pPr>
          </w:p>
        </w:tc>
      </w:tr>
      <w:tr w:rsidR="008508EF" w:rsidRPr="00736387" w:rsidTr="005A496D">
        <w:trPr>
          <w:trHeight w:hRule="exact" w:val="312"/>
          <w:jc w:val="center"/>
        </w:trPr>
        <w:tc>
          <w:tcPr>
            <w:tcW w:w="608" w:type="dxa"/>
            <w:vMerge w:val="restart"/>
            <w:tcBorders>
              <w:top w:val="single" w:sz="18" w:space="0" w:color="000000"/>
              <w:left w:val="single" w:sz="18" w:space="0" w:color="000000"/>
            </w:tcBorders>
            <w:shd w:val="clear" w:color="auto" w:fill="FFFFFF" w:themeFill="background1"/>
          </w:tcPr>
          <w:p w:rsidR="008508EF" w:rsidRPr="00736387" w:rsidRDefault="008508EF" w:rsidP="00651708">
            <w:pPr>
              <w:rPr>
                <w:sz w:val="18"/>
                <w:szCs w:val="18"/>
              </w:rPr>
            </w:pPr>
            <w:r>
              <w:rPr>
                <w:sz w:val="18"/>
                <w:szCs w:val="18"/>
              </w:rPr>
              <w:t>E</w:t>
            </w:r>
            <w:r w:rsidR="00E4646E">
              <w:rPr>
                <w:sz w:val="18"/>
                <w:szCs w:val="18"/>
              </w:rPr>
              <w:t>1</w:t>
            </w:r>
          </w:p>
        </w:tc>
        <w:tc>
          <w:tcPr>
            <w:tcW w:w="4678" w:type="dxa"/>
            <w:vMerge w:val="restart"/>
            <w:tcBorders>
              <w:top w:val="single" w:sz="18" w:space="0" w:color="000000"/>
            </w:tcBorders>
            <w:shd w:val="clear" w:color="auto" w:fill="FFFFFF" w:themeFill="background1"/>
          </w:tcPr>
          <w:p w:rsidR="008508EF" w:rsidRPr="00736387" w:rsidRDefault="008508EF" w:rsidP="0046613D">
            <w:pPr>
              <w:rPr>
                <w:b/>
                <w:bCs/>
                <w:sz w:val="18"/>
                <w:szCs w:val="18"/>
                <w:u w:val="single"/>
              </w:rPr>
            </w:pPr>
            <w:r w:rsidRPr="00736387">
              <w:rPr>
                <w:sz w:val="18"/>
                <w:szCs w:val="18"/>
              </w:rPr>
              <w:t xml:space="preserve">How did you hear about the date and location of the </w:t>
            </w:r>
            <w:r w:rsidRPr="00736387">
              <w:rPr>
                <w:b/>
                <w:bCs/>
                <w:sz w:val="18"/>
                <w:szCs w:val="18"/>
                <w:u w:val="single"/>
              </w:rPr>
              <w:t>DISTRIBUTION?</w:t>
            </w:r>
          </w:p>
          <w:p w:rsidR="008508EF" w:rsidRPr="008508EF" w:rsidRDefault="008508EF" w:rsidP="0046613D">
            <w:pPr>
              <w:rPr>
                <w:i/>
                <w:sz w:val="18"/>
                <w:szCs w:val="18"/>
              </w:rPr>
            </w:pPr>
            <w:r w:rsidRPr="008508EF">
              <w:rPr>
                <w:i/>
                <w:sz w:val="18"/>
                <w:szCs w:val="18"/>
              </w:rPr>
              <w:t>Clarify the difference between registration and distribution</w:t>
            </w:r>
          </w:p>
        </w:tc>
        <w:tc>
          <w:tcPr>
            <w:tcW w:w="2835" w:type="dxa"/>
            <w:tcBorders>
              <w:top w:val="single" w:sz="18" w:space="0" w:color="000000"/>
            </w:tcBorders>
            <w:shd w:val="clear" w:color="auto" w:fill="FFFFFF" w:themeFill="background1"/>
          </w:tcPr>
          <w:p w:rsidR="008508EF" w:rsidRPr="00736387" w:rsidRDefault="008508EF" w:rsidP="009F4EF8">
            <w:pPr>
              <w:rPr>
                <w:sz w:val="18"/>
                <w:szCs w:val="18"/>
              </w:rPr>
            </w:pPr>
            <w:r w:rsidRPr="00736387">
              <w:rPr>
                <w:sz w:val="18"/>
                <w:szCs w:val="18"/>
              </w:rPr>
              <w:t>World Vision representative</w:t>
            </w:r>
          </w:p>
        </w:tc>
        <w:tc>
          <w:tcPr>
            <w:tcW w:w="851" w:type="dxa"/>
            <w:tcBorders>
              <w:top w:val="single" w:sz="18" w:space="0" w:color="000000"/>
            </w:tcBorders>
            <w:shd w:val="clear" w:color="auto" w:fill="FFFFFF" w:themeFill="background1"/>
          </w:tcPr>
          <w:p w:rsidR="008508EF" w:rsidRPr="00736387" w:rsidRDefault="008508EF" w:rsidP="009F4EF8">
            <w:pPr>
              <w:rPr>
                <w:sz w:val="18"/>
                <w:szCs w:val="18"/>
              </w:rPr>
            </w:pPr>
            <w:r w:rsidRPr="00736387">
              <w:rPr>
                <w:sz w:val="18"/>
                <w:szCs w:val="18"/>
              </w:rPr>
              <w:t>1</w:t>
            </w:r>
          </w:p>
        </w:tc>
        <w:tc>
          <w:tcPr>
            <w:tcW w:w="775" w:type="dxa"/>
            <w:tcBorders>
              <w:top w:val="single" w:sz="18" w:space="0" w:color="000000"/>
              <w:right w:val="single" w:sz="18" w:space="0" w:color="000000"/>
            </w:tcBorders>
            <w:shd w:val="clear" w:color="auto" w:fill="FFFFFF" w:themeFill="background1"/>
          </w:tcPr>
          <w:p w:rsidR="008508EF" w:rsidRPr="00736387" w:rsidRDefault="008508EF" w:rsidP="00651708">
            <w:pPr>
              <w:rPr>
                <w:sz w:val="18"/>
                <w:szCs w:val="18"/>
              </w:rPr>
            </w:pPr>
          </w:p>
        </w:tc>
      </w:tr>
      <w:tr w:rsidR="008508EF" w:rsidRPr="00736387" w:rsidTr="005A496D">
        <w:trPr>
          <w:trHeight w:hRule="exact" w:val="312"/>
          <w:jc w:val="center"/>
        </w:trPr>
        <w:tc>
          <w:tcPr>
            <w:tcW w:w="608" w:type="dxa"/>
            <w:vMerge/>
            <w:tcBorders>
              <w:left w:val="single" w:sz="18" w:space="0" w:color="000000"/>
            </w:tcBorders>
            <w:shd w:val="clear" w:color="auto" w:fill="FFFFFF" w:themeFill="background1"/>
          </w:tcPr>
          <w:p w:rsidR="008508EF" w:rsidRDefault="008508EF" w:rsidP="00651708">
            <w:pPr>
              <w:rPr>
                <w:sz w:val="18"/>
                <w:szCs w:val="18"/>
              </w:rPr>
            </w:pPr>
          </w:p>
        </w:tc>
        <w:tc>
          <w:tcPr>
            <w:tcW w:w="4678" w:type="dxa"/>
            <w:vMerge/>
            <w:shd w:val="clear" w:color="auto" w:fill="FFFFFF" w:themeFill="background1"/>
          </w:tcPr>
          <w:p w:rsidR="008508EF" w:rsidRPr="00736387" w:rsidRDefault="008508EF" w:rsidP="0046613D">
            <w:pPr>
              <w:rPr>
                <w:sz w:val="18"/>
                <w:szCs w:val="18"/>
              </w:rPr>
            </w:pPr>
          </w:p>
        </w:tc>
        <w:tc>
          <w:tcPr>
            <w:tcW w:w="2835" w:type="dxa"/>
            <w:shd w:val="clear" w:color="auto" w:fill="FFFFFF" w:themeFill="background1"/>
          </w:tcPr>
          <w:p w:rsidR="008508EF" w:rsidRPr="00736387" w:rsidRDefault="008508EF" w:rsidP="009F4EF8">
            <w:pPr>
              <w:rPr>
                <w:sz w:val="18"/>
                <w:szCs w:val="18"/>
              </w:rPr>
            </w:pPr>
            <w:r w:rsidRPr="00736387">
              <w:rPr>
                <w:sz w:val="18"/>
                <w:szCs w:val="18"/>
              </w:rPr>
              <w:t xml:space="preserve">Chief </w:t>
            </w:r>
          </w:p>
        </w:tc>
        <w:tc>
          <w:tcPr>
            <w:tcW w:w="851" w:type="dxa"/>
            <w:shd w:val="clear" w:color="auto" w:fill="FFFFFF" w:themeFill="background1"/>
          </w:tcPr>
          <w:p w:rsidR="008508EF" w:rsidRPr="00736387" w:rsidRDefault="008508EF" w:rsidP="009F4EF8">
            <w:pPr>
              <w:rPr>
                <w:sz w:val="18"/>
                <w:szCs w:val="18"/>
              </w:rPr>
            </w:pPr>
            <w:r w:rsidRPr="00736387">
              <w:rPr>
                <w:sz w:val="18"/>
                <w:szCs w:val="18"/>
              </w:rPr>
              <w:t>2</w:t>
            </w:r>
          </w:p>
        </w:tc>
        <w:tc>
          <w:tcPr>
            <w:tcW w:w="775" w:type="dxa"/>
            <w:tcBorders>
              <w:right w:val="single" w:sz="18" w:space="0" w:color="000000"/>
            </w:tcBorders>
            <w:shd w:val="clear" w:color="auto" w:fill="FFFFFF" w:themeFill="background1"/>
          </w:tcPr>
          <w:p w:rsidR="008508EF" w:rsidRPr="00736387" w:rsidRDefault="008508EF" w:rsidP="00651708">
            <w:pPr>
              <w:rPr>
                <w:sz w:val="18"/>
                <w:szCs w:val="18"/>
              </w:rPr>
            </w:pPr>
          </w:p>
        </w:tc>
      </w:tr>
      <w:tr w:rsidR="008508EF" w:rsidRPr="00736387" w:rsidTr="005A496D">
        <w:trPr>
          <w:trHeight w:hRule="exact" w:val="312"/>
          <w:jc w:val="center"/>
        </w:trPr>
        <w:tc>
          <w:tcPr>
            <w:tcW w:w="608" w:type="dxa"/>
            <w:vMerge/>
            <w:tcBorders>
              <w:left w:val="single" w:sz="18" w:space="0" w:color="000000"/>
            </w:tcBorders>
            <w:shd w:val="clear" w:color="auto" w:fill="FFFFFF" w:themeFill="background1"/>
          </w:tcPr>
          <w:p w:rsidR="008508EF" w:rsidRDefault="008508EF" w:rsidP="00651708">
            <w:pPr>
              <w:rPr>
                <w:sz w:val="18"/>
                <w:szCs w:val="18"/>
              </w:rPr>
            </w:pPr>
          </w:p>
        </w:tc>
        <w:tc>
          <w:tcPr>
            <w:tcW w:w="4678" w:type="dxa"/>
            <w:vMerge/>
            <w:shd w:val="clear" w:color="auto" w:fill="FFFFFF" w:themeFill="background1"/>
          </w:tcPr>
          <w:p w:rsidR="008508EF" w:rsidRPr="00736387" w:rsidRDefault="008508EF" w:rsidP="0046613D">
            <w:pPr>
              <w:rPr>
                <w:sz w:val="18"/>
                <w:szCs w:val="18"/>
              </w:rPr>
            </w:pPr>
          </w:p>
        </w:tc>
        <w:tc>
          <w:tcPr>
            <w:tcW w:w="2835" w:type="dxa"/>
            <w:shd w:val="clear" w:color="auto" w:fill="FFFFFF" w:themeFill="background1"/>
          </w:tcPr>
          <w:p w:rsidR="008508EF" w:rsidRPr="00736387" w:rsidRDefault="008508EF" w:rsidP="009F4EF8">
            <w:pPr>
              <w:rPr>
                <w:sz w:val="18"/>
                <w:szCs w:val="18"/>
              </w:rPr>
            </w:pPr>
            <w:r w:rsidRPr="00736387">
              <w:rPr>
                <w:sz w:val="18"/>
                <w:szCs w:val="18"/>
              </w:rPr>
              <w:t>Community Leader (not chief)</w:t>
            </w:r>
          </w:p>
        </w:tc>
        <w:tc>
          <w:tcPr>
            <w:tcW w:w="851" w:type="dxa"/>
            <w:shd w:val="clear" w:color="auto" w:fill="FFFFFF" w:themeFill="background1"/>
          </w:tcPr>
          <w:p w:rsidR="008508EF" w:rsidRPr="00736387" w:rsidRDefault="008508EF" w:rsidP="009F4EF8">
            <w:pPr>
              <w:rPr>
                <w:sz w:val="18"/>
                <w:szCs w:val="18"/>
              </w:rPr>
            </w:pPr>
            <w:r w:rsidRPr="00736387">
              <w:rPr>
                <w:sz w:val="18"/>
                <w:szCs w:val="18"/>
              </w:rPr>
              <w:t>3</w:t>
            </w:r>
          </w:p>
        </w:tc>
        <w:tc>
          <w:tcPr>
            <w:tcW w:w="775" w:type="dxa"/>
            <w:tcBorders>
              <w:right w:val="single" w:sz="18" w:space="0" w:color="000000"/>
            </w:tcBorders>
            <w:shd w:val="clear" w:color="auto" w:fill="FFFFFF" w:themeFill="background1"/>
          </w:tcPr>
          <w:p w:rsidR="008508EF" w:rsidRPr="00736387" w:rsidRDefault="008508EF" w:rsidP="00651708">
            <w:pPr>
              <w:rPr>
                <w:sz w:val="18"/>
                <w:szCs w:val="18"/>
              </w:rPr>
            </w:pPr>
          </w:p>
        </w:tc>
      </w:tr>
      <w:tr w:rsidR="008508EF" w:rsidRPr="00736387" w:rsidTr="005A496D">
        <w:trPr>
          <w:trHeight w:hRule="exact" w:val="312"/>
          <w:jc w:val="center"/>
        </w:trPr>
        <w:tc>
          <w:tcPr>
            <w:tcW w:w="608" w:type="dxa"/>
            <w:vMerge/>
            <w:tcBorders>
              <w:left w:val="single" w:sz="18" w:space="0" w:color="000000"/>
            </w:tcBorders>
            <w:shd w:val="clear" w:color="auto" w:fill="FFFFFF" w:themeFill="background1"/>
          </w:tcPr>
          <w:p w:rsidR="008508EF" w:rsidRDefault="008508EF" w:rsidP="00651708">
            <w:pPr>
              <w:rPr>
                <w:sz w:val="18"/>
                <w:szCs w:val="18"/>
              </w:rPr>
            </w:pPr>
          </w:p>
        </w:tc>
        <w:tc>
          <w:tcPr>
            <w:tcW w:w="4678" w:type="dxa"/>
            <w:vMerge/>
            <w:shd w:val="clear" w:color="auto" w:fill="FFFFFF" w:themeFill="background1"/>
          </w:tcPr>
          <w:p w:rsidR="008508EF" w:rsidRPr="00736387" w:rsidRDefault="008508EF" w:rsidP="0046613D">
            <w:pPr>
              <w:rPr>
                <w:sz w:val="18"/>
                <w:szCs w:val="18"/>
              </w:rPr>
            </w:pPr>
          </w:p>
        </w:tc>
        <w:tc>
          <w:tcPr>
            <w:tcW w:w="2835" w:type="dxa"/>
            <w:shd w:val="clear" w:color="auto" w:fill="FFFFFF" w:themeFill="background1"/>
          </w:tcPr>
          <w:p w:rsidR="008508EF" w:rsidRPr="00736387" w:rsidRDefault="008508EF" w:rsidP="009F4EF8">
            <w:pPr>
              <w:rPr>
                <w:sz w:val="18"/>
                <w:szCs w:val="18"/>
              </w:rPr>
            </w:pPr>
            <w:r w:rsidRPr="00736387">
              <w:rPr>
                <w:sz w:val="18"/>
                <w:szCs w:val="18"/>
              </w:rPr>
              <w:t>SSRRC</w:t>
            </w:r>
          </w:p>
        </w:tc>
        <w:tc>
          <w:tcPr>
            <w:tcW w:w="851" w:type="dxa"/>
            <w:shd w:val="clear" w:color="auto" w:fill="FFFFFF" w:themeFill="background1"/>
          </w:tcPr>
          <w:p w:rsidR="008508EF" w:rsidRPr="00736387" w:rsidRDefault="008508EF" w:rsidP="009F4EF8">
            <w:pPr>
              <w:rPr>
                <w:sz w:val="18"/>
                <w:szCs w:val="18"/>
              </w:rPr>
            </w:pPr>
            <w:r w:rsidRPr="00736387">
              <w:rPr>
                <w:sz w:val="18"/>
                <w:szCs w:val="18"/>
              </w:rPr>
              <w:t>4</w:t>
            </w:r>
          </w:p>
        </w:tc>
        <w:tc>
          <w:tcPr>
            <w:tcW w:w="775" w:type="dxa"/>
            <w:tcBorders>
              <w:right w:val="single" w:sz="18" w:space="0" w:color="000000"/>
            </w:tcBorders>
            <w:shd w:val="clear" w:color="auto" w:fill="FFFFFF" w:themeFill="background1"/>
          </w:tcPr>
          <w:p w:rsidR="008508EF" w:rsidRPr="00736387" w:rsidRDefault="008508EF" w:rsidP="00651708">
            <w:pPr>
              <w:rPr>
                <w:sz w:val="18"/>
                <w:szCs w:val="18"/>
              </w:rPr>
            </w:pPr>
          </w:p>
        </w:tc>
      </w:tr>
      <w:tr w:rsidR="008508EF" w:rsidRPr="00736387" w:rsidTr="005A496D">
        <w:trPr>
          <w:trHeight w:hRule="exact" w:val="312"/>
          <w:jc w:val="center"/>
        </w:trPr>
        <w:tc>
          <w:tcPr>
            <w:tcW w:w="608" w:type="dxa"/>
            <w:vMerge/>
            <w:tcBorders>
              <w:left w:val="single" w:sz="18" w:space="0" w:color="000000"/>
            </w:tcBorders>
            <w:shd w:val="clear" w:color="auto" w:fill="FFFFFF" w:themeFill="background1"/>
          </w:tcPr>
          <w:p w:rsidR="008508EF" w:rsidRDefault="008508EF" w:rsidP="00651708">
            <w:pPr>
              <w:rPr>
                <w:sz w:val="18"/>
                <w:szCs w:val="18"/>
              </w:rPr>
            </w:pPr>
          </w:p>
        </w:tc>
        <w:tc>
          <w:tcPr>
            <w:tcW w:w="4678" w:type="dxa"/>
            <w:vMerge/>
            <w:shd w:val="clear" w:color="auto" w:fill="FFFFFF" w:themeFill="background1"/>
          </w:tcPr>
          <w:p w:rsidR="008508EF" w:rsidRPr="00736387" w:rsidRDefault="008508EF" w:rsidP="0046613D">
            <w:pPr>
              <w:rPr>
                <w:sz w:val="18"/>
                <w:szCs w:val="18"/>
              </w:rPr>
            </w:pPr>
          </w:p>
        </w:tc>
        <w:tc>
          <w:tcPr>
            <w:tcW w:w="2835" w:type="dxa"/>
            <w:shd w:val="clear" w:color="auto" w:fill="FFFFFF" w:themeFill="background1"/>
          </w:tcPr>
          <w:p w:rsidR="008508EF" w:rsidRPr="00736387" w:rsidRDefault="008508EF" w:rsidP="009F4EF8">
            <w:pPr>
              <w:rPr>
                <w:sz w:val="18"/>
                <w:szCs w:val="18"/>
              </w:rPr>
            </w:pPr>
            <w:r w:rsidRPr="00736387">
              <w:rPr>
                <w:sz w:val="18"/>
                <w:szCs w:val="18"/>
              </w:rPr>
              <w:t xml:space="preserve">Local Authority (not SSRRC) </w:t>
            </w:r>
          </w:p>
        </w:tc>
        <w:tc>
          <w:tcPr>
            <w:tcW w:w="851" w:type="dxa"/>
            <w:shd w:val="clear" w:color="auto" w:fill="FFFFFF" w:themeFill="background1"/>
          </w:tcPr>
          <w:p w:rsidR="008508EF" w:rsidRPr="00736387" w:rsidRDefault="008508EF" w:rsidP="009F4EF8">
            <w:pPr>
              <w:rPr>
                <w:sz w:val="18"/>
                <w:szCs w:val="18"/>
              </w:rPr>
            </w:pPr>
            <w:r w:rsidRPr="00736387">
              <w:rPr>
                <w:sz w:val="18"/>
                <w:szCs w:val="18"/>
              </w:rPr>
              <w:t>5</w:t>
            </w:r>
          </w:p>
        </w:tc>
        <w:tc>
          <w:tcPr>
            <w:tcW w:w="775" w:type="dxa"/>
            <w:tcBorders>
              <w:right w:val="single" w:sz="18" w:space="0" w:color="000000"/>
            </w:tcBorders>
            <w:shd w:val="clear" w:color="auto" w:fill="FFFFFF" w:themeFill="background1"/>
          </w:tcPr>
          <w:p w:rsidR="008508EF" w:rsidRPr="00736387" w:rsidRDefault="008508EF" w:rsidP="00651708">
            <w:pPr>
              <w:rPr>
                <w:sz w:val="18"/>
                <w:szCs w:val="18"/>
              </w:rPr>
            </w:pPr>
          </w:p>
        </w:tc>
      </w:tr>
      <w:tr w:rsidR="008508EF" w:rsidRPr="00736387" w:rsidTr="005A496D">
        <w:trPr>
          <w:trHeight w:hRule="exact" w:val="312"/>
          <w:jc w:val="center"/>
        </w:trPr>
        <w:tc>
          <w:tcPr>
            <w:tcW w:w="608" w:type="dxa"/>
            <w:vMerge/>
            <w:tcBorders>
              <w:left w:val="single" w:sz="18" w:space="0" w:color="000000"/>
            </w:tcBorders>
            <w:shd w:val="clear" w:color="auto" w:fill="FFFFFF" w:themeFill="background1"/>
          </w:tcPr>
          <w:p w:rsidR="008508EF" w:rsidRDefault="008508EF" w:rsidP="00651708">
            <w:pPr>
              <w:rPr>
                <w:sz w:val="18"/>
                <w:szCs w:val="18"/>
              </w:rPr>
            </w:pPr>
          </w:p>
        </w:tc>
        <w:tc>
          <w:tcPr>
            <w:tcW w:w="4678" w:type="dxa"/>
            <w:vMerge/>
            <w:shd w:val="clear" w:color="auto" w:fill="FFFFFF" w:themeFill="background1"/>
          </w:tcPr>
          <w:p w:rsidR="008508EF" w:rsidRPr="00736387" w:rsidRDefault="008508EF" w:rsidP="0046613D">
            <w:pPr>
              <w:rPr>
                <w:sz w:val="18"/>
                <w:szCs w:val="18"/>
              </w:rPr>
            </w:pPr>
          </w:p>
        </w:tc>
        <w:tc>
          <w:tcPr>
            <w:tcW w:w="2835" w:type="dxa"/>
            <w:shd w:val="clear" w:color="auto" w:fill="FFFFFF" w:themeFill="background1"/>
          </w:tcPr>
          <w:p w:rsidR="008508EF" w:rsidRPr="00736387" w:rsidRDefault="008508EF" w:rsidP="009F4EF8">
            <w:pPr>
              <w:rPr>
                <w:sz w:val="18"/>
                <w:szCs w:val="18"/>
              </w:rPr>
            </w:pPr>
            <w:r w:rsidRPr="00736387">
              <w:rPr>
                <w:sz w:val="18"/>
                <w:szCs w:val="18"/>
              </w:rPr>
              <w:t>Rumor</w:t>
            </w:r>
          </w:p>
        </w:tc>
        <w:tc>
          <w:tcPr>
            <w:tcW w:w="851" w:type="dxa"/>
            <w:shd w:val="clear" w:color="auto" w:fill="FFFFFF" w:themeFill="background1"/>
          </w:tcPr>
          <w:p w:rsidR="008508EF" w:rsidRPr="00736387" w:rsidRDefault="008508EF" w:rsidP="009F4EF8">
            <w:pPr>
              <w:rPr>
                <w:sz w:val="18"/>
                <w:szCs w:val="18"/>
              </w:rPr>
            </w:pPr>
            <w:r w:rsidRPr="00736387">
              <w:rPr>
                <w:sz w:val="18"/>
                <w:szCs w:val="18"/>
              </w:rPr>
              <w:t>6</w:t>
            </w:r>
          </w:p>
        </w:tc>
        <w:tc>
          <w:tcPr>
            <w:tcW w:w="775" w:type="dxa"/>
            <w:tcBorders>
              <w:right w:val="single" w:sz="18" w:space="0" w:color="000000"/>
            </w:tcBorders>
            <w:shd w:val="clear" w:color="auto" w:fill="FFFFFF" w:themeFill="background1"/>
          </w:tcPr>
          <w:p w:rsidR="008508EF" w:rsidRPr="00736387" w:rsidRDefault="008508EF" w:rsidP="00651708">
            <w:pPr>
              <w:rPr>
                <w:sz w:val="18"/>
                <w:szCs w:val="18"/>
              </w:rPr>
            </w:pPr>
          </w:p>
        </w:tc>
      </w:tr>
      <w:tr w:rsidR="008508EF" w:rsidRPr="00736387" w:rsidTr="005A496D">
        <w:trPr>
          <w:trHeight w:hRule="exact" w:val="312"/>
          <w:jc w:val="center"/>
        </w:trPr>
        <w:tc>
          <w:tcPr>
            <w:tcW w:w="608" w:type="dxa"/>
            <w:vMerge/>
            <w:tcBorders>
              <w:left w:val="single" w:sz="18" w:space="0" w:color="000000"/>
            </w:tcBorders>
            <w:shd w:val="clear" w:color="auto" w:fill="FFFFFF" w:themeFill="background1"/>
          </w:tcPr>
          <w:p w:rsidR="008508EF" w:rsidRDefault="008508EF" w:rsidP="00651708">
            <w:pPr>
              <w:rPr>
                <w:sz w:val="18"/>
                <w:szCs w:val="18"/>
              </w:rPr>
            </w:pPr>
          </w:p>
        </w:tc>
        <w:tc>
          <w:tcPr>
            <w:tcW w:w="4678" w:type="dxa"/>
            <w:vMerge/>
            <w:shd w:val="clear" w:color="auto" w:fill="FFFFFF" w:themeFill="background1"/>
          </w:tcPr>
          <w:p w:rsidR="008508EF" w:rsidRPr="00736387" w:rsidRDefault="008508EF" w:rsidP="0046613D">
            <w:pPr>
              <w:rPr>
                <w:sz w:val="18"/>
                <w:szCs w:val="18"/>
              </w:rPr>
            </w:pPr>
          </w:p>
        </w:tc>
        <w:tc>
          <w:tcPr>
            <w:tcW w:w="2835" w:type="dxa"/>
            <w:shd w:val="clear" w:color="auto" w:fill="FFFFFF" w:themeFill="background1"/>
          </w:tcPr>
          <w:p w:rsidR="008508EF" w:rsidRPr="00736387" w:rsidRDefault="008508EF" w:rsidP="009F4EF8">
            <w:pPr>
              <w:rPr>
                <w:sz w:val="18"/>
                <w:szCs w:val="18"/>
              </w:rPr>
            </w:pPr>
            <w:r w:rsidRPr="00736387">
              <w:rPr>
                <w:sz w:val="18"/>
                <w:szCs w:val="18"/>
              </w:rPr>
              <w:t>Radio</w:t>
            </w:r>
          </w:p>
        </w:tc>
        <w:tc>
          <w:tcPr>
            <w:tcW w:w="851" w:type="dxa"/>
            <w:shd w:val="clear" w:color="auto" w:fill="FFFFFF" w:themeFill="background1"/>
          </w:tcPr>
          <w:p w:rsidR="008508EF" w:rsidRPr="00736387" w:rsidRDefault="008508EF" w:rsidP="009F4EF8">
            <w:pPr>
              <w:rPr>
                <w:sz w:val="18"/>
                <w:szCs w:val="18"/>
              </w:rPr>
            </w:pPr>
            <w:r w:rsidRPr="00736387">
              <w:rPr>
                <w:sz w:val="18"/>
                <w:szCs w:val="18"/>
              </w:rPr>
              <w:t>7</w:t>
            </w:r>
          </w:p>
        </w:tc>
        <w:tc>
          <w:tcPr>
            <w:tcW w:w="775" w:type="dxa"/>
            <w:tcBorders>
              <w:right w:val="single" w:sz="18" w:space="0" w:color="000000"/>
            </w:tcBorders>
            <w:shd w:val="clear" w:color="auto" w:fill="FFFFFF" w:themeFill="background1"/>
          </w:tcPr>
          <w:p w:rsidR="008508EF" w:rsidRPr="00736387" w:rsidRDefault="008508EF" w:rsidP="00651708">
            <w:pPr>
              <w:rPr>
                <w:sz w:val="18"/>
                <w:szCs w:val="18"/>
              </w:rPr>
            </w:pPr>
          </w:p>
        </w:tc>
      </w:tr>
      <w:tr w:rsidR="008508EF" w:rsidRPr="00736387" w:rsidTr="005A496D">
        <w:trPr>
          <w:trHeight w:hRule="exact" w:val="312"/>
          <w:jc w:val="center"/>
        </w:trPr>
        <w:tc>
          <w:tcPr>
            <w:tcW w:w="608" w:type="dxa"/>
            <w:vMerge/>
            <w:tcBorders>
              <w:left w:val="single" w:sz="18" w:space="0" w:color="000000"/>
            </w:tcBorders>
            <w:shd w:val="clear" w:color="auto" w:fill="FFFFFF" w:themeFill="background1"/>
          </w:tcPr>
          <w:p w:rsidR="008508EF" w:rsidRDefault="008508EF" w:rsidP="00651708">
            <w:pPr>
              <w:rPr>
                <w:sz w:val="18"/>
                <w:szCs w:val="18"/>
              </w:rPr>
            </w:pPr>
          </w:p>
        </w:tc>
        <w:tc>
          <w:tcPr>
            <w:tcW w:w="4678" w:type="dxa"/>
            <w:vMerge/>
            <w:shd w:val="clear" w:color="auto" w:fill="FFFFFF" w:themeFill="background1"/>
          </w:tcPr>
          <w:p w:rsidR="008508EF" w:rsidRPr="00736387" w:rsidRDefault="008508EF" w:rsidP="0046613D">
            <w:pPr>
              <w:rPr>
                <w:sz w:val="18"/>
                <w:szCs w:val="18"/>
              </w:rPr>
            </w:pPr>
          </w:p>
        </w:tc>
        <w:tc>
          <w:tcPr>
            <w:tcW w:w="2835" w:type="dxa"/>
            <w:shd w:val="clear" w:color="auto" w:fill="FFFFFF" w:themeFill="background1"/>
          </w:tcPr>
          <w:p w:rsidR="008508EF" w:rsidRDefault="008508EF" w:rsidP="00651708">
            <w:pPr>
              <w:rPr>
                <w:sz w:val="18"/>
                <w:szCs w:val="18"/>
              </w:rPr>
            </w:pPr>
            <w:r>
              <w:rPr>
                <w:sz w:val="18"/>
                <w:szCs w:val="18"/>
              </w:rPr>
              <w:t>Other (specify) _____________</w:t>
            </w:r>
          </w:p>
          <w:p w:rsidR="008508EF" w:rsidRDefault="008508EF" w:rsidP="00651708">
            <w:pPr>
              <w:rPr>
                <w:sz w:val="18"/>
                <w:szCs w:val="18"/>
              </w:rPr>
            </w:pPr>
          </w:p>
          <w:p w:rsidR="008508EF" w:rsidRDefault="008508EF" w:rsidP="00651708">
            <w:pPr>
              <w:rPr>
                <w:sz w:val="18"/>
                <w:szCs w:val="18"/>
              </w:rPr>
            </w:pPr>
          </w:p>
          <w:p w:rsidR="008508EF" w:rsidRPr="00736387" w:rsidRDefault="008508EF" w:rsidP="00651708">
            <w:pPr>
              <w:rPr>
                <w:sz w:val="18"/>
                <w:szCs w:val="18"/>
              </w:rPr>
            </w:pPr>
          </w:p>
        </w:tc>
        <w:tc>
          <w:tcPr>
            <w:tcW w:w="851" w:type="dxa"/>
            <w:shd w:val="clear" w:color="auto" w:fill="FFFFFF" w:themeFill="background1"/>
          </w:tcPr>
          <w:p w:rsidR="008508EF" w:rsidRPr="00736387" w:rsidRDefault="008508EF" w:rsidP="00651708">
            <w:pPr>
              <w:rPr>
                <w:sz w:val="18"/>
                <w:szCs w:val="18"/>
              </w:rPr>
            </w:pPr>
          </w:p>
        </w:tc>
        <w:tc>
          <w:tcPr>
            <w:tcW w:w="775" w:type="dxa"/>
            <w:tcBorders>
              <w:right w:val="single" w:sz="18" w:space="0" w:color="000000"/>
            </w:tcBorders>
            <w:shd w:val="clear" w:color="auto" w:fill="FFFFFF" w:themeFill="background1"/>
          </w:tcPr>
          <w:p w:rsidR="008508EF" w:rsidRPr="00736387" w:rsidRDefault="008508EF" w:rsidP="00651708">
            <w:pPr>
              <w:rPr>
                <w:sz w:val="18"/>
                <w:szCs w:val="18"/>
              </w:rPr>
            </w:pPr>
          </w:p>
        </w:tc>
      </w:tr>
      <w:tr w:rsidR="008508EF" w:rsidRPr="00736387" w:rsidTr="005A496D">
        <w:trPr>
          <w:trHeight w:hRule="exact" w:val="312"/>
          <w:jc w:val="center"/>
        </w:trPr>
        <w:tc>
          <w:tcPr>
            <w:tcW w:w="608" w:type="dxa"/>
            <w:vMerge w:val="restart"/>
            <w:tcBorders>
              <w:left w:val="single" w:sz="18" w:space="0" w:color="000000"/>
            </w:tcBorders>
            <w:shd w:val="clear" w:color="auto" w:fill="FFFFFF" w:themeFill="background1"/>
          </w:tcPr>
          <w:p w:rsidR="008508EF" w:rsidRPr="00736387" w:rsidRDefault="00E4646E" w:rsidP="009F4EF8">
            <w:pPr>
              <w:rPr>
                <w:sz w:val="18"/>
                <w:szCs w:val="18"/>
              </w:rPr>
            </w:pPr>
            <w:r>
              <w:rPr>
                <w:sz w:val="18"/>
                <w:szCs w:val="18"/>
              </w:rPr>
              <w:t>E2</w:t>
            </w:r>
          </w:p>
        </w:tc>
        <w:tc>
          <w:tcPr>
            <w:tcW w:w="4678" w:type="dxa"/>
            <w:vMerge w:val="restart"/>
            <w:shd w:val="clear" w:color="auto" w:fill="FFFFFF" w:themeFill="background1"/>
          </w:tcPr>
          <w:p w:rsidR="008508EF" w:rsidRPr="00736387" w:rsidRDefault="008508EF" w:rsidP="009F4EF8">
            <w:pPr>
              <w:rPr>
                <w:sz w:val="18"/>
                <w:szCs w:val="18"/>
              </w:rPr>
            </w:pPr>
            <w:r w:rsidRPr="00736387">
              <w:rPr>
                <w:sz w:val="18"/>
                <w:szCs w:val="18"/>
              </w:rPr>
              <w:t>Did you personally receive the NFIs at the distribution site?</w:t>
            </w:r>
          </w:p>
        </w:tc>
        <w:tc>
          <w:tcPr>
            <w:tcW w:w="2835" w:type="dxa"/>
            <w:shd w:val="clear" w:color="auto" w:fill="FFFFFF" w:themeFill="background1"/>
          </w:tcPr>
          <w:p w:rsidR="008508EF" w:rsidRPr="00736387" w:rsidRDefault="008508EF" w:rsidP="009F4EF8">
            <w:pPr>
              <w:rPr>
                <w:sz w:val="18"/>
                <w:szCs w:val="18"/>
              </w:rPr>
            </w:pPr>
            <w:r w:rsidRPr="00736387">
              <w:rPr>
                <w:sz w:val="18"/>
                <w:szCs w:val="18"/>
              </w:rPr>
              <w:t>Yes</w:t>
            </w:r>
          </w:p>
        </w:tc>
        <w:tc>
          <w:tcPr>
            <w:tcW w:w="851" w:type="dxa"/>
            <w:shd w:val="clear" w:color="auto" w:fill="FFFFFF" w:themeFill="background1"/>
          </w:tcPr>
          <w:p w:rsidR="008508EF" w:rsidRPr="00736387" w:rsidRDefault="008508EF" w:rsidP="009F4EF8">
            <w:pPr>
              <w:rPr>
                <w:sz w:val="18"/>
                <w:szCs w:val="18"/>
              </w:rPr>
            </w:pPr>
            <w:r w:rsidRPr="00736387">
              <w:rPr>
                <w:sz w:val="18"/>
                <w:szCs w:val="18"/>
              </w:rPr>
              <w:t>1</w:t>
            </w:r>
          </w:p>
        </w:tc>
        <w:tc>
          <w:tcPr>
            <w:tcW w:w="775" w:type="dxa"/>
            <w:tcBorders>
              <w:right w:val="single" w:sz="18" w:space="0" w:color="000000"/>
            </w:tcBorders>
            <w:shd w:val="clear" w:color="auto" w:fill="FFFFFF" w:themeFill="background1"/>
          </w:tcPr>
          <w:p w:rsidR="008508EF" w:rsidRPr="00736387" w:rsidRDefault="008508EF" w:rsidP="00651708">
            <w:pPr>
              <w:rPr>
                <w:sz w:val="18"/>
                <w:szCs w:val="18"/>
              </w:rPr>
            </w:pPr>
          </w:p>
        </w:tc>
      </w:tr>
      <w:tr w:rsidR="008508EF" w:rsidRPr="00736387" w:rsidTr="005A496D">
        <w:trPr>
          <w:trHeight w:hRule="exact" w:val="312"/>
          <w:jc w:val="center"/>
        </w:trPr>
        <w:tc>
          <w:tcPr>
            <w:tcW w:w="608" w:type="dxa"/>
            <w:vMerge/>
            <w:tcBorders>
              <w:left w:val="single" w:sz="18" w:space="0" w:color="000000"/>
            </w:tcBorders>
            <w:shd w:val="clear" w:color="auto" w:fill="FFFFFF" w:themeFill="background1"/>
          </w:tcPr>
          <w:p w:rsidR="008508EF" w:rsidRPr="00736387" w:rsidRDefault="008508EF" w:rsidP="009F4EF8">
            <w:pPr>
              <w:rPr>
                <w:sz w:val="18"/>
                <w:szCs w:val="18"/>
              </w:rPr>
            </w:pPr>
          </w:p>
        </w:tc>
        <w:tc>
          <w:tcPr>
            <w:tcW w:w="4678" w:type="dxa"/>
            <w:vMerge/>
            <w:shd w:val="clear" w:color="auto" w:fill="FFFFFF" w:themeFill="background1"/>
          </w:tcPr>
          <w:p w:rsidR="008508EF" w:rsidRPr="00736387" w:rsidRDefault="008508EF" w:rsidP="009F4EF8">
            <w:pPr>
              <w:rPr>
                <w:sz w:val="18"/>
                <w:szCs w:val="18"/>
              </w:rPr>
            </w:pPr>
          </w:p>
        </w:tc>
        <w:tc>
          <w:tcPr>
            <w:tcW w:w="2835" w:type="dxa"/>
            <w:shd w:val="clear" w:color="auto" w:fill="FFFFFF" w:themeFill="background1"/>
          </w:tcPr>
          <w:p w:rsidR="008508EF" w:rsidRPr="00736387" w:rsidRDefault="008508EF" w:rsidP="009F4EF8">
            <w:pPr>
              <w:rPr>
                <w:sz w:val="18"/>
                <w:szCs w:val="18"/>
              </w:rPr>
            </w:pPr>
            <w:r w:rsidRPr="00736387">
              <w:rPr>
                <w:sz w:val="18"/>
                <w:szCs w:val="18"/>
              </w:rPr>
              <w:t>No</w:t>
            </w:r>
          </w:p>
        </w:tc>
        <w:tc>
          <w:tcPr>
            <w:tcW w:w="851" w:type="dxa"/>
            <w:shd w:val="clear" w:color="auto" w:fill="FFFFFF" w:themeFill="background1"/>
          </w:tcPr>
          <w:p w:rsidR="008508EF" w:rsidRPr="00736387" w:rsidRDefault="008508EF" w:rsidP="009F4EF8">
            <w:pPr>
              <w:rPr>
                <w:sz w:val="18"/>
                <w:szCs w:val="18"/>
              </w:rPr>
            </w:pPr>
            <w:r w:rsidRPr="00736387">
              <w:rPr>
                <w:sz w:val="18"/>
                <w:szCs w:val="18"/>
              </w:rPr>
              <w:t>2</w:t>
            </w:r>
          </w:p>
        </w:tc>
        <w:tc>
          <w:tcPr>
            <w:tcW w:w="775" w:type="dxa"/>
            <w:tcBorders>
              <w:right w:val="single" w:sz="18" w:space="0" w:color="000000"/>
            </w:tcBorders>
            <w:shd w:val="clear" w:color="auto" w:fill="FFFFFF" w:themeFill="background1"/>
          </w:tcPr>
          <w:p w:rsidR="008508EF" w:rsidRPr="00736387" w:rsidRDefault="008508EF" w:rsidP="00651708">
            <w:pPr>
              <w:rPr>
                <w:sz w:val="18"/>
                <w:szCs w:val="18"/>
              </w:rPr>
            </w:pPr>
            <w:r w:rsidRPr="00736387">
              <w:rPr>
                <w:sz w:val="18"/>
                <w:szCs w:val="18"/>
              </w:rPr>
              <w:sym w:font="Wingdings" w:char="F0E0"/>
            </w:r>
            <w:r w:rsidRPr="00736387">
              <w:rPr>
                <w:sz w:val="18"/>
                <w:szCs w:val="18"/>
              </w:rPr>
              <w:t>D12</w:t>
            </w:r>
          </w:p>
        </w:tc>
      </w:tr>
      <w:tr w:rsidR="008508EF" w:rsidRPr="00736387" w:rsidTr="005A496D">
        <w:trPr>
          <w:trHeight w:hRule="exact" w:val="312"/>
          <w:jc w:val="center"/>
        </w:trPr>
        <w:tc>
          <w:tcPr>
            <w:tcW w:w="608" w:type="dxa"/>
            <w:vMerge w:val="restart"/>
            <w:tcBorders>
              <w:left w:val="single" w:sz="18" w:space="0" w:color="000000"/>
            </w:tcBorders>
            <w:shd w:val="clear" w:color="auto" w:fill="FFFFFF" w:themeFill="background1"/>
          </w:tcPr>
          <w:p w:rsidR="008508EF" w:rsidRPr="00736387" w:rsidRDefault="00E4646E" w:rsidP="009F4EF8">
            <w:pPr>
              <w:rPr>
                <w:sz w:val="18"/>
                <w:szCs w:val="18"/>
              </w:rPr>
            </w:pPr>
            <w:r>
              <w:rPr>
                <w:sz w:val="18"/>
                <w:szCs w:val="18"/>
              </w:rPr>
              <w:t>E3</w:t>
            </w:r>
          </w:p>
        </w:tc>
        <w:tc>
          <w:tcPr>
            <w:tcW w:w="4678" w:type="dxa"/>
            <w:vMerge w:val="restart"/>
            <w:shd w:val="clear" w:color="auto" w:fill="FFFFFF" w:themeFill="background1"/>
          </w:tcPr>
          <w:p w:rsidR="008508EF" w:rsidRPr="00736387" w:rsidRDefault="008508EF" w:rsidP="009F4EF8">
            <w:pPr>
              <w:rPr>
                <w:sz w:val="18"/>
                <w:szCs w:val="18"/>
              </w:rPr>
            </w:pPr>
            <w:r w:rsidRPr="00736387">
              <w:rPr>
                <w:sz w:val="18"/>
                <w:szCs w:val="18"/>
              </w:rPr>
              <w:t>How long did you have to wait to receive your NFIs after the distribution started?</w:t>
            </w:r>
          </w:p>
          <w:p w:rsidR="008508EF" w:rsidRPr="008508EF" w:rsidRDefault="008508EF" w:rsidP="009F4EF8">
            <w:pPr>
              <w:rPr>
                <w:i/>
                <w:sz w:val="18"/>
                <w:szCs w:val="18"/>
              </w:rPr>
            </w:pPr>
            <w:r w:rsidRPr="008508EF">
              <w:rPr>
                <w:i/>
                <w:sz w:val="18"/>
                <w:szCs w:val="18"/>
              </w:rPr>
              <w:t>This is from the time the beneficiary arrived at the distribution site to the time they received their NFIs goods</w:t>
            </w:r>
          </w:p>
        </w:tc>
        <w:tc>
          <w:tcPr>
            <w:tcW w:w="2835" w:type="dxa"/>
            <w:shd w:val="clear" w:color="auto" w:fill="FFFFFF" w:themeFill="background1"/>
          </w:tcPr>
          <w:p w:rsidR="008508EF" w:rsidRPr="00736387" w:rsidRDefault="008508EF" w:rsidP="009F4EF8">
            <w:pPr>
              <w:rPr>
                <w:sz w:val="18"/>
                <w:szCs w:val="18"/>
              </w:rPr>
            </w:pPr>
            <w:r w:rsidRPr="00736387">
              <w:rPr>
                <w:sz w:val="18"/>
                <w:szCs w:val="18"/>
              </w:rPr>
              <w:t>Less than 2 hours</w:t>
            </w:r>
          </w:p>
        </w:tc>
        <w:tc>
          <w:tcPr>
            <w:tcW w:w="851" w:type="dxa"/>
            <w:shd w:val="clear" w:color="auto" w:fill="FFFFFF" w:themeFill="background1"/>
          </w:tcPr>
          <w:p w:rsidR="008508EF" w:rsidRPr="00736387" w:rsidRDefault="008508EF" w:rsidP="009F4EF8">
            <w:pPr>
              <w:rPr>
                <w:sz w:val="18"/>
                <w:szCs w:val="18"/>
              </w:rPr>
            </w:pPr>
            <w:r w:rsidRPr="00736387">
              <w:rPr>
                <w:sz w:val="18"/>
                <w:szCs w:val="18"/>
              </w:rPr>
              <w:t>1</w:t>
            </w:r>
          </w:p>
        </w:tc>
        <w:tc>
          <w:tcPr>
            <w:tcW w:w="775" w:type="dxa"/>
            <w:tcBorders>
              <w:right w:val="single" w:sz="18" w:space="0" w:color="000000"/>
            </w:tcBorders>
            <w:shd w:val="clear" w:color="auto" w:fill="FFFFFF" w:themeFill="background1"/>
          </w:tcPr>
          <w:p w:rsidR="008508EF" w:rsidRPr="00736387" w:rsidRDefault="008508EF" w:rsidP="00651708">
            <w:pPr>
              <w:rPr>
                <w:sz w:val="18"/>
                <w:szCs w:val="18"/>
              </w:rPr>
            </w:pPr>
          </w:p>
        </w:tc>
      </w:tr>
      <w:tr w:rsidR="008508EF" w:rsidRPr="00736387" w:rsidTr="005A496D">
        <w:trPr>
          <w:trHeight w:hRule="exact" w:val="312"/>
          <w:jc w:val="center"/>
        </w:trPr>
        <w:tc>
          <w:tcPr>
            <w:tcW w:w="608" w:type="dxa"/>
            <w:vMerge/>
            <w:tcBorders>
              <w:left w:val="single" w:sz="18" w:space="0" w:color="000000"/>
            </w:tcBorders>
            <w:shd w:val="clear" w:color="auto" w:fill="FFFFFF" w:themeFill="background1"/>
          </w:tcPr>
          <w:p w:rsidR="008508EF" w:rsidRPr="00736387" w:rsidRDefault="008508EF" w:rsidP="009F4EF8">
            <w:pPr>
              <w:rPr>
                <w:sz w:val="18"/>
                <w:szCs w:val="18"/>
              </w:rPr>
            </w:pPr>
          </w:p>
        </w:tc>
        <w:tc>
          <w:tcPr>
            <w:tcW w:w="4678" w:type="dxa"/>
            <w:vMerge/>
            <w:shd w:val="clear" w:color="auto" w:fill="FFFFFF" w:themeFill="background1"/>
          </w:tcPr>
          <w:p w:rsidR="008508EF" w:rsidRPr="00736387" w:rsidRDefault="008508EF" w:rsidP="009F4EF8">
            <w:pPr>
              <w:rPr>
                <w:sz w:val="18"/>
                <w:szCs w:val="18"/>
              </w:rPr>
            </w:pPr>
          </w:p>
        </w:tc>
        <w:tc>
          <w:tcPr>
            <w:tcW w:w="2835" w:type="dxa"/>
            <w:shd w:val="clear" w:color="auto" w:fill="FFFFFF" w:themeFill="background1"/>
          </w:tcPr>
          <w:p w:rsidR="008508EF" w:rsidRPr="00736387" w:rsidRDefault="008508EF" w:rsidP="009F4EF8">
            <w:pPr>
              <w:rPr>
                <w:sz w:val="18"/>
                <w:szCs w:val="18"/>
              </w:rPr>
            </w:pPr>
            <w:r w:rsidRPr="00736387">
              <w:rPr>
                <w:sz w:val="18"/>
                <w:szCs w:val="18"/>
              </w:rPr>
              <w:t>2 to 6 hours</w:t>
            </w:r>
          </w:p>
        </w:tc>
        <w:tc>
          <w:tcPr>
            <w:tcW w:w="851" w:type="dxa"/>
            <w:shd w:val="clear" w:color="auto" w:fill="FFFFFF" w:themeFill="background1"/>
          </w:tcPr>
          <w:p w:rsidR="008508EF" w:rsidRPr="00736387" w:rsidRDefault="008508EF" w:rsidP="009F4EF8">
            <w:pPr>
              <w:rPr>
                <w:sz w:val="18"/>
                <w:szCs w:val="18"/>
              </w:rPr>
            </w:pPr>
            <w:r w:rsidRPr="00736387">
              <w:rPr>
                <w:sz w:val="18"/>
                <w:szCs w:val="18"/>
              </w:rPr>
              <w:t>2</w:t>
            </w:r>
          </w:p>
        </w:tc>
        <w:tc>
          <w:tcPr>
            <w:tcW w:w="775" w:type="dxa"/>
            <w:tcBorders>
              <w:right w:val="single" w:sz="18" w:space="0" w:color="000000"/>
            </w:tcBorders>
            <w:shd w:val="clear" w:color="auto" w:fill="FFFFFF" w:themeFill="background1"/>
          </w:tcPr>
          <w:p w:rsidR="008508EF" w:rsidRPr="00736387" w:rsidRDefault="008508EF" w:rsidP="00651708">
            <w:pPr>
              <w:rPr>
                <w:sz w:val="18"/>
                <w:szCs w:val="18"/>
              </w:rPr>
            </w:pPr>
          </w:p>
        </w:tc>
      </w:tr>
      <w:tr w:rsidR="008508EF" w:rsidRPr="00736387" w:rsidTr="005A496D">
        <w:trPr>
          <w:trHeight w:hRule="exact" w:val="312"/>
          <w:jc w:val="center"/>
        </w:trPr>
        <w:tc>
          <w:tcPr>
            <w:tcW w:w="608" w:type="dxa"/>
            <w:vMerge/>
            <w:tcBorders>
              <w:left w:val="single" w:sz="18" w:space="0" w:color="000000"/>
            </w:tcBorders>
            <w:shd w:val="clear" w:color="auto" w:fill="FFFFFF" w:themeFill="background1"/>
          </w:tcPr>
          <w:p w:rsidR="008508EF" w:rsidRPr="00736387" w:rsidRDefault="008508EF" w:rsidP="009F4EF8">
            <w:pPr>
              <w:rPr>
                <w:sz w:val="18"/>
                <w:szCs w:val="18"/>
              </w:rPr>
            </w:pPr>
          </w:p>
        </w:tc>
        <w:tc>
          <w:tcPr>
            <w:tcW w:w="4678" w:type="dxa"/>
            <w:vMerge/>
            <w:shd w:val="clear" w:color="auto" w:fill="FFFFFF" w:themeFill="background1"/>
          </w:tcPr>
          <w:p w:rsidR="008508EF" w:rsidRPr="00736387" w:rsidRDefault="008508EF" w:rsidP="009F4EF8">
            <w:pPr>
              <w:rPr>
                <w:sz w:val="18"/>
                <w:szCs w:val="18"/>
              </w:rPr>
            </w:pPr>
          </w:p>
        </w:tc>
        <w:tc>
          <w:tcPr>
            <w:tcW w:w="2835" w:type="dxa"/>
            <w:shd w:val="clear" w:color="auto" w:fill="FFFFFF" w:themeFill="background1"/>
          </w:tcPr>
          <w:p w:rsidR="008508EF" w:rsidRPr="00736387" w:rsidRDefault="00E4646E" w:rsidP="00E4646E">
            <w:pPr>
              <w:rPr>
                <w:sz w:val="18"/>
                <w:szCs w:val="18"/>
              </w:rPr>
            </w:pPr>
            <w:r>
              <w:rPr>
                <w:sz w:val="18"/>
                <w:szCs w:val="18"/>
              </w:rPr>
              <w:t xml:space="preserve">7 hours to 1 day </w:t>
            </w:r>
            <w:r w:rsidR="008508EF" w:rsidRPr="00736387">
              <w:rPr>
                <w:sz w:val="18"/>
                <w:szCs w:val="18"/>
              </w:rPr>
              <w:t xml:space="preserve">(not </w:t>
            </w:r>
            <w:proofErr w:type="spellStart"/>
            <w:r w:rsidR="008508EF" w:rsidRPr="00736387">
              <w:rPr>
                <w:sz w:val="18"/>
                <w:szCs w:val="18"/>
              </w:rPr>
              <w:t xml:space="preserve">over </w:t>
            </w:r>
            <w:r>
              <w:rPr>
                <w:sz w:val="18"/>
                <w:szCs w:val="18"/>
              </w:rPr>
              <w:t>ni</w:t>
            </w:r>
            <w:r w:rsidR="008508EF" w:rsidRPr="00736387">
              <w:rPr>
                <w:sz w:val="18"/>
                <w:szCs w:val="18"/>
              </w:rPr>
              <w:t>ght</w:t>
            </w:r>
            <w:proofErr w:type="spellEnd"/>
            <w:r w:rsidR="008508EF" w:rsidRPr="00736387">
              <w:rPr>
                <w:sz w:val="18"/>
                <w:szCs w:val="18"/>
              </w:rPr>
              <w:t>)</w:t>
            </w:r>
          </w:p>
        </w:tc>
        <w:tc>
          <w:tcPr>
            <w:tcW w:w="851" w:type="dxa"/>
            <w:shd w:val="clear" w:color="auto" w:fill="FFFFFF" w:themeFill="background1"/>
          </w:tcPr>
          <w:p w:rsidR="008508EF" w:rsidRPr="00736387" w:rsidRDefault="008508EF" w:rsidP="009F4EF8">
            <w:pPr>
              <w:rPr>
                <w:sz w:val="18"/>
                <w:szCs w:val="18"/>
              </w:rPr>
            </w:pPr>
            <w:r w:rsidRPr="00736387">
              <w:rPr>
                <w:sz w:val="18"/>
                <w:szCs w:val="18"/>
              </w:rPr>
              <w:t>3</w:t>
            </w:r>
          </w:p>
        </w:tc>
        <w:tc>
          <w:tcPr>
            <w:tcW w:w="775" w:type="dxa"/>
            <w:tcBorders>
              <w:right w:val="single" w:sz="18" w:space="0" w:color="000000"/>
            </w:tcBorders>
            <w:shd w:val="clear" w:color="auto" w:fill="FFFFFF" w:themeFill="background1"/>
          </w:tcPr>
          <w:p w:rsidR="008508EF" w:rsidRPr="00736387" w:rsidRDefault="008508EF" w:rsidP="00651708">
            <w:pPr>
              <w:rPr>
                <w:sz w:val="18"/>
                <w:szCs w:val="18"/>
              </w:rPr>
            </w:pPr>
          </w:p>
        </w:tc>
      </w:tr>
      <w:tr w:rsidR="008508EF" w:rsidRPr="00736387" w:rsidTr="005A496D">
        <w:trPr>
          <w:trHeight w:hRule="exact" w:val="312"/>
          <w:jc w:val="center"/>
        </w:trPr>
        <w:tc>
          <w:tcPr>
            <w:tcW w:w="608" w:type="dxa"/>
            <w:vMerge/>
            <w:tcBorders>
              <w:left w:val="single" w:sz="18" w:space="0" w:color="000000"/>
            </w:tcBorders>
            <w:shd w:val="clear" w:color="auto" w:fill="FFFFFF" w:themeFill="background1"/>
          </w:tcPr>
          <w:p w:rsidR="008508EF" w:rsidRPr="00736387" w:rsidRDefault="008508EF" w:rsidP="009F4EF8">
            <w:pPr>
              <w:rPr>
                <w:sz w:val="18"/>
                <w:szCs w:val="18"/>
              </w:rPr>
            </w:pPr>
          </w:p>
        </w:tc>
        <w:tc>
          <w:tcPr>
            <w:tcW w:w="4678" w:type="dxa"/>
            <w:vMerge/>
            <w:shd w:val="clear" w:color="auto" w:fill="FFFFFF" w:themeFill="background1"/>
          </w:tcPr>
          <w:p w:rsidR="008508EF" w:rsidRPr="00736387" w:rsidRDefault="008508EF" w:rsidP="009F4EF8">
            <w:pPr>
              <w:rPr>
                <w:sz w:val="18"/>
                <w:szCs w:val="18"/>
              </w:rPr>
            </w:pPr>
          </w:p>
        </w:tc>
        <w:tc>
          <w:tcPr>
            <w:tcW w:w="2835" w:type="dxa"/>
            <w:shd w:val="clear" w:color="auto" w:fill="FFFFFF" w:themeFill="background1"/>
          </w:tcPr>
          <w:p w:rsidR="008508EF" w:rsidRPr="00736387" w:rsidRDefault="008508EF" w:rsidP="009F4EF8">
            <w:pPr>
              <w:rPr>
                <w:sz w:val="18"/>
                <w:szCs w:val="18"/>
              </w:rPr>
            </w:pPr>
            <w:r w:rsidRPr="00736387">
              <w:rPr>
                <w:sz w:val="18"/>
                <w:szCs w:val="18"/>
              </w:rPr>
              <w:t>Over night</w:t>
            </w:r>
          </w:p>
        </w:tc>
        <w:tc>
          <w:tcPr>
            <w:tcW w:w="851" w:type="dxa"/>
            <w:shd w:val="clear" w:color="auto" w:fill="FFFFFF" w:themeFill="background1"/>
          </w:tcPr>
          <w:p w:rsidR="008508EF" w:rsidRPr="00736387" w:rsidRDefault="008508EF" w:rsidP="009F4EF8">
            <w:pPr>
              <w:rPr>
                <w:sz w:val="18"/>
                <w:szCs w:val="18"/>
              </w:rPr>
            </w:pPr>
            <w:r w:rsidRPr="00736387">
              <w:rPr>
                <w:sz w:val="18"/>
                <w:szCs w:val="18"/>
              </w:rPr>
              <w:t>4</w:t>
            </w:r>
          </w:p>
        </w:tc>
        <w:tc>
          <w:tcPr>
            <w:tcW w:w="775" w:type="dxa"/>
            <w:tcBorders>
              <w:right w:val="single" w:sz="18" w:space="0" w:color="000000"/>
            </w:tcBorders>
            <w:shd w:val="clear" w:color="auto" w:fill="FFFFFF" w:themeFill="background1"/>
          </w:tcPr>
          <w:p w:rsidR="008508EF" w:rsidRPr="00736387" w:rsidRDefault="008508EF" w:rsidP="00651708">
            <w:pPr>
              <w:rPr>
                <w:sz w:val="18"/>
                <w:szCs w:val="18"/>
              </w:rPr>
            </w:pPr>
          </w:p>
        </w:tc>
      </w:tr>
      <w:tr w:rsidR="008508EF" w:rsidRPr="00736387" w:rsidTr="005A496D">
        <w:trPr>
          <w:trHeight w:hRule="exact" w:val="312"/>
          <w:jc w:val="center"/>
        </w:trPr>
        <w:tc>
          <w:tcPr>
            <w:tcW w:w="608" w:type="dxa"/>
            <w:vMerge w:val="restart"/>
            <w:tcBorders>
              <w:left w:val="single" w:sz="18" w:space="0" w:color="000000"/>
            </w:tcBorders>
            <w:shd w:val="clear" w:color="auto" w:fill="FFFFFF" w:themeFill="background1"/>
          </w:tcPr>
          <w:p w:rsidR="008508EF" w:rsidRPr="00736387" w:rsidRDefault="00E4646E" w:rsidP="009F4EF8">
            <w:pPr>
              <w:rPr>
                <w:sz w:val="18"/>
                <w:szCs w:val="18"/>
              </w:rPr>
            </w:pPr>
            <w:r>
              <w:rPr>
                <w:sz w:val="18"/>
                <w:szCs w:val="18"/>
              </w:rPr>
              <w:t>E4</w:t>
            </w:r>
          </w:p>
        </w:tc>
        <w:tc>
          <w:tcPr>
            <w:tcW w:w="4678" w:type="dxa"/>
            <w:vMerge w:val="restart"/>
            <w:shd w:val="clear" w:color="auto" w:fill="FFFFFF" w:themeFill="background1"/>
          </w:tcPr>
          <w:p w:rsidR="008508EF" w:rsidRPr="00736387" w:rsidRDefault="008508EF" w:rsidP="009F4EF8">
            <w:pPr>
              <w:rPr>
                <w:sz w:val="18"/>
                <w:szCs w:val="18"/>
              </w:rPr>
            </w:pPr>
            <w:r w:rsidRPr="00736387">
              <w:rPr>
                <w:sz w:val="18"/>
                <w:szCs w:val="18"/>
              </w:rPr>
              <w:t>How would you judge the distribution method used by World Vision in the distribution of NFIs?</w:t>
            </w:r>
          </w:p>
        </w:tc>
        <w:tc>
          <w:tcPr>
            <w:tcW w:w="2835" w:type="dxa"/>
            <w:shd w:val="clear" w:color="auto" w:fill="FFFFFF" w:themeFill="background1"/>
          </w:tcPr>
          <w:p w:rsidR="008508EF" w:rsidRPr="00736387" w:rsidRDefault="008508EF" w:rsidP="009F4EF8">
            <w:pPr>
              <w:rPr>
                <w:sz w:val="18"/>
                <w:szCs w:val="18"/>
              </w:rPr>
            </w:pPr>
            <w:r w:rsidRPr="00736387">
              <w:rPr>
                <w:sz w:val="18"/>
                <w:szCs w:val="18"/>
              </w:rPr>
              <w:t>Very Good</w:t>
            </w:r>
          </w:p>
        </w:tc>
        <w:tc>
          <w:tcPr>
            <w:tcW w:w="851" w:type="dxa"/>
            <w:shd w:val="clear" w:color="auto" w:fill="FFFFFF" w:themeFill="background1"/>
          </w:tcPr>
          <w:p w:rsidR="008508EF" w:rsidRPr="00736387" w:rsidRDefault="008508EF" w:rsidP="009F4EF8">
            <w:pPr>
              <w:rPr>
                <w:sz w:val="18"/>
                <w:szCs w:val="18"/>
              </w:rPr>
            </w:pPr>
            <w:r w:rsidRPr="00736387">
              <w:rPr>
                <w:sz w:val="18"/>
                <w:szCs w:val="18"/>
              </w:rPr>
              <w:t>5</w:t>
            </w:r>
          </w:p>
        </w:tc>
        <w:tc>
          <w:tcPr>
            <w:tcW w:w="775" w:type="dxa"/>
            <w:tcBorders>
              <w:right w:val="single" w:sz="18" w:space="0" w:color="000000"/>
            </w:tcBorders>
            <w:shd w:val="clear" w:color="auto" w:fill="FFFFFF" w:themeFill="background1"/>
          </w:tcPr>
          <w:p w:rsidR="008508EF" w:rsidRPr="00736387" w:rsidRDefault="008508EF" w:rsidP="009F4EF8">
            <w:pPr>
              <w:rPr>
                <w:sz w:val="18"/>
                <w:szCs w:val="18"/>
              </w:rPr>
            </w:pPr>
            <w:r w:rsidRPr="00736387">
              <w:rPr>
                <w:sz w:val="18"/>
                <w:szCs w:val="18"/>
              </w:rPr>
              <w:sym w:font="Wingdings" w:char="F0E0"/>
            </w:r>
            <w:r w:rsidRPr="00736387">
              <w:rPr>
                <w:sz w:val="18"/>
                <w:szCs w:val="18"/>
              </w:rPr>
              <w:t>D9</w:t>
            </w:r>
          </w:p>
        </w:tc>
      </w:tr>
      <w:tr w:rsidR="008508EF" w:rsidRPr="00736387" w:rsidTr="005A496D">
        <w:trPr>
          <w:trHeight w:hRule="exact" w:val="312"/>
          <w:jc w:val="center"/>
        </w:trPr>
        <w:tc>
          <w:tcPr>
            <w:tcW w:w="608" w:type="dxa"/>
            <w:vMerge/>
            <w:tcBorders>
              <w:left w:val="single" w:sz="18" w:space="0" w:color="000000"/>
            </w:tcBorders>
            <w:shd w:val="clear" w:color="auto" w:fill="FFFFFF" w:themeFill="background1"/>
          </w:tcPr>
          <w:p w:rsidR="008508EF" w:rsidRPr="00736387" w:rsidRDefault="008508EF" w:rsidP="009F4EF8">
            <w:pPr>
              <w:rPr>
                <w:sz w:val="18"/>
                <w:szCs w:val="18"/>
              </w:rPr>
            </w:pPr>
          </w:p>
        </w:tc>
        <w:tc>
          <w:tcPr>
            <w:tcW w:w="4678" w:type="dxa"/>
            <w:vMerge/>
            <w:shd w:val="clear" w:color="auto" w:fill="FFFFFF" w:themeFill="background1"/>
          </w:tcPr>
          <w:p w:rsidR="008508EF" w:rsidRPr="00736387" w:rsidRDefault="008508EF" w:rsidP="009F4EF8">
            <w:pPr>
              <w:rPr>
                <w:sz w:val="18"/>
                <w:szCs w:val="18"/>
              </w:rPr>
            </w:pPr>
          </w:p>
        </w:tc>
        <w:tc>
          <w:tcPr>
            <w:tcW w:w="2835" w:type="dxa"/>
            <w:shd w:val="clear" w:color="auto" w:fill="FFFFFF" w:themeFill="background1"/>
          </w:tcPr>
          <w:p w:rsidR="008508EF" w:rsidRPr="00736387" w:rsidRDefault="008508EF" w:rsidP="009F4EF8">
            <w:pPr>
              <w:rPr>
                <w:sz w:val="18"/>
                <w:szCs w:val="18"/>
              </w:rPr>
            </w:pPr>
            <w:r w:rsidRPr="00736387">
              <w:rPr>
                <w:sz w:val="18"/>
                <w:szCs w:val="18"/>
              </w:rPr>
              <w:t>Good</w:t>
            </w:r>
          </w:p>
        </w:tc>
        <w:tc>
          <w:tcPr>
            <w:tcW w:w="851" w:type="dxa"/>
            <w:shd w:val="clear" w:color="auto" w:fill="FFFFFF" w:themeFill="background1"/>
          </w:tcPr>
          <w:p w:rsidR="008508EF" w:rsidRPr="00736387" w:rsidRDefault="008508EF" w:rsidP="009F4EF8">
            <w:pPr>
              <w:rPr>
                <w:sz w:val="18"/>
                <w:szCs w:val="18"/>
              </w:rPr>
            </w:pPr>
            <w:r w:rsidRPr="00736387">
              <w:rPr>
                <w:sz w:val="18"/>
                <w:szCs w:val="18"/>
              </w:rPr>
              <w:t>4</w:t>
            </w:r>
          </w:p>
        </w:tc>
        <w:tc>
          <w:tcPr>
            <w:tcW w:w="775" w:type="dxa"/>
            <w:tcBorders>
              <w:right w:val="single" w:sz="18" w:space="0" w:color="000000"/>
            </w:tcBorders>
            <w:shd w:val="clear" w:color="auto" w:fill="FFFFFF" w:themeFill="background1"/>
          </w:tcPr>
          <w:p w:rsidR="008508EF" w:rsidRPr="00736387" w:rsidRDefault="008508EF" w:rsidP="009F4EF8">
            <w:pPr>
              <w:rPr>
                <w:sz w:val="18"/>
                <w:szCs w:val="18"/>
              </w:rPr>
            </w:pPr>
            <w:r w:rsidRPr="00736387">
              <w:rPr>
                <w:sz w:val="18"/>
                <w:szCs w:val="18"/>
              </w:rPr>
              <w:sym w:font="Wingdings" w:char="F0E0"/>
            </w:r>
            <w:r w:rsidRPr="00736387">
              <w:rPr>
                <w:sz w:val="18"/>
                <w:szCs w:val="18"/>
              </w:rPr>
              <w:t>D9</w:t>
            </w:r>
          </w:p>
        </w:tc>
      </w:tr>
      <w:tr w:rsidR="008508EF" w:rsidRPr="00736387" w:rsidTr="005A496D">
        <w:trPr>
          <w:trHeight w:hRule="exact" w:val="312"/>
          <w:jc w:val="center"/>
        </w:trPr>
        <w:tc>
          <w:tcPr>
            <w:tcW w:w="608" w:type="dxa"/>
            <w:vMerge/>
            <w:tcBorders>
              <w:left w:val="single" w:sz="18" w:space="0" w:color="000000"/>
            </w:tcBorders>
            <w:shd w:val="clear" w:color="auto" w:fill="FFFFFF" w:themeFill="background1"/>
          </w:tcPr>
          <w:p w:rsidR="008508EF" w:rsidRPr="00736387" w:rsidRDefault="008508EF" w:rsidP="009F4EF8">
            <w:pPr>
              <w:rPr>
                <w:sz w:val="18"/>
                <w:szCs w:val="18"/>
              </w:rPr>
            </w:pPr>
          </w:p>
        </w:tc>
        <w:tc>
          <w:tcPr>
            <w:tcW w:w="4678" w:type="dxa"/>
            <w:vMerge/>
            <w:shd w:val="clear" w:color="auto" w:fill="FFFFFF" w:themeFill="background1"/>
          </w:tcPr>
          <w:p w:rsidR="008508EF" w:rsidRPr="00736387" w:rsidRDefault="008508EF" w:rsidP="009F4EF8">
            <w:pPr>
              <w:rPr>
                <w:sz w:val="18"/>
                <w:szCs w:val="18"/>
              </w:rPr>
            </w:pPr>
          </w:p>
        </w:tc>
        <w:tc>
          <w:tcPr>
            <w:tcW w:w="2835" w:type="dxa"/>
            <w:shd w:val="clear" w:color="auto" w:fill="FFFFFF" w:themeFill="background1"/>
          </w:tcPr>
          <w:p w:rsidR="008508EF" w:rsidRPr="00736387" w:rsidRDefault="008508EF" w:rsidP="009F4EF8">
            <w:pPr>
              <w:rPr>
                <w:sz w:val="18"/>
                <w:szCs w:val="18"/>
              </w:rPr>
            </w:pPr>
            <w:r w:rsidRPr="00736387">
              <w:rPr>
                <w:sz w:val="18"/>
                <w:szCs w:val="18"/>
              </w:rPr>
              <w:t>Reasonable</w:t>
            </w:r>
          </w:p>
        </w:tc>
        <w:tc>
          <w:tcPr>
            <w:tcW w:w="851" w:type="dxa"/>
            <w:shd w:val="clear" w:color="auto" w:fill="FFFFFF" w:themeFill="background1"/>
          </w:tcPr>
          <w:p w:rsidR="008508EF" w:rsidRPr="00736387" w:rsidRDefault="008508EF" w:rsidP="009F4EF8">
            <w:pPr>
              <w:rPr>
                <w:sz w:val="18"/>
                <w:szCs w:val="18"/>
              </w:rPr>
            </w:pPr>
            <w:r w:rsidRPr="00736387">
              <w:rPr>
                <w:sz w:val="18"/>
                <w:szCs w:val="18"/>
              </w:rPr>
              <w:t>3</w:t>
            </w:r>
          </w:p>
        </w:tc>
        <w:tc>
          <w:tcPr>
            <w:tcW w:w="775" w:type="dxa"/>
            <w:tcBorders>
              <w:right w:val="single" w:sz="18" w:space="0" w:color="000000"/>
            </w:tcBorders>
            <w:shd w:val="clear" w:color="auto" w:fill="FFFFFF" w:themeFill="background1"/>
          </w:tcPr>
          <w:p w:rsidR="008508EF" w:rsidRPr="00736387" w:rsidRDefault="008508EF" w:rsidP="009F4EF8">
            <w:pPr>
              <w:rPr>
                <w:sz w:val="18"/>
                <w:szCs w:val="18"/>
              </w:rPr>
            </w:pPr>
          </w:p>
        </w:tc>
      </w:tr>
      <w:tr w:rsidR="008508EF" w:rsidRPr="00736387" w:rsidTr="005A496D">
        <w:trPr>
          <w:trHeight w:hRule="exact" w:val="312"/>
          <w:jc w:val="center"/>
        </w:trPr>
        <w:tc>
          <w:tcPr>
            <w:tcW w:w="608" w:type="dxa"/>
            <w:vMerge/>
            <w:tcBorders>
              <w:left w:val="single" w:sz="18" w:space="0" w:color="000000"/>
            </w:tcBorders>
            <w:shd w:val="clear" w:color="auto" w:fill="FFFFFF" w:themeFill="background1"/>
          </w:tcPr>
          <w:p w:rsidR="008508EF" w:rsidRPr="00736387" w:rsidRDefault="008508EF" w:rsidP="009F4EF8">
            <w:pPr>
              <w:rPr>
                <w:sz w:val="18"/>
                <w:szCs w:val="18"/>
              </w:rPr>
            </w:pPr>
          </w:p>
        </w:tc>
        <w:tc>
          <w:tcPr>
            <w:tcW w:w="4678" w:type="dxa"/>
            <w:vMerge/>
            <w:shd w:val="clear" w:color="auto" w:fill="FFFFFF" w:themeFill="background1"/>
          </w:tcPr>
          <w:p w:rsidR="008508EF" w:rsidRPr="00736387" w:rsidRDefault="008508EF" w:rsidP="009F4EF8">
            <w:pPr>
              <w:rPr>
                <w:sz w:val="18"/>
                <w:szCs w:val="18"/>
              </w:rPr>
            </w:pPr>
          </w:p>
        </w:tc>
        <w:tc>
          <w:tcPr>
            <w:tcW w:w="2835" w:type="dxa"/>
            <w:shd w:val="clear" w:color="auto" w:fill="FFFFFF" w:themeFill="background1"/>
          </w:tcPr>
          <w:p w:rsidR="008508EF" w:rsidRPr="00736387" w:rsidRDefault="008508EF" w:rsidP="009F4EF8">
            <w:pPr>
              <w:rPr>
                <w:sz w:val="18"/>
                <w:szCs w:val="18"/>
              </w:rPr>
            </w:pPr>
            <w:r w:rsidRPr="00736387">
              <w:rPr>
                <w:sz w:val="18"/>
                <w:szCs w:val="18"/>
              </w:rPr>
              <w:t>Poor</w:t>
            </w:r>
          </w:p>
        </w:tc>
        <w:tc>
          <w:tcPr>
            <w:tcW w:w="851" w:type="dxa"/>
            <w:shd w:val="clear" w:color="auto" w:fill="FFFFFF" w:themeFill="background1"/>
          </w:tcPr>
          <w:p w:rsidR="008508EF" w:rsidRPr="00736387" w:rsidRDefault="008508EF" w:rsidP="009F4EF8">
            <w:pPr>
              <w:rPr>
                <w:sz w:val="18"/>
                <w:szCs w:val="18"/>
              </w:rPr>
            </w:pPr>
            <w:r w:rsidRPr="00736387">
              <w:rPr>
                <w:sz w:val="18"/>
                <w:szCs w:val="18"/>
              </w:rPr>
              <w:t>2</w:t>
            </w:r>
          </w:p>
        </w:tc>
        <w:tc>
          <w:tcPr>
            <w:tcW w:w="775" w:type="dxa"/>
            <w:tcBorders>
              <w:right w:val="single" w:sz="18" w:space="0" w:color="000000"/>
            </w:tcBorders>
            <w:shd w:val="clear" w:color="auto" w:fill="FFFFFF" w:themeFill="background1"/>
          </w:tcPr>
          <w:p w:rsidR="008508EF" w:rsidRPr="00736387" w:rsidRDefault="008508EF" w:rsidP="009F4EF8">
            <w:pPr>
              <w:rPr>
                <w:sz w:val="18"/>
                <w:szCs w:val="18"/>
              </w:rPr>
            </w:pPr>
          </w:p>
        </w:tc>
      </w:tr>
      <w:tr w:rsidR="008508EF" w:rsidRPr="00736387" w:rsidTr="005A496D">
        <w:trPr>
          <w:trHeight w:hRule="exact" w:val="312"/>
          <w:jc w:val="center"/>
        </w:trPr>
        <w:tc>
          <w:tcPr>
            <w:tcW w:w="608" w:type="dxa"/>
            <w:vMerge/>
            <w:tcBorders>
              <w:left w:val="single" w:sz="18" w:space="0" w:color="000000"/>
            </w:tcBorders>
            <w:shd w:val="clear" w:color="auto" w:fill="FFFFFF" w:themeFill="background1"/>
          </w:tcPr>
          <w:p w:rsidR="008508EF" w:rsidRPr="00736387" w:rsidRDefault="008508EF" w:rsidP="009F4EF8">
            <w:pPr>
              <w:rPr>
                <w:sz w:val="18"/>
                <w:szCs w:val="18"/>
              </w:rPr>
            </w:pPr>
          </w:p>
        </w:tc>
        <w:tc>
          <w:tcPr>
            <w:tcW w:w="4678" w:type="dxa"/>
            <w:vMerge/>
            <w:shd w:val="clear" w:color="auto" w:fill="FFFFFF" w:themeFill="background1"/>
          </w:tcPr>
          <w:p w:rsidR="008508EF" w:rsidRPr="00736387" w:rsidRDefault="008508EF" w:rsidP="009F4EF8">
            <w:pPr>
              <w:rPr>
                <w:sz w:val="18"/>
                <w:szCs w:val="18"/>
              </w:rPr>
            </w:pPr>
          </w:p>
        </w:tc>
        <w:tc>
          <w:tcPr>
            <w:tcW w:w="2835" w:type="dxa"/>
            <w:shd w:val="clear" w:color="auto" w:fill="FFFFFF" w:themeFill="background1"/>
          </w:tcPr>
          <w:p w:rsidR="008508EF" w:rsidRPr="00736387" w:rsidRDefault="008508EF" w:rsidP="009F4EF8">
            <w:pPr>
              <w:rPr>
                <w:sz w:val="18"/>
                <w:szCs w:val="18"/>
              </w:rPr>
            </w:pPr>
            <w:r w:rsidRPr="00736387">
              <w:rPr>
                <w:sz w:val="18"/>
                <w:szCs w:val="18"/>
              </w:rPr>
              <w:t>Very Poor</w:t>
            </w:r>
          </w:p>
        </w:tc>
        <w:tc>
          <w:tcPr>
            <w:tcW w:w="851" w:type="dxa"/>
            <w:shd w:val="clear" w:color="auto" w:fill="FFFFFF" w:themeFill="background1"/>
          </w:tcPr>
          <w:p w:rsidR="008508EF" w:rsidRPr="00736387" w:rsidRDefault="008508EF" w:rsidP="009F4EF8">
            <w:pPr>
              <w:rPr>
                <w:sz w:val="18"/>
                <w:szCs w:val="18"/>
              </w:rPr>
            </w:pPr>
            <w:r w:rsidRPr="00736387">
              <w:rPr>
                <w:sz w:val="18"/>
                <w:szCs w:val="18"/>
              </w:rPr>
              <w:t>1</w:t>
            </w:r>
          </w:p>
        </w:tc>
        <w:tc>
          <w:tcPr>
            <w:tcW w:w="775" w:type="dxa"/>
            <w:tcBorders>
              <w:right w:val="single" w:sz="18" w:space="0" w:color="000000"/>
            </w:tcBorders>
            <w:shd w:val="clear" w:color="auto" w:fill="FFFFFF" w:themeFill="background1"/>
          </w:tcPr>
          <w:p w:rsidR="008508EF" w:rsidRPr="00736387" w:rsidRDefault="008508EF" w:rsidP="009F4EF8">
            <w:pPr>
              <w:rPr>
                <w:sz w:val="18"/>
                <w:szCs w:val="18"/>
              </w:rPr>
            </w:pPr>
          </w:p>
        </w:tc>
      </w:tr>
      <w:tr w:rsidR="008508EF" w:rsidRPr="00736387" w:rsidTr="005A496D">
        <w:trPr>
          <w:trHeight w:hRule="exact" w:val="567"/>
          <w:jc w:val="center"/>
        </w:trPr>
        <w:tc>
          <w:tcPr>
            <w:tcW w:w="608" w:type="dxa"/>
            <w:tcBorders>
              <w:left w:val="single" w:sz="18" w:space="0" w:color="000000"/>
            </w:tcBorders>
            <w:shd w:val="clear" w:color="auto" w:fill="FFFFFF" w:themeFill="background1"/>
          </w:tcPr>
          <w:p w:rsidR="008508EF" w:rsidRPr="00736387" w:rsidRDefault="00E4646E" w:rsidP="009F4EF8">
            <w:pPr>
              <w:rPr>
                <w:sz w:val="18"/>
                <w:szCs w:val="18"/>
              </w:rPr>
            </w:pPr>
            <w:r>
              <w:rPr>
                <w:sz w:val="18"/>
                <w:szCs w:val="18"/>
              </w:rPr>
              <w:t>E5</w:t>
            </w:r>
          </w:p>
        </w:tc>
        <w:tc>
          <w:tcPr>
            <w:tcW w:w="4678" w:type="dxa"/>
            <w:shd w:val="clear" w:color="auto" w:fill="FFFFFF" w:themeFill="background1"/>
          </w:tcPr>
          <w:p w:rsidR="008508EF" w:rsidRPr="00736387" w:rsidRDefault="008508EF" w:rsidP="009F4EF8">
            <w:pPr>
              <w:rPr>
                <w:sz w:val="18"/>
                <w:szCs w:val="18"/>
              </w:rPr>
            </w:pPr>
            <w:r w:rsidRPr="00736387">
              <w:rPr>
                <w:sz w:val="18"/>
                <w:szCs w:val="18"/>
              </w:rPr>
              <w:t>If reasonable, poor or very poor, why do you think so?</w:t>
            </w:r>
          </w:p>
        </w:tc>
        <w:tc>
          <w:tcPr>
            <w:tcW w:w="4461" w:type="dxa"/>
            <w:gridSpan w:val="3"/>
            <w:tcBorders>
              <w:right w:val="single" w:sz="18" w:space="0" w:color="000000"/>
            </w:tcBorders>
            <w:shd w:val="clear" w:color="auto" w:fill="FFFFFF" w:themeFill="background1"/>
          </w:tcPr>
          <w:p w:rsidR="008508EF" w:rsidRPr="00736387" w:rsidRDefault="008508EF" w:rsidP="00651708">
            <w:pPr>
              <w:rPr>
                <w:sz w:val="18"/>
                <w:szCs w:val="18"/>
              </w:rPr>
            </w:pPr>
          </w:p>
        </w:tc>
      </w:tr>
      <w:tr w:rsidR="00E4646E" w:rsidRPr="00736387" w:rsidTr="005A496D">
        <w:trPr>
          <w:trHeight w:hRule="exact" w:val="312"/>
          <w:jc w:val="center"/>
        </w:trPr>
        <w:tc>
          <w:tcPr>
            <w:tcW w:w="608" w:type="dxa"/>
            <w:vMerge w:val="restart"/>
            <w:tcBorders>
              <w:left w:val="single" w:sz="18" w:space="0" w:color="000000"/>
            </w:tcBorders>
            <w:shd w:val="clear" w:color="auto" w:fill="FFFFFF" w:themeFill="background1"/>
          </w:tcPr>
          <w:p w:rsidR="00E4646E" w:rsidRPr="00736387" w:rsidRDefault="005A496D" w:rsidP="009F4EF8">
            <w:pPr>
              <w:rPr>
                <w:sz w:val="18"/>
                <w:szCs w:val="18"/>
              </w:rPr>
            </w:pPr>
            <w:r>
              <w:rPr>
                <w:sz w:val="18"/>
                <w:szCs w:val="18"/>
              </w:rPr>
              <w:t>E6</w:t>
            </w:r>
          </w:p>
        </w:tc>
        <w:tc>
          <w:tcPr>
            <w:tcW w:w="4678" w:type="dxa"/>
            <w:vMerge w:val="restart"/>
            <w:shd w:val="clear" w:color="auto" w:fill="FFFFFF" w:themeFill="background1"/>
          </w:tcPr>
          <w:p w:rsidR="00E4646E" w:rsidRPr="00736387" w:rsidRDefault="00E4646E" w:rsidP="009F4EF8">
            <w:pPr>
              <w:rPr>
                <w:sz w:val="18"/>
                <w:szCs w:val="18"/>
              </w:rPr>
            </w:pPr>
            <w:r w:rsidRPr="00736387">
              <w:rPr>
                <w:sz w:val="18"/>
                <w:szCs w:val="18"/>
              </w:rPr>
              <w:t>Was a tax of any kind imposed on you by anyone during the distribution?</w:t>
            </w:r>
          </w:p>
          <w:p w:rsidR="00E4646E" w:rsidRPr="00E4646E" w:rsidRDefault="00E4646E" w:rsidP="009F4EF8">
            <w:pPr>
              <w:rPr>
                <w:i/>
                <w:sz w:val="18"/>
                <w:szCs w:val="18"/>
              </w:rPr>
            </w:pPr>
            <w:r w:rsidRPr="00E4646E">
              <w:rPr>
                <w:i/>
                <w:sz w:val="18"/>
                <w:szCs w:val="18"/>
              </w:rPr>
              <w:t>Reassure respondent it is okay to answer this question honestly</w:t>
            </w:r>
          </w:p>
        </w:tc>
        <w:tc>
          <w:tcPr>
            <w:tcW w:w="2835" w:type="dxa"/>
            <w:shd w:val="clear" w:color="auto" w:fill="FFFFFF" w:themeFill="background1"/>
          </w:tcPr>
          <w:p w:rsidR="00E4646E" w:rsidRPr="00736387" w:rsidRDefault="00E4646E" w:rsidP="009F4EF8">
            <w:pPr>
              <w:rPr>
                <w:sz w:val="18"/>
                <w:szCs w:val="18"/>
              </w:rPr>
            </w:pPr>
            <w:r w:rsidRPr="00736387">
              <w:rPr>
                <w:sz w:val="18"/>
                <w:szCs w:val="18"/>
              </w:rPr>
              <w:t>Yes</w:t>
            </w:r>
          </w:p>
        </w:tc>
        <w:tc>
          <w:tcPr>
            <w:tcW w:w="851" w:type="dxa"/>
            <w:shd w:val="clear" w:color="auto" w:fill="FFFFFF" w:themeFill="background1"/>
          </w:tcPr>
          <w:p w:rsidR="00E4646E" w:rsidRPr="00736387" w:rsidRDefault="00E4646E" w:rsidP="009F4EF8">
            <w:pPr>
              <w:rPr>
                <w:sz w:val="18"/>
                <w:szCs w:val="18"/>
              </w:rPr>
            </w:pPr>
            <w:r w:rsidRPr="00736387">
              <w:rPr>
                <w:sz w:val="18"/>
                <w:szCs w:val="18"/>
              </w:rPr>
              <w:t>1</w:t>
            </w:r>
          </w:p>
        </w:tc>
        <w:tc>
          <w:tcPr>
            <w:tcW w:w="775" w:type="dxa"/>
            <w:tcBorders>
              <w:right w:val="single" w:sz="18" w:space="0" w:color="000000"/>
            </w:tcBorders>
            <w:shd w:val="clear" w:color="auto" w:fill="FFFFFF" w:themeFill="background1"/>
          </w:tcPr>
          <w:p w:rsidR="00E4646E" w:rsidRPr="00736387" w:rsidRDefault="00E4646E" w:rsidP="009F4EF8">
            <w:pPr>
              <w:rPr>
                <w:sz w:val="18"/>
                <w:szCs w:val="18"/>
              </w:rPr>
            </w:pPr>
          </w:p>
        </w:tc>
      </w:tr>
      <w:tr w:rsidR="00E4646E" w:rsidRPr="00736387" w:rsidTr="005A496D">
        <w:trPr>
          <w:trHeight w:hRule="exact" w:val="312"/>
          <w:jc w:val="center"/>
        </w:trPr>
        <w:tc>
          <w:tcPr>
            <w:tcW w:w="608" w:type="dxa"/>
            <w:vMerge/>
            <w:tcBorders>
              <w:left w:val="single" w:sz="18" w:space="0" w:color="000000"/>
            </w:tcBorders>
            <w:shd w:val="clear" w:color="auto" w:fill="FFFFFF" w:themeFill="background1"/>
          </w:tcPr>
          <w:p w:rsidR="00E4646E" w:rsidRPr="00736387" w:rsidRDefault="00E4646E" w:rsidP="00651708">
            <w:pPr>
              <w:rPr>
                <w:sz w:val="18"/>
                <w:szCs w:val="18"/>
              </w:rPr>
            </w:pPr>
          </w:p>
        </w:tc>
        <w:tc>
          <w:tcPr>
            <w:tcW w:w="4678" w:type="dxa"/>
            <w:vMerge/>
            <w:shd w:val="clear" w:color="auto" w:fill="FFFFFF" w:themeFill="background1"/>
          </w:tcPr>
          <w:p w:rsidR="00E4646E" w:rsidRPr="00736387" w:rsidRDefault="00E4646E" w:rsidP="00651708">
            <w:pPr>
              <w:rPr>
                <w:sz w:val="18"/>
                <w:szCs w:val="18"/>
              </w:rPr>
            </w:pPr>
          </w:p>
        </w:tc>
        <w:tc>
          <w:tcPr>
            <w:tcW w:w="2835" w:type="dxa"/>
            <w:tcBorders>
              <w:bottom w:val="single" w:sz="4" w:space="0" w:color="000000"/>
            </w:tcBorders>
            <w:shd w:val="clear" w:color="auto" w:fill="FFFFFF" w:themeFill="background1"/>
          </w:tcPr>
          <w:p w:rsidR="00E4646E" w:rsidRPr="00736387" w:rsidRDefault="00E4646E" w:rsidP="00651708">
            <w:pPr>
              <w:rPr>
                <w:sz w:val="18"/>
                <w:szCs w:val="18"/>
              </w:rPr>
            </w:pPr>
            <w:r w:rsidRPr="00736387">
              <w:rPr>
                <w:sz w:val="18"/>
                <w:szCs w:val="18"/>
              </w:rPr>
              <w:t>No</w:t>
            </w:r>
          </w:p>
        </w:tc>
        <w:tc>
          <w:tcPr>
            <w:tcW w:w="851" w:type="dxa"/>
            <w:tcBorders>
              <w:bottom w:val="single" w:sz="4" w:space="0" w:color="000000"/>
            </w:tcBorders>
            <w:shd w:val="clear" w:color="auto" w:fill="FFFFFF" w:themeFill="background1"/>
          </w:tcPr>
          <w:p w:rsidR="00E4646E" w:rsidRPr="00736387" w:rsidRDefault="00E4646E" w:rsidP="00651708">
            <w:pPr>
              <w:rPr>
                <w:sz w:val="18"/>
                <w:szCs w:val="18"/>
              </w:rPr>
            </w:pPr>
            <w:r w:rsidRPr="00736387">
              <w:rPr>
                <w:sz w:val="18"/>
                <w:szCs w:val="18"/>
              </w:rPr>
              <w:t>2</w:t>
            </w:r>
          </w:p>
        </w:tc>
        <w:tc>
          <w:tcPr>
            <w:tcW w:w="775" w:type="dxa"/>
            <w:tcBorders>
              <w:bottom w:val="single" w:sz="4" w:space="0" w:color="000000"/>
              <w:right w:val="single" w:sz="18" w:space="0" w:color="000000"/>
            </w:tcBorders>
            <w:shd w:val="clear" w:color="auto" w:fill="FFFFFF" w:themeFill="background1"/>
          </w:tcPr>
          <w:p w:rsidR="00E4646E" w:rsidRPr="00736387" w:rsidRDefault="00E4646E" w:rsidP="00651708">
            <w:pPr>
              <w:rPr>
                <w:sz w:val="18"/>
                <w:szCs w:val="18"/>
              </w:rPr>
            </w:pPr>
            <w:r w:rsidRPr="00736387">
              <w:rPr>
                <w:sz w:val="18"/>
                <w:szCs w:val="18"/>
              </w:rPr>
              <w:sym w:font="Wingdings" w:char="F0E0"/>
            </w:r>
            <w:r w:rsidRPr="00736387">
              <w:rPr>
                <w:sz w:val="18"/>
                <w:szCs w:val="18"/>
              </w:rPr>
              <w:t>D12</w:t>
            </w:r>
          </w:p>
        </w:tc>
      </w:tr>
      <w:tr w:rsidR="00E4646E" w:rsidRPr="00736387" w:rsidTr="005A496D">
        <w:trPr>
          <w:trHeight w:hRule="exact" w:val="85"/>
          <w:jc w:val="center"/>
        </w:trPr>
        <w:tc>
          <w:tcPr>
            <w:tcW w:w="608" w:type="dxa"/>
            <w:vMerge/>
            <w:tcBorders>
              <w:left w:val="single" w:sz="18" w:space="0" w:color="000000"/>
            </w:tcBorders>
            <w:shd w:val="clear" w:color="auto" w:fill="FFFFFF" w:themeFill="background1"/>
          </w:tcPr>
          <w:p w:rsidR="00E4646E" w:rsidRPr="00736387" w:rsidRDefault="00E4646E" w:rsidP="00651708">
            <w:pPr>
              <w:rPr>
                <w:sz w:val="18"/>
                <w:szCs w:val="18"/>
              </w:rPr>
            </w:pPr>
          </w:p>
        </w:tc>
        <w:tc>
          <w:tcPr>
            <w:tcW w:w="4678" w:type="dxa"/>
            <w:vMerge/>
            <w:shd w:val="clear" w:color="auto" w:fill="FFFFFF" w:themeFill="background1"/>
          </w:tcPr>
          <w:p w:rsidR="00E4646E" w:rsidRPr="00736387" w:rsidRDefault="00E4646E" w:rsidP="00651708">
            <w:pPr>
              <w:rPr>
                <w:sz w:val="18"/>
                <w:szCs w:val="18"/>
              </w:rPr>
            </w:pPr>
          </w:p>
        </w:tc>
        <w:tc>
          <w:tcPr>
            <w:tcW w:w="4461" w:type="dxa"/>
            <w:gridSpan w:val="3"/>
            <w:tcBorders>
              <w:bottom w:val="single" w:sz="4" w:space="0" w:color="000000"/>
              <w:right w:val="single" w:sz="18" w:space="0" w:color="000000"/>
            </w:tcBorders>
            <w:shd w:val="clear" w:color="auto" w:fill="BFBFBF" w:themeFill="background1" w:themeFillShade="BF"/>
          </w:tcPr>
          <w:p w:rsidR="00E4646E" w:rsidRPr="00736387" w:rsidRDefault="00E4646E" w:rsidP="00651708">
            <w:pPr>
              <w:rPr>
                <w:sz w:val="18"/>
                <w:szCs w:val="18"/>
              </w:rPr>
            </w:pPr>
          </w:p>
        </w:tc>
      </w:tr>
      <w:tr w:rsidR="00E4646E" w:rsidRPr="00736387" w:rsidTr="005A496D">
        <w:trPr>
          <w:trHeight w:hRule="exact" w:val="312"/>
          <w:jc w:val="center"/>
        </w:trPr>
        <w:tc>
          <w:tcPr>
            <w:tcW w:w="608" w:type="dxa"/>
            <w:vMerge w:val="restart"/>
            <w:tcBorders>
              <w:left w:val="single" w:sz="18" w:space="0" w:color="000000"/>
            </w:tcBorders>
            <w:shd w:val="clear" w:color="auto" w:fill="FFFFFF" w:themeFill="background1"/>
          </w:tcPr>
          <w:p w:rsidR="00E4646E" w:rsidRPr="00736387" w:rsidRDefault="005A496D" w:rsidP="009F4EF8">
            <w:pPr>
              <w:rPr>
                <w:sz w:val="18"/>
                <w:szCs w:val="18"/>
              </w:rPr>
            </w:pPr>
            <w:r>
              <w:rPr>
                <w:sz w:val="18"/>
                <w:szCs w:val="18"/>
              </w:rPr>
              <w:t>D7</w:t>
            </w:r>
          </w:p>
        </w:tc>
        <w:tc>
          <w:tcPr>
            <w:tcW w:w="4678" w:type="dxa"/>
            <w:vMerge w:val="restart"/>
            <w:shd w:val="clear" w:color="auto" w:fill="FFFFFF" w:themeFill="background1"/>
          </w:tcPr>
          <w:p w:rsidR="00E4646E" w:rsidRPr="00736387" w:rsidRDefault="00E4646E" w:rsidP="009F4EF8">
            <w:pPr>
              <w:rPr>
                <w:sz w:val="18"/>
                <w:szCs w:val="18"/>
              </w:rPr>
            </w:pPr>
            <w:r w:rsidRPr="00736387">
              <w:rPr>
                <w:sz w:val="18"/>
                <w:szCs w:val="18"/>
              </w:rPr>
              <w:t>If yes, what did you have to pay or give out? Please tell me the item and the quantity.</w:t>
            </w:r>
          </w:p>
          <w:p w:rsidR="00E4646E" w:rsidRPr="00E4646E" w:rsidRDefault="00E4646E" w:rsidP="009F4EF8">
            <w:pPr>
              <w:rPr>
                <w:i/>
                <w:sz w:val="18"/>
                <w:szCs w:val="18"/>
              </w:rPr>
            </w:pPr>
            <w:r w:rsidRPr="00E4646E">
              <w:rPr>
                <w:i/>
                <w:sz w:val="18"/>
                <w:szCs w:val="18"/>
              </w:rPr>
              <w:t xml:space="preserve">List all items and their quantity. Continue to probe: </w:t>
            </w:r>
            <w:r w:rsidRPr="00E4646E">
              <w:rPr>
                <w:b/>
                <w:bCs/>
                <w:i/>
                <w:sz w:val="18"/>
                <w:szCs w:val="18"/>
              </w:rPr>
              <w:t>Anything Else?</w:t>
            </w:r>
            <w:r w:rsidRPr="00E4646E">
              <w:rPr>
                <w:i/>
                <w:sz w:val="18"/>
                <w:szCs w:val="18"/>
              </w:rPr>
              <w:t xml:space="preserve"> Until you are confident all items have been recorded</w:t>
            </w:r>
          </w:p>
        </w:tc>
        <w:tc>
          <w:tcPr>
            <w:tcW w:w="2835" w:type="dxa"/>
            <w:shd w:val="clear" w:color="auto" w:fill="BFBFBF" w:themeFill="background1" w:themeFillShade="BF"/>
          </w:tcPr>
          <w:p w:rsidR="00E4646E" w:rsidRPr="00E4646E" w:rsidRDefault="00E4646E" w:rsidP="009F4EF8">
            <w:pPr>
              <w:rPr>
                <w:b/>
                <w:sz w:val="18"/>
                <w:szCs w:val="18"/>
              </w:rPr>
            </w:pPr>
            <w:r w:rsidRPr="00E4646E">
              <w:rPr>
                <w:b/>
                <w:sz w:val="18"/>
                <w:szCs w:val="18"/>
              </w:rPr>
              <w:t>Item</w:t>
            </w:r>
          </w:p>
        </w:tc>
        <w:tc>
          <w:tcPr>
            <w:tcW w:w="1626" w:type="dxa"/>
            <w:gridSpan w:val="2"/>
            <w:tcBorders>
              <w:right w:val="single" w:sz="18" w:space="0" w:color="000000"/>
            </w:tcBorders>
            <w:shd w:val="clear" w:color="auto" w:fill="BFBFBF" w:themeFill="background1" w:themeFillShade="BF"/>
          </w:tcPr>
          <w:p w:rsidR="00E4646E" w:rsidRPr="00E4646E" w:rsidRDefault="00E4646E" w:rsidP="00651708">
            <w:pPr>
              <w:rPr>
                <w:b/>
                <w:sz w:val="18"/>
                <w:szCs w:val="18"/>
              </w:rPr>
            </w:pPr>
            <w:r w:rsidRPr="00E4646E">
              <w:rPr>
                <w:b/>
                <w:sz w:val="18"/>
                <w:szCs w:val="18"/>
              </w:rPr>
              <w:t>Quantity</w:t>
            </w:r>
          </w:p>
        </w:tc>
      </w:tr>
      <w:tr w:rsidR="00E4646E" w:rsidRPr="00736387" w:rsidTr="005A496D">
        <w:trPr>
          <w:trHeight w:hRule="exact" w:val="312"/>
          <w:jc w:val="center"/>
        </w:trPr>
        <w:tc>
          <w:tcPr>
            <w:tcW w:w="608" w:type="dxa"/>
            <w:vMerge/>
            <w:tcBorders>
              <w:left w:val="single" w:sz="18" w:space="0" w:color="000000"/>
            </w:tcBorders>
            <w:shd w:val="clear" w:color="auto" w:fill="FFFFFF" w:themeFill="background1"/>
          </w:tcPr>
          <w:p w:rsidR="00E4646E" w:rsidRPr="00736387" w:rsidRDefault="00E4646E" w:rsidP="00651708">
            <w:pPr>
              <w:rPr>
                <w:sz w:val="18"/>
                <w:szCs w:val="18"/>
              </w:rPr>
            </w:pPr>
          </w:p>
        </w:tc>
        <w:tc>
          <w:tcPr>
            <w:tcW w:w="4678" w:type="dxa"/>
            <w:vMerge/>
            <w:shd w:val="clear" w:color="auto" w:fill="FFFFFF" w:themeFill="background1"/>
          </w:tcPr>
          <w:p w:rsidR="00E4646E" w:rsidRPr="00736387" w:rsidRDefault="00E4646E" w:rsidP="00651708">
            <w:pPr>
              <w:rPr>
                <w:sz w:val="18"/>
                <w:szCs w:val="18"/>
              </w:rPr>
            </w:pPr>
          </w:p>
        </w:tc>
        <w:tc>
          <w:tcPr>
            <w:tcW w:w="2835" w:type="dxa"/>
            <w:shd w:val="clear" w:color="auto" w:fill="FFFFFF" w:themeFill="background1"/>
          </w:tcPr>
          <w:p w:rsidR="00E4646E" w:rsidRPr="00736387" w:rsidRDefault="00E4646E" w:rsidP="00651708">
            <w:pPr>
              <w:rPr>
                <w:sz w:val="18"/>
                <w:szCs w:val="18"/>
              </w:rPr>
            </w:pPr>
          </w:p>
        </w:tc>
        <w:tc>
          <w:tcPr>
            <w:tcW w:w="1626" w:type="dxa"/>
            <w:gridSpan w:val="2"/>
            <w:tcBorders>
              <w:right w:val="single" w:sz="18" w:space="0" w:color="000000"/>
            </w:tcBorders>
            <w:shd w:val="clear" w:color="auto" w:fill="FFFFFF" w:themeFill="background1"/>
          </w:tcPr>
          <w:p w:rsidR="00E4646E" w:rsidRPr="00736387" w:rsidRDefault="00E4646E" w:rsidP="00651708">
            <w:pPr>
              <w:rPr>
                <w:sz w:val="18"/>
                <w:szCs w:val="18"/>
              </w:rPr>
            </w:pPr>
          </w:p>
        </w:tc>
      </w:tr>
      <w:tr w:rsidR="00E4646E" w:rsidRPr="00736387" w:rsidTr="005A496D">
        <w:trPr>
          <w:trHeight w:hRule="exact" w:val="312"/>
          <w:jc w:val="center"/>
        </w:trPr>
        <w:tc>
          <w:tcPr>
            <w:tcW w:w="608" w:type="dxa"/>
            <w:vMerge/>
            <w:tcBorders>
              <w:left w:val="single" w:sz="18" w:space="0" w:color="000000"/>
              <w:bottom w:val="single" w:sz="4" w:space="0" w:color="000000"/>
            </w:tcBorders>
            <w:shd w:val="clear" w:color="auto" w:fill="FFFFFF" w:themeFill="background1"/>
          </w:tcPr>
          <w:p w:rsidR="00E4646E" w:rsidRPr="00736387" w:rsidRDefault="00E4646E" w:rsidP="00651708">
            <w:pPr>
              <w:rPr>
                <w:sz w:val="18"/>
                <w:szCs w:val="18"/>
              </w:rPr>
            </w:pPr>
          </w:p>
        </w:tc>
        <w:tc>
          <w:tcPr>
            <w:tcW w:w="4678" w:type="dxa"/>
            <w:vMerge/>
            <w:tcBorders>
              <w:bottom w:val="single" w:sz="4" w:space="0" w:color="000000"/>
            </w:tcBorders>
            <w:shd w:val="clear" w:color="auto" w:fill="FFFFFF" w:themeFill="background1"/>
          </w:tcPr>
          <w:p w:rsidR="00E4646E" w:rsidRPr="00736387" w:rsidRDefault="00E4646E" w:rsidP="00651708">
            <w:pPr>
              <w:rPr>
                <w:sz w:val="18"/>
                <w:szCs w:val="18"/>
              </w:rPr>
            </w:pPr>
          </w:p>
        </w:tc>
        <w:tc>
          <w:tcPr>
            <w:tcW w:w="2835" w:type="dxa"/>
            <w:tcBorders>
              <w:bottom w:val="single" w:sz="4" w:space="0" w:color="000000"/>
            </w:tcBorders>
            <w:shd w:val="clear" w:color="auto" w:fill="FFFFFF" w:themeFill="background1"/>
          </w:tcPr>
          <w:p w:rsidR="00E4646E" w:rsidRPr="00736387" w:rsidRDefault="00E4646E" w:rsidP="00651708">
            <w:pPr>
              <w:rPr>
                <w:sz w:val="18"/>
                <w:szCs w:val="18"/>
              </w:rPr>
            </w:pPr>
          </w:p>
        </w:tc>
        <w:tc>
          <w:tcPr>
            <w:tcW w:w="1626" w:type="dxa"/>
            <w:gridSpan w:val="2"/>
            <w:tcBorders>
              <w:bottom w:val="single" w:sz="4" w:space="0" w:color="000000"/>
              <w:right w:val="single" w:sz="18" w:space="0" w:color="000000"/>
            </w:tcBorders>
            <w:shd w:val="clear" w:color="auto" w:fill="FFFFFF" w:themeFill="background1"/>
          </w:tcPr>
          <w:p w:rsidR="00E4646E" w:rsidRPr="00736387" w:rsidRDefault="00E4646E" w:rsidP="00651708">
            <w:pPr>
              <w:rPr>
                <w:sz w:val="18"/>
                <w:szCs w:val="18"/>
              </w:rPr>
            </w:pPr>
          </w:p>
        </w:tc>
      </w:tr>
      <w:tr w:rsidR="00E4646E" w:rsidRPr="00736387" w:rsidTr="005A496D">
        <w:trPr>
          <w:trHeight w:hRule="exact" w:val="312"/>
          <w:jc w:val="center"/>
        </w:trPr>
        <w:tc>
          <w:tcPr>
            <w:tcW w:w="608" w:type="dxa"/>
            <w:vMerge w:val="restart"/>
            <w:tcBorders>
              <w:left w:val="single" w:sz="18" w:space="0" w:color="000000"/>
            </w:tcBorders>
            <w:shd w:val="clear" w:color="auto" w:fill="FFFFFF" w:themeFill="background1"/>
          </w:tcPr>
          <w:p w:rsidR="00E4646E" w:rsidRPr="00736387" w:rsidRDefault="005A496D" w:rsidP="009F4EF8">
            <w:pPr>
              <w:rPr>
                <w:sz w:val="18"/>
                <w:szCs w:val="18"/>
              </w:rPr>
            </w:pPr>
            <w:r>
              <w:rPr>
                <w:sz w:val="18"/>
                <w:szCs w:val="18"/>
              </w:rPr>
              <w:t>E7</w:t>
            </w:r>
          </w:p>
        </w:tc>
        <w:tc>
          <w:tcPr>
            <w:tcW w:w="4678" w:type="dxa"/>
            <w:vMerge w:val="restart"/>
            <w:shd w:val="clear" w:color="auto" w:fill="FFFFFF" w:themeFill="background1"/>
          </w:tcPr>
          <w:p w:rsidR="00E4646E" w:rsidRPr="00736387" w:rsidRDefault="00E4646E" w:rsidP="009F4EF8">
            <w:pPr>
              <w:rPr>
                <w:sz w:val="18"/>
                <w:szCs w:val="18"/>
              </w:rPr>
            </w:pPr>
            <w:r w:rsidRPr="00736387">
              <w:rPr>
                <w:sz w:val="18"/>
                <w:szCs w:val="18"/>
              </w:rPr>
              <w:t>Who did you have to give these items to?</w:t>
            </w:r>
          </w:p>
          <w:p w:rsidR="00E4646E" w:rsidRPr="00736387" w:rsidRDefault="00E4646E" w:rsidP="009F4EF8">
            <w:pPr>
              <w:rPr>
                <w:sz w:val="18"/>
                <w:szCs w:val="18"/>
              </w:rPr>
            </w:pPr>
          </w:p>
          <w:p w:rsidR="00E4646E" w:rsidRPr="00736387" w:rsidRDefault="00E4646E" w:rsidP="009F4EF8">
            <w:pPr>
              <w:rPr>
                <w:sz w:val="18"/>
                <w:szCs w:val="18"/>
              </w:rPr>
            </w:pPr>
            <w:r w:rsidRPr="00736387">
              <w:rPr>
                <w:sz w:val="18"/>
                <w:szCs w:val="18"/>
              </w:rPr>
              <w:t>Circle all mentioned.  Ask- Anything else?</w:t>
            </w:r>
          </w:p>
        </w:tc>
        <w:tc>
          <w:tcPr>
            <w:tcW w:w="2835" w:type="dxa"/>
            <w:shd w:val="clear" w:color="auto" w:fill="FFFFFF" w:themeFill="background1"/>
          </w:tcPr>
          <w:p w:rsidR="00E4646E" w:rsidRPr="00736387" w:rsidRDefault="00E4646E" w:rsidP="009F4EF8">
            <w:pPr>
              <w:rPr>
                <w:sz w:val="18"/>
                <w:szCs w:val="18"/>
              </w:rPr>
            </w:pPr>
            <w:r w:rsidRPr="00736387">
              <w:rPr>
                <w:sz w:val="18"/>
                <w:szCs w:val="18"/>
              </w:rPr>
              <w:t>RRC</w:t>
            </w:r>
          </w:p>
        </w:tc>
        <w:tc>
          <w:tcPr>
            <w:tcW w:w="851" w:type="dxa"/>
            <w:shd w:val="clear" w:color="auto" w:fill="FFFFFF" w:themeFill="background1"/>
          </w:tcPr>
          <w:p w:rsidR="00E4646E" w:rsidRPr="00736387" w:rsidRDefault="00E4646E" w:rsidP="009F4EF8">
            <w:pPr>
              <w:rPr>
                <w:sz w:val="18"/>
                <w:szCs w:val="18"/>
              </w:rPr>
            </w:pPr>
            <w:r w:rsidRPr="00736387">
              <w:rPr>
                <w:sz w:val="18"/>
                <w:szCs w:val="18"/>
              </w:rPr>
              <w:t>1</w:t>
            </w:r>
          </w:p>
        </w:tc>
        <w:tc>
          <w:tcPr>
            <w:tcW w:w="775" w:type="dxa"/>
            <w:tcBorders>
              <w:right w:val="single" w:sz="18" w:space="0" w:color="000000"/>
            </w:tcBorders>
            <w:shd w:val="clear" w:color="auto" w:fill="FFFFFF" w:themeFill="background1"/>
          </w:tcPr>
          <w:p w:rsidR="00E4646E" w:rsidRPr="00736387" w:rsidRDefault="00E4646E" w:rsidP="00651708">
            <w:pPr>
              <w:rPr>
                <w:sz w:val="18"/>
                <w:szCs w:val="18"/>
              </w:rPr>
            </w:pPr>
          </w:p>
        </w:tc>
      </w:tr>
      <w:tr w:rsidR="00E4646E" w:rsidRPr="00736387" w:rsidTr="005A496D">
        <w:trPr>
          <w:trHeight w:hRule="exact" w:val="312"/>
          <w:jc w:val="center"/>
        </w:trPr>
        <w:tc>
          <w:tcPr>
            <w:tcW w:w="608" w:type="dxa"/>
            <w:vMerge/>
            <w:tcBorders>
              <w:left w:val="single" w:sz="18" w:space="0" w:color="000000"/>
            </w:tcBorders>
            <w:shd w:val="clear" w:color="auto" w:fill="FFFFFF" w:themeFill="background1"/>
          </w:tcPr>
          <w:p w:rsidR="00E4646E" w:rsidRPr="00736387" w:rsidRDefault="00E4646E" w:rsidP="00651708">
            <w:pPr>
              <w:rPr>
                <w:sz w:val="18"/>
                <w:szCs w:val="18"/>
              </w:rPr>
            </w:pPr>
          </w:p>
        </w:tc>
        <w:tc>
          <w:tcPr>
            <w:tcW w:w="4678" w:type="dxa"/>
            <w:vMerge/>
            <w:shd w:val="clear" w:color="auto" w:fill="FFFFFF" w:themeFill="background1"/>
          </w:tcPr>
          <w:p w:rsidR="00E4646E" w:rsidRPr="00736387" w:rsidRDefault="00E4646E" w:rsidP="00651708">
            <w:pPr>
              <w:rPr>
                <w:sz w:val="18"/>
                <w:szCs w:val="18"/>
              </w:rPr>
            </w:pPr>
          </w:p>
        </w:tc>
        <w:tc>
          <w:tcPr>
            <w:tcW w:w="2835" w:type="dxa"/>
            <w:shd w:val="clear" w:color="auto" w:fill="FFFFFF" w:themeFill="background1"/>
          </w:tcPr>
          <w:p w:rsidR="00E4646E" w:rsidRPr="00736387" w:rsidRDefault="00E4646E" w:rsidP="00651708">
            <w:pPr>
              <w:rPr>
                <w:sz w:val="18"/>
                <w:szCs w:val="18"/>
              </w:rPr>
            </w:pPr>
            <w:proofErr w:type="spellStart"/>
            <w:r w:rsidRPr="00736387">
              <w:rPr>
                <w:sz w:val="18"/>
                <w:szCs w:val="18"/>
              </w:rPr>
              <w:t>Payam</w:t>
            </w:r>
            <w:proofErr w:type="spellEnd"/>
            <w:r w:rsidRPr="00736387">
              <w:rPr>
                <w:sz w:val="18"/>
                <w:szCs w:val="18"/>
              </w:rPr>
              <w:t xml:space="preserve"> administrator</w:t>
            </w:r>
          </w:p>
        </w:tc>
        <w:tc>
          <w:tcPr>
            <w:tcW w:w="851" w:type="dxa"/>
            <w:shd w:val="clear" w:color="auto" w:fill="FFFFFF" w:themeFill="background1"/>
          </w:tcPr>
          <w:p w:rsidR="00E4646E" w:rsidRPr="00736387" w:rsidRDefault="00E4646E" w:rsidP="00651708">
            <w:pPr>
              <w:rPr>
                <w:sz w:val="18"/>
                <w:szCs w:val="18"/>
              </w:rPr>
            </w:pPr>
            <w:r>
              <w:rPr>
                <w:sz w:val="18"/>
                <w:szCs w:val="18"/>
              </w:rPr>
              <w:t>2</w:t>
            </w:r>
          </w:p>
        </w:tc>
        <w:tc>
          <w:tcPr>
            <w:tcW w:w="775" w:type="dxa"/>
            <w:tcBorders>
              <w:right w:val="single" w:sz="18" w:space="0" w:color="000000"/>
            </w:tcBorders>
            <w:shd w:val="clear" w:color="auto" w:fill="FFFFFF" w:themeFill="background1"/>
          </w:tcPr>
          <w:p w:rsidR="00E4646E" w:rsidRPr="00736387" w:rsidRDefault="00E4646E" w:rsidP="00651708">
            <w:pPr>
              <w:rPr>
                <w:sz w:val="18"/>
                <w:szCs w:val="18"/>
              </w:rPr>
            </w:pPr>
          </w:p>
        </w:tc>
      </w:tr>
      <w:tr w:rsidR="00E4646E" w:rsidRPr="00736387" w:rsidTr="005A496D">
        <w:trPr>
          <w:trHeight w:hRule="exact" w:val="312"/>
          <w:jc w:val="center"/>
        </w:trPr>
        <w:tc>
          <w:tcPr>
            <w:tcW w:w="608" w:type="dxa"/>
            <w:vMerge/>
            <w:tcBorders>
              <w:left w:val="single" w:sz="18" w:space="0" w:color="000000"/>
            </w:tcBorders>
            <w:shd w:val="clear" w:color="auto" w:fill="FFFFFF" w:themeFill="background1"/>
          </w:tcPr>
          <w:p w:rsidR="00E4646E" w:rsidRPr="00736387" w:rsidRDefault="00E4646E" w:rsidP="00651708">
            <w:pPr>
              <w:rPr>
                <w:sz w:val="18"/>
                <w:szCs w:val="18"/>
              </w:rPr>
            </w:pPr>
          </w:p>
        </w:tc>
        <w:tc>
          <w:tcPr>
            <w:tcW w:w="4678" w:type="dxa"/>
            <w:vMerge/>
            <w:shd w:val="clear" w:color="auto" w:fill="FFFFFF" w:themeFill="background1"/>
          </w:tcPr>
          <w:p w:rsidR="00E4646E" w:rsidRPr="00736387" w:rsidRDefault="00E4646E" w:rsidP="00651708">
            <w:pPr>
              <w:rPr>
                <w:sz w:val="18"/>
                <w:szCs w:val="18"/>
              </w:rPr>
            </w:pPr>
          </w:p>
        </w:tc>
        <w:tc>
          <w:tcPr>
            <w:tcW w:w="2835" w:type="dxa"/>
            <w:shd w:val="clear" w:color="auto" w:fill="FFFFFF" w:themeFill="background1"/>
          </w:tcPr>
          <w:p w:rsidR="00E4646E" w:rsidRPr="00736387" w:rsidRDefault="00E4646E" w:rsidP="00651708">
            <w:pPr>
              <w:rPr>
                <w:sz w:val="18"/>
                <w:szCs w:val="18"/>
              </w:rPr>
            </w:pPr>
            <w:r w:rsidRPr="00736387">
              <w:rPr>
                <w:sz w:val="18"/>
                <w:szCs w:val="18"/>
              </w:rPr>
              <w:t>Chief</w:t>
            </w:r>
          </w:p>
        </w:tc>
        <w:tc>
          <w:tcPr>
            <w:tcW w:w="851" w:type="dxa"/>
            <w:shd w:val="clear" w:color="auto" w:fill="FFFFFF" w:themeFill="background1"/>
          </w:tcPr>
          <w:p w:rsidR="00E4646E" w:rsidRPr="00736387" w:rsidRDefault="00E4646E" w:rsidP="00651708">
            <w:pPr>
              <w:rPr>
                <w:sz w:val="18"/>
                <w:szCs w:val="18"/>
              </w:rPr>
            </w:pPr>
            <w:r>
              <w:rPr>
                <w:sz w:val="18"/>
                <w:szCs w:val="18"/>
              </w:rPr>
              <w:t>3</w:t>
            </w:r>
          </w:p>
        </w:tc>
        <w:tc>
          <w:tcPr>
            <w:tcW w:w="775" w:type="dxa"/>
            <w:tcBorders>
              <w:right w:val="single" w:sz="18" w:space="0" w:color="000000"/>
            </w:tcBorders>
            <w:shd w:val="clear" w:color="auto" w:fill="FFFFFF" w:themeFill="background1"/>
          </w:tcPr>
          <w:p w:rsidR="00E4646E" w:rsidRPr="00736387" w:rsidRDefault="00E4646E" w:rsidP="00651708">
            <w:pPr>
              <w:rPr>
                <w:sz w:val="18"/>
                <w:szCs w:val="18"/>
              </w:rPr>
            </w:pPr>
          </w:p>
        </w:tc>
      </w:tr>
      <w:tr w:rsidR="00E4646E" w:rsidRPr="00736387" w:rsidTr="005A496D">
        <w:trPr>
          <w:trHeight w:hRule="exact" w:val="454"/>
          <w:jc w:val="center"/>
        </w:trPr>
        <w:tc>
          <w:tcPr>
            <w:tcW w:w="608" w:type="dxa"/>
            <w:vMerge/>
            <w:tcBorders>
              <w:left w:val="single" w:sz="18" w:space="0" w:color="000000"/>
            </w:tcBorders>
            <w:shd w:val="clear" w:color="auto" w:fill="FFFFFF" w:themeFill="background1"/>
          </w:tcPr>
          <w:p w:rsidR="00E4646E" w:rsidRPr="00736387" w:rsidRDefault="00E4646E" w:rsidP="00651708">
            <w:pPr>
              <w:rPr>
                <w:sz w:val="18"/>
                <w:szCs w:val="18"/>
              </w:rPr>
            </w:pPr>
          </w:p>
        </w:tc>
        <w:tc>
          <w:tcPr>
            <w:tcW w:w="4678" w:type="dxa"/>
            <w:vMerge/>
            <w:shd w:val="clear" w:color="auto" w:fill="FFFFFF" w:themeFill="background1"/>
          </w:tcPr>
          <w:p w:rsidR="00E4646E" w:rsidRPr="00736387" w:rsidRDefault="00E4646E" w:rsidP="00651708">
            <w:pPr>
              <w:rPr>
                <w:sz w:val="18"/>
                <w:szCs w:val="18"/>
              </w:rPr>
            </w:pPr>
          </w:p>
        </w:tc>
        <w:tc>
          <w:tcPr>
            <w:tcW w:w="2835" w:type="dxa"/>
            <w:shd w:val="clear" w:color="auto" w:fill="FFFFFF" w:themeFill="background1"/>
          </w:tcPr>
          <w:p w:rsidR="00E4646E" w:rsidRPr="00736387" w:rsidRDefault="00E4646E" w:rsidP="00E4646E">
            <w:pPr>
              <w:spacing w:after="0"/>
              <w:rPr>
                <w:sz w:val="18"/>
                <w:szCs w:val="18"/>
              </w:rPr>
            </w:pPr>
            <w:r w:rsidRPr="00736387">
              <w:rPr>
                <w:sz w:val="18"/>
                <w:szCs w:val="18"/>
              </w:rPr>
              <w:t>Community Leader (apart from 3 above)</w:t>
            </w:r>
          </w:p>
        </w:tc>
        <w:tc>
          <w:tcPr>
            <w:tcW w:w="851" w:type="dxa"/>
            <w:shd w:val="clear" w:color="auto" w:fill="FFFFFF" w:themeFill="background1"/>
          </w:tcPr>
          <w:p w:rsidR="00E4646E" w:rsidRPr="00736387" w:rsidRDefault="00E4646E" w:rsidP="00651708">
            <w:pPr>
              <w:rPr>
                <w:sz w:val="18"/>
                <w:szCs w:val="18"/>
              </w:rPr>
            </w:pPr>
            <w:r>
              <w:rPr>
                <w:sz w:val="18"/>
                <w:szCs w:val="18"/>
              </w:rPr>
              <w:t>4</w:t>
            </w:r>
          </w:p>
        </w:tc>
        <w:tc>
          <w:tcPr>
            <w:tcW w:w="775" w:type="dxa"/>
            <w:tcBorders>
              <w:right w:val="single" w:sz="18" w:space="0" w:color="000000"/>
            </w:tcBorders>
            <w:shd w:val="clear" w:color="auto" w:fill="FFFFFF" w:themeFill="background1"/>
          </w:tcPr>
          <w:p w:rsidR="00E4646E" w:rsidRPr="00736387" w:rsidRDefault="00E4646E" w:rsidP="00651708">
            <w:pPr>
              <w:rPr>
                <w:sz w:val="18"/>
                <w:szCs w:val="18"/>
              </w:rPr>
            </w:pPr>
          </w:p>
        </w:tc>
      </w:tr>
      <w:tr w:rsidR="00E4646E" w:rsidRPr="00736387" w:rsidTr="005A496D">
        <w:trPr>
          <w:trHeight w:hRule="exact" w:val="312"/>
          <w:jc w:val="center"/>
        </w:trPr>
        <w:tc>
          <w:tcPr>
            <w:tcW w:w="608" w:type="dxa"/>
            <w:vMerge/>
            <w:tcBorders>
              <w:left w:val="single" w:sz="18" w:space="0" w:color="000000"/>
            </w:tcBorders>
            <w:shd w:val="clear" w:color="auto" w:fill="FFFFFF" w:themeFill="background1"/>
          </w:tcPr>
          <w:p w:rsidR="00E4646E" w:rsidRPr="00736387" w:rsidRDefault="00E4646E" w:rsidP="00651708">
            <w:pPr>
              <w:rPr>
                <w:sz w:val="18"/>
                <w:szCs w:val="18"/>
              </w:rPr>
            </w:pPr>
          </w:p>
        </w:tc>
        <w:tc>
          <w:tcPr>
            <w:tcW w:w="4678" w:type="dxa"/>
            <w:vMerge/>
            <w:shd w:val="clear" w:color="auto" w:fill="FFFFFF" w:themeFill="background1"/>
          </w:tcPr>
          <w:p w:rsidR="00E4646E" w:rsidRPr="00736387" w:rsidRDefault="00E4646E" w:rsidP="00651708">
            <w:pPr>
              <w:rPr>
                <w:sz w:val="18"/>
                <w:szCs w:val="18"/>
              </w:rPr>
            </w:pPr>
          </w:p>
        </w:tc>
        <w:tc>
          <w:tcPr>
            <w:tcW w:w="2835" w:type="dxa"/>
            <w:shd w:val="clear" w:color="auto" w:fill="FFFFFF" w:themeFill="background1"/>
          </w:tcPr>
          <w:p w:rsidR="00E4646E" w:rsidRPr="00736387" w:rsidRDefault="00E4646E" w:rsidP="00651708">
            <w:pPr>
              <w:rPr>
                <w:sz w:val="18"/>
                <w:szCs w:val="18"/>
              </w:rPr>
            </w:pPr>
            <w:r w:rsidRPr="00736387">
              <w:rPr>
                <w:sz w:val="18"/>
                <w:szCs w:val="18"/>
              </w:rPr>
              <w:t>World Vision representative</w:t>
            </w:r>
          </w:p>
        </w:tc>
        <w:tc>
          <w:tcPr>
            <w:tcW w:w="851" w:type="dxa"/>
            <w:shd w:val="clear" w:color="auto" w:fill="FFFFFF" w:themeFill="background1"/>
          </w:tcPr>
          <w:p w:rsidR="00E4646E" w:rsidRPr="00736387" w:rsidRDefault="00E4646E" w:rsidP="00651708">
            <w:pPr>
              <w:rPr>
                <w:sz w:val="18"/>
                <w:szCs w:val="18"/>
              </w:rPr>
            </w:pPr>
            <w:r>
              <w:rPr>
                <w:sz w:val="18"/>
                <w:szCs w:val="18"/>
              </w:rPr>
              <w:t>5</w:t>
            </w:r>
          </w:p>
        </w:tc>
        <w:tc>
          <w:tcPr>
            <w:tcW w:w="775" w:type="dxa"/>
            <w:tcBorders>
              <w:right w:val="single" w:sz="18" w:space="0" w:color="000000"/>
            </w:tcBorders>
            <w:shd w:val="clear" w:color="auto" w:fill="FFFFFF" w:themeFill="background1"/>
          </w:tcPr>
          <w:p w:rsidR="00E4646E" w:rsidRPr="00736387" w:rsidRDefault="00E4646E" w:rsidP="00651708">
            <w:pPr>
              <w:rPr>
                <w:sz w:val="18"/>
                <w:szCs w:val="18"/>
              </w:rPr>
            </w:pPr>
          </w:p>
        </w:tc>
      </w:tr>
      <w:tr w:rsidR="00E4646E" w:rsidRPr="00736387" w:rsidTr="005A496D">
        <w:trPr>
          <w:trHeight w:hRule="exact" w:val="312"/>
          <w:jc w:val="center"/>
        </w:trPr>
        <w:tc>
          <w:tcPr>
            <w:tcW w:w="608" w:type="dxa"/>
            <w:vMerge/>
            <w:tcBorders>
              <w:left w:val="single" w:sz="18" w:space="0" w:color="000000"/>
              <w:bottom w:val="single" w:sz="18" w:space="0" w:color="000000"/>
            </w:tcBorders>
            <w:shd w:val="clear" w:color="auto" w:fill="FFFFFF" w:themeFill="background1"/>
          </w:tcPr>
          <w:p w:rsidR="00E4646E" w:rsidRPr="00736387" w:rsidRDefault="00E4646E" w:rsidP="00651708">
            <w:pPr>
              <w:rPr>
                <w:sz w:val="18"/>
                <w:szCs w:val="18"/>
              </w:rPr>
            </w:pPr>
          </w:p>
        </w:tc>
        <w:tc>
          <w:tcPr>
            <w:tcW w:w="4678" w:type="dxa"/>
            <w:vMerge/>
            <w:tcBorders>
              <w:bottom w:val="single" w:sz="18" w:space="0" w:color="000000"/>
            </w:tcBorders>
            <w:shd w:val="clear" w:color="auto" w:fill="FFFFFF" w:themeFill="background1"/>
          </w:tcPr>
          <w:p w:rsidR="00E4646E" w:rsidRPr="00736387" w:rsidRDefault="00E4646E" w:rsidP="00651708">
            <w:pPr>
              <w:rPr>
                <w:sz w:val="18"/>
                <w:szCs w:val="18"/>
              </w:rPr>
            </w:pPr>
          </w:p>
        </w:tc>
        <w:tc>
          <w:tcPr>
            <w:tcW w:w="2835" w:type="dxa"/>
            <w:tcBorders>
              <w:bottom w:val="single" w:sz="18" w:space="0" w:color="000000"/>
            </w:tcBorders>
            <w:shd w:val="clear" w:color="auto" w:fill="FFFFFF" w:themeFill="background1"/>
          </w:tcPr>
          <w:p w:rsidR="00E4646E" w:rsidRPr="00736387" w:rsidRDefault="00E4646E" w:rsidP="00E4646E">
            <w:pPr>
              <w:rPr>
                <w:sz w:val="18"/>
                <w:szCs w:val="18"/>
              </w:rPr>
            </w:pPr>
            <w:r>
              <w:rPr>
                <w:sz w:val="18"/>
                <w:szCs w:val="18"/>
              </w:rPr>
              <w:t>Other (specify): ____</w:t>
            </w:r>
            <w:r w:rsidRPr="00736387">
              <w:rPr>
                <w:sz w:val="18"/>
                <w:szCs w:val="18"/>
              </w:rPr>
              <w:t>____________</w:t>
            </w:r>
          </w:p>
        </w:tc>
        <w:tc>
          <w:tcPr>
            <w:tcW w:w="851" w:type="dxa"/>
            <w:tcBorders>
              <w:bottom w:val="single" w:sz="18" w:space="0" w:color="000000"/>
            </w:tcBorders>
            <w:shd w:val="clear" w:color="auto" w:fill="FFFFFF" w:themeFill="background1"/>
          </w:tcPr>
          <w:p w:rsidR="00E4646E" w:rsidRPr="00736387" w:rsidRDefault="00E4646E" w:rsidP="00651708">
            <w:pPr>
              <w:rPr>
                <w:sz w:val="18"/>
                <w:szCs w:val="18"/>
              </w:rPr>
            </w:pPr>
            <w:r>
              <w:rPr>
                <w:sz w:val="18"/>
                <w:szCs w:val="18"/>
              </w:rPr>
              <w:t>6</w:t>
            </w:r>
          </w:p>
        </w:tc>
        <w:tc>
          <w:tcPr>
            <w:tcW w:w="775" w:type="dxa"/>
            <w:tcBorders>
              <w:bottom w:val="single" w:sz="18" w:space="0" w:color="000000"/>
              <w:right w:val="single" w:sz="18" w:space="0" w:color="000000"/>
            </w:tcBorders>
            <w:shd w:val="clear" w:color="auto" w:fill="FFFFFF" w:themeFill="background1"/>
          </w:tcPr>
          <w:p w:rsidR="00E4646E" w:rsidRPr="00736387" w:rsidRDefault="00E4646E" w:rsidP="00651708">
            <w:pPr>
              <w:rPr>
                <w:sz w:val="18"/>
                <w:szCs w:val="18"/>
              </w:rPr>
            </w:pPr>
          </w:p>
        </w:tc>
      </w:tr>
      <w:tr w:rsidR="005A496D" w:rsidRPr="00736387" w:rsidTr="005A496D">
        <w:trPr>
          <w:trHeight w:hRule="exact" w:val="312"/>
          <w:jc w:val="center"/>
        </w:trPr>
        <w:tc>
          <w:tcPr>
            <w:tcW w:w="608" w:type="dxa"/>
            <w:vMerge w:val="restart"/>
            <w:tcBorders>
              <w:top w:val="single" w:sz="18" w:space="0" w:color="000000"/>
              <w:left w:val="single" w:sz="18" w:space="0" w:color="000000"/>
            </w:tcBorders>
            <w:shd w:val="clear" w:color="auto" w:fill="FFFFFF" w:themeFill="background1"/>
          </w:tcPr>
          <w:p w:rsidR="005A496D" w:rsidRPr="00736387" w:rsidRDefault="008364BA" w:rsidP="009F4EF8">
            <w:pPr>
              <w:rPr>
                <w:sz w:val="18"/>
                <w:szCs w:val="18"/>
              </w:rPr>
            </w:pPr>
            <w:r>
              <w:rPr>
                <w:noProof/>
              </w:rPr>
              <mc:AlternateContent>
                <mc:Choice Requires="wps">
                  <w:drawing>
                    <wp:anchor distT="0" distB="0" distL="114300" distR="114300" simplePos="0" relativeHeight="251772928" behindDoc="1" locked="0" layoutInCell="1" allowOverlap="1">
                      <wp:simplePos x="0" y="0"/>
                      <wp:positionH relativeFrom="column">
                        <wp:posOffset>-1205865</wp:posOffset>
                      </wp:positionH>
                      <wp:positionV relativeFrom="paragraph">
                        <wp:posOffset>-719455</wp:posOffset>
                      </wp:positionV>
                      <wp:extent cx="13587095" cy="13496290"/>
                      <wp:effectExtent l="635" t="4445" r="13970" b="12065"/>
                      <wp:wrapNone/>
                      <wp:docPr id="1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7095" cy="13496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94.95pt;margin-top:-56.65pt;width:1069.85pt;height:1062.7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"/>
                  </w:pict>
                </mc:Fallback>
              </mc:AlternateContent>
            </w:r>
            <w:r>
              <w:rPr>
                <w:noProof/>
                <w:sz w:val="18"/>
                <w:szCs w:val="18"/>
              </w:rPr>
              <mc:AlternateContent>
                <mc:Choice Requires="wps">
                  <w:drawing>
                    <wp:anchor distT="0" distB="0" distL="114300" distR="114300" simplePos="0" relativeHeight="251761664" behindDoc="1" locked="0" layoutInCell="1" allowOverlap="1">
                      <wp:simplePos x="0" y="0"/>
                      <wp:positionH relativeFrom="column">
                        <wp:posOffset>-1358265</wp:posOffset>
                      </wp:positionH>
                      <wp:positionV relativeFrom="paragraph">
                        <wp:posOffset>-850265</wp:posOffset>
                      </wp:positionV>
                      <wp:extent cx="13587095" cy="10335895"/>
                      <wp:effectExtent l="635" t="635" r="13970" b="13970"/>
                      <wp:wrapNone/>
                      <wp:docPr id="8"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7095" cy="103358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106.95pt;margin-top:-66.95pt;width:1069.85pt;height:813.8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"/>
                  </w:pict>
                </mc:Fallback>
              </mc:AlternateContent>
            </w:r>
            <w:r w:rsidR="005A496D" w:rsidRPr="00736387">
              <w:rPr>
                <w:sz w:val="18"/>
                <w:szCs w:val="18"/>
              </w:rPr>
              <w:t>D12</w:t>
            </w:r>
          </w:p>
        </w:tc>
        <w:tc>
          <w:tcPr>
            <w:tcW w:w="4678" w:type="dxa"/>
            <w:vMerge w:val="restart"/>
            <w:tcBorders>
              <w:top w:val="single" w:sz="18" w:space="0" w:color="000000"/>
            </w:tcBorders>
            <w:shd w:val="clear" w:color="auto" w:fill="FFFFFF" w:themeFill="background1"/>
          </w:tcPr>
          <w:p w:rsidR="005A496D" w:rsidRPr="00736387" w:rsidRDefault="005A496D" w:rsidP="009F4EF8">
            <w:pPr>
              <w:rPr>
                <w:sz w:val="18"/>
                <w:szCs w:val="18"/>
              </w:rPr>
            </w:pPr>
            <w:r w:rsidRPr="00736387">
              <w:rPr>
                <w:sz w:val="18"/>
                <w:szCs w:val="18"/>
              </w:rPr>
              <w:t xml:space="preserve">Have you ever been harassed or </w:t>
            </w:r>
            <w:proofErr w:type="spellStart"/>
            <w:r w:rsidRPr="00736387">
              <w:rPr>
                <w:sz w:val="18"/>
                <w:szCs w:val="18"/>
              </w:rPr>
              <w:t>ill treated</w:t>
            </w:r>
            <w:proofErr w:type="spellEnd"/>
            <w:r w:rsidRPr="00736387">
              <w:rPr>
                <w:sz w:val="18"/>
                <w:szCs w:val="18"/>
              </w:rPr>
              <w:t xml:space="preserve"> by those who did </w:t>
            </w:r>
            <w:r w:rsidRPr="00736387">
              <w:rPr>
                <w:b/>
                <w:bCs/>
                <w:sz w:val="18"/>
                <w:szCs w:val="18"/>
                <w:u w:val="single"/>
              </w:rPr>
              <w:t>NOT</w:t>
            </w:r>
            <w:r w:rsidRPr="00736387">
              <w:rPr>
                <w:sz w:val="18"/>
                <w:szCs w:val="18"/>
              </w:rPr>
              <w:t xml:space="preserve"> receive NFIs? </w:t>
            </w:r>
          </w:p>
          <w:p w:rsidR="005A496D" w:rsidRPr="00736387" w:rsidRDefault="005A496D" w:rsidP="009F4EF8">
            <w:pPr>
              <w:rPr>
                <w:sz w:val="18"/>
                <w:szCs w:val="18"/>
              </w:rPr>
            </w:pPr>
            <w:r w:rsidRPr="00736387">
              <w:rPr>
                <w:sz w:val="18"/>
                <w:szCs w:val="18"/>
              </w:rPr>
              <w:t>Reassure respondent it is okay to answer this question honestly</w:t>
            </w:r>
          </w:p>
        </w:tc>
        <w:tc>
          <w:tcPr>
            <w:tcW w:w="2835" w:type="dxa"/>
            <w:tcBorders>
              <w:top w:val="single" w:sz="18" w:space="0" w:color="000000"/>
            </w:tcBorders>
            <w:shd w:val="clear" w:color="auto" w:fill="FFFFFF" w:themeFill="background1"/>
          </w:tcPr>
          <w:p w:rsidR="005A496D" w:rsidRPr="00736387" w:rsidRDefault="005A496D" w:rsidP="009F4EF8">
            <w:pPr>
              <w:rPr>
                <w:sz w:val="18"/>
                <w:szCs w:val="18"/>
              </w:rPr>
            </w:pPr>
            <w:r w:rsidRPr="00736387">
              <w:rPr>
                <w:sz w:val="18"/>
                <w:szCs w:val="18"/>
              </w:rPr>
              <w:t>Yes</w:t>
            </w:r>
          </w:p>
        </w:tc>
        <w:tc>
          <w:tcPr>
            <w:tcW w:w="851" w:type="dxa"/>
            <w:tcBorders>
              <w:top w:val="single" w:sz="18" w:space="0" w:color="000000"/>
            </w:tcBorders>
            <w:shd w:val="clear" w:color="auto" w:fill="FFFFFF" w:themeFill="background1"/>
          </w:tcPr>
          <w:p w:rsidR="005A496D" w:rsidRPr="00736387" w:rsidRDefault="005A496D" w:rsidP="009F4EF8">
            <w:pPr>
              <w:rPr>
                <w:sz w:val="18"/>
                <w:szCs w:val="18"/>
              </w:rPr>
            </w:pPr>
            <w:r w:rsidRPr="00736387">
              <w:rPr>
                <w:sz w:val="18"/>
                <w:szCs w:val="18"/>
              </w:rPr>
              <w:t>1</w:t>
            </w:r>
          </w:p>
        </w:tc>
        <w:tc>
          <w:tcPr>
            <w:tcW w:w="775" w:type="dxa"/>
            <w:tcBorders>
              <w:top w:val="single" w:sz="18" w:space="0" w:color="000000"/>
              <w:right w:val="single" w:sz="18" w:space="0" w:color="000000"/>
            </w:tcBorders>
            <w:shd w:val="clear" w:color="auto" w:fill="FFFFFF" w:themeFill="background1"/>
          </w:tcPr>
          <w:p w:rsidR="005A496D" w:rsidRPr="00736387" w:rsidRDefault="005A496D" w:rsidP="009F4EF8">
            <w:pPr>
              <w:rPr>
                <w:sz w:val="18"/>
                <w:szCs w:val="18"/>
              </w:rPr>
            </w:pPr>
          </w:p>
        </w:tc>
      </w:tr>
      <w:tr w:rsidR="005A496D" w:rsidRPr="00736387" w:rsidTr="005A496D">
        <w:trPr>
          <w:trHeight w:hRule="exact" w:val="312"/>
          <w:jc w:val="center"/>
        </w:trPr>
        <w:tc>
          <w:tcPr>
            <w:tcW w:w="608" w:type="dxa"/>
            <w:vMerge/>
            <w:tcBorders>
              <w:left w:val="single" w:sz="18" w:space="0" w:color="000000"/>
            </w:tcBorders>
            <w:shd w:val="clear" w:color="auto" w:fill="FFFFFF" w:themeFill="background1"/>
          </w:tcPr>
          <w:p w:rsidR="005A496D" w:rsidRPr="00736387" w:rsidRDefault="005A496D" w:rsidP="00651708">
            <w:pPr>
              <w:rPr>
                <w:sz w:val="18"/>
                <w:szCs w:val="18"/>
              </w:rPr>
            </w:pPr>
          </w:p>
        </w:tc>
        <w:tc>
          <w:tcPr>
            <w:tcW w:w="4678" w:type="dxa"/>
            <w:vMerge/>
            <w:shd w:val="clear" w:color="auto" w:fill="FFFFFF" w:themeFill="background1"/>
          </w:tcPr>
          <w:p w:rsidR="005A496D" w:rsidRPr="00736387" w:rsidRDefault="005A496D" w:rsidP="00651708">
            <w:pPr>
              <w:rPr>
                <w:sz w:val="18"/>
                <w:szCs w:val="18"/>
              </w:rPr>
            </w:pPr>
          </w:p>
        </w:tc>
        <w:tc>
          <w:tcPr>
            <w:tcW w:w="2835" w:type="dxa"/>
            <w:shd w:val="clear" w:color="auto" w:fill="FFFFFF" w:themeFill="background1"/>
          </w:tcPr>
          <w:p w:rsidR="005A496D" w:rsidRPr="00736387" w:rsidRDefault="005A496D" w:rsidP="009F4EF8">
            <w:pPr>
              <w:rPr>
                <w:sz w:val="18"/>
                <w:szCs w:val="18"/>
              </w:rPr>
            </w:pPr>
            <w:r w:rsidRPr="00736387">
              <w:rPr>
                <w:sz w:val="18"/>
                <w:szCs w:val="18"/>
              </w:rPr>
              <w:t>No</w:t>
            </w:r>
          </w:p>
        </w:tc>
        <w:tc>
          <w:tcPr>
            <w:tcW w:w="851" w:type="dxa"/>
            <w:shd w:val="clear" w:color="auto" w:fill="FFFFFF" w:themeFill="background1"/>
          </w:tcPr>
          <w:p w:rsidR="005A496D" w:rsidRPr="00736387" w:rsidRDefault="005A496D" w:rsidP="009F4EF8">
            <w:pPr>
              <w:rPr>
                <w:sz w:val="18"/>
                <w:szCs w:val="18"/>
              </w:rPr>
            </w:pPr>
            <w:r w:rsidRPr="00736387">
              <w:rPr>
                <w:sz w:val="18"/>
                <w:szCs w:val="18"/>
              </w:rPr>
              <w:t>2</w:t>
            </w:r>
          </w:p>
        </w:tc>
        <w:tc>
          <w:tcPr>
            <w:tcW w:w="775" w:type="dxa"/>
            <w:tcBorders>
              <w:right w:val="single" w:sz="18" w:space="0" w:color="000000"/>
            </w:tcBorders>
            <w:shd w:val="clear" w:color="auto" w:fill="FFFFFF" w:themeFill="background1"/>
          </w:tcPr>
          <w:p w:rsidR="005A496D" w:rsidRPr="00736387" w:rsidRDefault="005A496D" w:rsidP="009F4EF8">
            <w:pPr>
              <w:rPr>
                <w:sz w:val="18"/>
                <w:szCs w:val="18"/>
              </w:rPr>
            </w:pPr>
            <w:r w:rsidRPr="00736387">
              <w:rPr>
                <w:sz w:val="18"/>
                <w:szCs w:val="18"/>
              </w:rPr>
              <w:sym w:font="Wingdings" w:char="F0E0"/>
            </w:r>
            <w:r w:rsidRPr="00736387">
              <w:rPr>
                <w:sz w:val="18"/>
                <w:szCs w:val="18"/>
              </w:rPr>
              <w:t xml:space="preserve"> E1</w:t>
            </w:r>
          </w:p>
        </w:tc>
      </w:tr>
      <w:tr w:rsidR="005A496D" w:rsidRPr="00736387" w:rsidTr="005A496D">
        <w:trPr>
          <w:trHeight w:hRule="exact" w:val="680"/>
          <w:jc w:val="center"/>
        </w:trPr>
        <w:tc>
          <w:tcPr>
            <w:tcW w:w="608" w:type="dxa"/>
            <w:tcBorders>
              <w:left w:val="single" w:sz="18" w:space="0" w:color="000000"/>
              <w:bottom w:val="single" w:sz="18" w:space="0" w:color="000000"/>
            </w:tcBorders>
            <w:shd w:val="clear" w:color="auto" w:fill="FFFFFF" w:themeFill="background1"/>
          </w:tcPr>
          <w:p w:rsidR="005A496D" w:rsidRPr="00736387" w:rsidRDefault="005A496D" w:rsidP="009F4EF8">
            <w:pPr>
              <w:rPr>
                <w:sz w:val="18"/>
                <w:szCs w:val="18"/>
              </w:rPr>
            </w:pPr>
            <w:r w:rsidRPr="00736387">
              <w:rPr>
                <w:sz w:val="18"/>
                <w:szCs w:val="18"/>
              </w:rPr>
              <w:t>D13</w:t>
            </w:r>
          </w:p>
        </w:tc>
        <w:tc>
          <w:tcPr>
            <w:tcW w:w="4678" w:type="dxa"/>
            <w:tcBorders>
              <w:bottom w:val="single" w:sz="18" w:space="0" w:color="000000"/>
            </w:tcBorders>
            <w:shd w:val="clear" w:color="auto" w:fill="FFFFFF" w:themeFill="background1"/>
          </w:tcPr>
          <w:p w:rsidR="005A496D" w:rsidRPr="00736387" w:rsidRDefault="005A496D" w:rsidP="009F4EF8">
            <w:pPr>
              <w:rPr>
                <w:sz w:val="18"/>
                <w:szCs w:val="18"/>
              </w:rPr>
            </w:pPr>
            <w:r w:rsidRPr="00736387">
              <w:rPr>
                <w:sz w:val="18"/>
                <w:szCs w:val="18"/>
              </w:rPr>
              <w:t>If yes, why do you think this happened?</w:t>
            </w:r>
          </w:p>
          <w:p w:rsidR="005A496D" w:rsidRPr="00736387" w:rsidRDefault="005A496D" w:rsidP="009F4EF8">
            <w:pPr>
              <w:rPr>
                <w:sz w:val="18"/>
                <w:szCs w:val="18"/>
              </w:rPr>
            </w:pPr>
            <w:r w:rsidRPr="005A496D">
              <w:rPr>
                <w:i/>
                <w:sz w:val="18"/>
                <w:szCs w:val="18"/>
              </w:rPr>
              <w:t>Reassure respondent it is okay to answer this question</w:t>
            </w:r>
            <w:r w:rsidRPr="00736387">
              <w:rPr>
                <w:sz w:val="18"/>
                <w:szCs w:val="18"/>
              </w:rPr>
              <w:t xml:space="preserve"> honestly</w:t>
            </w:r>
          </w:p>
        </w:tc>
        <w:tc>
          <w:tcPr>
            <w:tcW w:w="2835" w:type="dxa"/>
            <w:tcBorders>
              <w:bottom w:val="single" w:sz="18" w:space="0" w:color="000000"/>
            </w:tcBorders>
            <w:shd w:val="clear" w:color="auto" w:fill="FFFFFF" w:themeFill="background1"/>
          </w:tcPr>
          <w:p w:rsidR="005A496D" w:rsidRDefault="005A496D" w:rsidP="00E4646E">
            <w:pPr>
              <w:rPr>
                <w:sz w:val="18"/>
                <w:szCs w:val="18"/>
              </w:rPr>
            </w:pPr>
          </w:p>
        </w:tc>
        <w:tc>
          <w:tcPr>
            <w:tcW w:w="851" w:type="dxa"/>
            <w:tcBorders>
              <w:bottom w:val="single" w:sz="18" w:space="0" w:color="000000"/>
            </w:tcBorders>
            <w:shd w:val="clear" w:color="auto" w:fill="FFFFFF" w:themeFill="background1"/>
          </w:tcPr>
          <w:p w:rsidR="005A496D" w:rsidRDefault="005A496D" w:rsidP="00651708">
            <w:pPr>
              <w:rPr>
                <w:sz w:val="18"/>
                <w:szCs w:val="18"/>
              </w:rPr>
            </w:pPr>
          </w:p>
        </w:tc>
        <w:tc>
          <w:tcPr>
            <w:tcW w:w="775" w:type="dxa"/>
            <w:tcBorders>
              <w:bottom w:val="single" w:sz="18" w:space="0" w:color="000000"/>
              <w:right w:val="single" w:sz="18" w:space="0" w:color="000000"/>
            </w:tcBorders>
            <w:shd w:val="clear" w:color="auto" w:fill="FFFFFF" w:themeFill="background1"/>
          </w:tcPr>
          <w:p w:rsidR="005A496D" w:rsidRPr="00736387" w:rsidRDefault="005A496D" w:rsidP="00651708">
            <w:pPr>
              <w:rPr>
                <w:sz w:val="18"/>
                <w:szCs w:val="18"/>
              </w:rPr>
            </w:pPr>
          </w:p>
        </w:tc>
      </w:tr>
      <w:tr w:rsidR="005A496D" w:rsidRPr="00736387" w:rsidTr="005A496D">
        <w:trPr>
          <w:trHeight w:hRule="exact" w:val="312"/>
          <w:jc w:val="center"/>
        </w:trPr>
        <w:tc>
          <w:tcPr>
            <w:tcW w:w="9747" w:type="dxa"/>
            <w:gridSpan w:val="5"/>
            <w:tcBorders>
              <w:top w:val="single" w:sz="18" w:space="0" w:color="000000"/>
              <w:left w:val="single" w:sz="18" w:space="0" w:color="000000"/>
              <w:bottom w:val="single" w:sz="18" w:space="0" w:color="000000"/>
              <w:right w:val="single" w:sz="18" w:space="0" w:color="000000"/>
            </w:tcBorders>
            <w:shd w:val="clear" w:color="auto" w:fill="D9D9D9" w:themeFill="background1" w:themeFillShade="D9"/>
          </w:tcPr>
          <w:p w:rsidR="005A496D" w:rsidRPr="00736387" w:rsidRDefault="005A496D" w:rsidP="005A496D">
            <w:pPr>
              <w:rPr>
                <w:sz w:val="18"/>
                <w:szCs w:val="18"/>
              </w:rPr>
            </w:pPr>
            <w:r w:rsidRPr="005A496D">
              <w:rPr>
                <w:b/>
              </w:rPr>
              <w:t>E. Additional questions</w:t>
            </w:r>
          </w:p>
          <w:p w:rsidR="005A496D" w:rsidRPr="00736387" w:rsidRDefault="005A496D" w:rsidP="00651708">
            <w:pPr>
              <w:rPr>
                <w:sz w:val="18"/>
                <w:szCs w:val="18"/>
              </w:rPr>
            </w:pPr>
          </w:p>
        </w:tc>
      </w:tr>
      <w:tr w:rsidR="005A496D" w:rsidRPr="00736387" w:rsidTr="005A496D">
        <w:trPr>
          <w:trHeight w:hRule="exact" w:val="312"/>
          <w:jc w:val="center"/>
        </w:trPr>
        <w:tc>
          <w:tcPr>
            <w:tcW w:w="608" w:type="dxa"/>
            <w:tcBorders>
              <w:top w:val="single" w:sz="18" w:space="0" w:color="000000"/>
              <w:left w:val="single" w:sz="18" w:space="0" w:color="000000"/>
            </w:tcBorders>
            <w:shd w:val="clear" w:color="auto" w:fill="FFFFFF" w:themeFill="background1"/>
          </w:tcPr>
          <w:p w:rsidR="005A496D" w:rsidRPr="00736387" w:rsidRDefault="005A496D" w:rsidP="009F4EF8">
            <w:pPr>
              <w:rPr>
                <w:sz w:val="18"/>
                <w:szCs w:val="18"/>
              </w:rPr>
            </w:pPr>
            <w:r w:rsidRPr="00736387">
              <w:rPr>
                <w:sz w:val="18"/>
                <w:szCs w:val="18"/>
              </w:rPr>
              <w:t>E1</w:t>
            </w:r>
          </w:p>
        </w:tc>
        <w:tc>
          <w:tcPr>
            <w:tcW w:w="4678" w:type="dxa"/>
            <w:tcBorders>
              <w:top w:val="single" w:sz="18" w:space="0" w:color="000000"/>
            </w:tcBorders>
            <w:shd w:val="clear" w:color="auto" w:fill="FFFFFF" w:themeFill="background1"/>
          </w:tcPr>
          <w:p w:rsidR="005A496D" w:rsidRPr="00736387" w:rsidRDefault="005A496D" w:rsidP="009F4EF8">
            <w:pPr>
              <w:rPr>
                <w:sz w:val="18"/>
                <w:szCs w:val="18"/>
              </w:rPr>
            </w:pPr>
            <w:r w:rsidRPr="00736387">
              <w:rPr>
                <w:sz w:val="18"/>
                <w:szCs w:val="18"/>
              </w:rPr>
              <w:t>Do you have any questions for us?</w:t>
            </w:r>
          </w:p>
        </w:tc>
        <w:tc>
          <w:tcPr>
            <w:tcW w:w="2835" w:type="dxa"/>
            <w:tcBorders>
              <w:top w:val="single" w:sz="18" w:space="0" w:color="000000"/>
            </w:tcBorders>
            <w:shd w:val="clear" w:color="auto" w:fill="FFFFFF" w:themeFill="background1"/>
          </w:tcPr>
          <w:p w:rsidR="005A496D" w:rsidRDefault="005A496D" w:rsidP="00E4646E">
            <w:pPr>
              <w:rPr>
                <w:sz w:val="18"/>
                <w:szCs w:val="18"/>
              </w:rPr>
            </w:pPr>
          </w:p>
        </w:tc>
        <w:tc>
          <w:tcPr>
            <w:tcW w:w="851" w:type="dxa"/>
            <w:tcBorders>
              <w:top w:val="single" w:sz="18" w:space="0" w:color="000000"/>
            </w:tcBorders>
            <w:shd w:val="clear" w:color="auto" w:fill="FFFFFF" w:themeFill="background1"/>
          </w:tcPr>
          <w:p w:rsidR="005A496D" w:rsidRDefault="005A496D" w:rsidP="00651708">
            <w:pPr>
              <w:rPr>
                <w:sz w:val="18"/>
                <w:szCs w:val="18"/>
              </w:rPr>
            </w:pPr>
          </w:p>
        </w:tc>
        <w:tc>
          <w:tcPr>
            <w:tcW w:w="775" w:type="dxa"/>
            <w:tcBorders>
              <w:top w:val="single" w:sz="18" w:space="0" w:color="000000"/>
              <w:right w:val="single" w:sz="18" w:space="0" w:color="000000"/>
            </w:tcBorders>
            <w:shd w:val="clear" w:color="auto" w:fill="FFFFFF" w:themeFill="background1"/>
          </w:tcPr>
          <w:p w:rsidR="005A496D" w:rsidRPr="00736387" w:rsidRDefault="005A496D" w:rsidP="00651708">
            <w:pPr>
              <w:rPr>
                <w:sz w:val="18"/>
                <w:szCs w:val="18"/>
              </w:rPr>
            </w:pPr>
          </w:p>
        </w:tc>
      </w:tr>
      <w:tr w:rsidR="005A496D" w:rsidRPr="00736387" w:rsidTr="005A496D">
        <w:trPr>
          <w:trHeight w:hRule="exact" w:val="936"/>
          <w:jc w:val="center"/>
        </w:trPr>
        <w:tc>
          <w:tcPr>
            <w:tcW w:w="608" w:type="dxa"/>
            <w:tcBorders>
              <w:left w:val="single" w:sz="18" w:space="0" w:color="000000"/>
              <w:bottom w:val="single" w:sz="18" w:space="0" w:color="000000"/>
            </w:tcBorders>
            <w:shd w:val="clear" w:color="auto" w:fill="FFFFFF" w:themeFill="background1"/>
          </w:tcPr>
          <w:p w:rsidR="005A496D" w:rsidRPr="00736387" w:rsidRDefault="005A496D" w:rsidP="009F4EF8">
            <w:pPr>
              <w:rPr>
                <w:sz w:val="18"/>
                <w:szCs w:val="18"/>
              </w:rPr>
            </w:pPr>
            <w:r w:rsidRPr="00736387">
              <w:rPr>
                <w:sz w:val="18"/>
                <w:szCs w:val="18"/>
              </w:rPr>
              <w:t>E3</w:t>
            </w:r>
          </w:p>
        </w:tc>
        <w:tc>
          <w:tcPr>
            <w:tcW w:w="4678" w:type="dxa"/>
            <w:tcBorders>
              <w:bottom w:val="single" w:sz="18" w:space="0" w:color="000000"/>
            </w:tcBorders>
            <w:shd w:val="clear" w:color="auto" w:fill="FFFFFF" w:themeFill="background1"/>
          </w:tcPr>
          <w:p w:rsidR="005A496D" w:rsidRPr="00736387" w:rsidRDefault="005A496D" w:rsidP="009F4EF8">
            <w:pPr>
              <w:rPr>
                <w:sz w:val="18"/>
                <w:szCs w:val="18"/>
              </w:rPr>
            </w:pPr>
            <w:r w:rsidRPr="00736387">
              <w:rPr>
                <w:sz w:val="18"/>
                <w:szCs w:val="18"/>
              </w:rPr>
              <w:t>Do you know of any other households nearby that received NFIs in the same distribution? Could you show them?</w:t>
            </w:r>
          </w:p>
        </w:tc>
        <w:tc>
          <w:tcPr>
            <w:tcW w:w="2835" w:type="dxa"/>
            <w:tcBorders>
              <w:bottom w:val="single" w:sz="18" w:space="0" w:color="000000"/>
            </w:tcBorders>
            <w:shd w:val="clear" w:color="auto" w:fill="FFFFFF" w:themeFill="background1"/>
          </w:tcPr>
          <w:p w:rsidR="005A496D" w:rsidRDefault="005A496D" w:rsidP="00E4646E">
            <w:pPr>
              <w:rPr>
                <w:sz w:val="18"/>
                <w:szCs w:val="18"/>
              </w:rPr>
            </w:pPr>
          </w:p>
        </w:tc>
        <w:tc>
          <w:tcPr>
            <w:tcW w:w="851" w:type="dxa"/>
            <w:tcBorders>
              <w:bottom w:val="single" w:sz="18" w:space="0" w:color="000000"/>
            </w:tcBorders>
            <w:shd w:val="clear" w:color="auto" w:fill="FFFFFF" w:themeFill="background1"/>
          </w:tcPr>
          <w:p w:rsidR="005A496D" w:rsidRDefault="005A496D" w:rsidP="00651708">
            <w:pPr>
              <w:rPr>
                <w:sz w:val="18"/>
                <w:szCs w:val="18"/>
              </w:rPr>
            </w:pPr>
          </w:p>
        </w:tc>
        <w:tc>
          <w:tcPr>
            <w:tcW w:w="775" w:type="dxa"/>
            <w:tcBorders>
              <w:bottom w:val="single" w:sz="18" w:space="0" w:color="000000"/>
              <w:right w:val="single" w:sz="18" w:space="0" w:color="000000"/>
            </w:tcBorders>
            <w:shd w:val="clear" w:color="auto" w:fill="FFFFFF" w:themeFill="background1"/>
          </w:tcPr>
          <w:p w:rsidR="005A496D" w:rsidRPr="00736387" w:rsidRDefault="005A496D" w:rsidP="00651708">
            <w:pPr>
              <w:rPr>
                <w:sz w:val="18"/>
                <w:szCs w:val="18"/>
              </w:rPr>
            </w:pPr>
          </w:p>
        </w:tc>
      </w:tr>
      <w:tr w:rsidR="005A496D" w:rsidRPr="00736387" w:rsidTr="005A496D">
        <w:trPr>
          <w:trHeight w:hRule="exact" w:val="312"/>
          <w:jc w:val="center"/>
        </w:trPr>
        <w:tc>
          <w:tcPr>
            <w:tcW w:w="9747" w:type="dxa"/>
            <w:gridSpan w:val="5"/>
            <w:tcBorders>
              <w:top w:val="single" w:sz="18" w:space="0" w:color="000000"/>
              <w:left w:val="single" w:sz="18" w:space="0" w:color="000000"/>
              <w:bottom w:val="single" w:sz="18" w:space="0" w:color="000000"/>
              <w:right w:val="single" w:sz="18" w:space="0" w:color="000000"/>
            </w:tcBorders>
            <w:shd w:val="clear" w:color="auto" w:fill="FFFFFF" w:themeFill="background1"/>
          </w:tcPr>
          <w:p w:rsidR="005A496D" w:rsidRPr="005A496D" w:rsidRDefault="005A496D" w:rsidP="005A496D">
            <w:pPr>
              <w:jc w:val="center"/>
              <w:rPr>
                <w:b/>
                <w:sz w:val="18"/>
                <w:szCs w:val="18"/>
              </w:rPr>
            </w:pPr>
            <w:r w:rsidRPr="005A496D">
              <w:rPr>
                <w:b/>
                <w:sz w:val="18"/>
                <w:szCs w:val="18"/>
              </w:rPr>
              <w:t>End Of Survey- THANK YOU!</w:t>
            </w:r>
          </w:p>
          <w:p w:rsidR="005A496D" w:rsidRPr="00736387" w:rsidRDefault="005A496D" w:rsidP="00651708">
            <w:pPr>
              <w:rPr>
                <w:sz w:val="18"/>
                <w:szCs w:val="18"/>
              </w:rPr>
            </w:pPr>
          </w:p>
        </w:tc>
      </w:tr>
    </w:tbl>
    <w:p w:rsidR="00C20AC7" w:rsidRDefault="00C20AC7" w:rsidP="00651708">
      <w:pPr>
        <w:rPr>
          <w:sz w:val="18"/>
          <w:szCs w:val="18"/>
        </w:rPr>
      </w:pPr>
    </w:p>
    <w:p w:rsidR="008717AC" w:rsidRDefault="008717AC">
      <w:pPr>
        <w:rPr>
          <w:sz w:val="18"/>
          <w:szCs w:val="18"/>
        </w:rPr>
      </w:pPr>
    </w:p>
    <w:p w:rsidR="008717AC" w:rsidRDefault="008717AC" w:rsidP="008717AC">
      <w:pPr>
        <w:pStyle w:val="Heading1"/>
      </w:pPr>
      <w:bookmarkStart w:id="24" w:name="_Toc331169941"/>
      <w:r>
        <w:t>Annex 4: Sample schedule for a standard PDM</w:t>
      </w:r>
      <w:bookmarkEnd w:id="24"/>
    </w:p>
    <w:p w:rsidR="005102A6" w:rsidRPr="005102A6" w:rsidRDefault="005102A6" w:rsidP="005102A6"/>
    <w:tbl>
      <w:tblPr>
        <w:tblW w:w="0" w:type="auto"/>
        <w:tblInd w:w="7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2943"/>
        <w:gridCol w:w="6299"/>
      </w:tblGrid>
      <w:tr w:rsidR="008717AC" w:rsidRPr="00D16CA8" w:rsidTr="008717AC">
        <w:tc>
          <w:tcPr>
            <w:tcW w:w="2943" w:type="dxa"/>
            <w:shd w:val="clear" w:color="auto" w:fill="D9D9D9" w:themeFill="background1" w:themeFillShade="D9"/>
          </w:tcPr>
          <w:p w:rsidR="008717AC" w:rsidRPr="00D16CA8" w:rsidRDefault="008717AC" w:rsidP="005102A6">
            <w:pPr>
              <w:rPr>
                <w:rFonts w:ascii="Times New Roman" w:hAnsi="Times New Roman" w:cs="Times New Roman"/>
                <w:lang w:eastAsia="en-GB"/>
              </w:rPr>
            </w:pPr>
            <w:r w:rsidRPr="00D16CA8">
              <w:rPr>
                <w:lang w:eastAsia="en-GB"/>
              </w:rPr>
              <w:t>Days</w:t>
            </w:r>
          </w:p>
        </w:tc>
        <w:tc>
          <w:tcPr>
            <w:tcW w:w="6299" w:type="dxa"/>
            <w:shd w:val="clear" w:color="auto" w:fill="D9D9D9" w:themeFill="background1" w:themeFillShade="D9"/>
          </w:tcPr>
          <w:p w:rsidR="008717AC" w:rsidRPr="00D16CA8" w:rsidRDefault="008717AC" w:rsidP="005102A6">
            <w:pPr>
              <w:rPr>
                <w:rFonts w:ascii="Times New Roman" w:hAnsi="Times New Roman" w:cs="Times New Roman"/>
                <w:lang w:eastAsia="en-GB"/>
              </w:rPr>
            </w:pPr>
            <w:r w:rsidRPr="00D16CA8">
              <w:rPr>
                <w:lang w:eastAsia="en-GB"/>
              </w:rPr>
              <w:t>Activities</w:t>
            </w:r>
          </w:p>
        </w:tc>
      </w:tr>
      <w:tr w:rsidR="008717AC" w:rsidRPr="00D16CA8" w:rsidTr="008717AC">
        <w:tc>
          <w:tcPr>
            <w:tcW w:w="2943" w:type="dxa"/>
          </w:tcPr>
          <w:p w:rsidR="008717AC" w:rsidRPr="00A25B99" w:rsidRDefault="008717AC" w:rsidP="005102A6">
            <w:pPr>
              <w:rPr>
                <w:lang w:eastAsia="en-GB"/>
              </w:rPr>
            </w:pPr>
            <w:r w:rsidRPr="00A25B99">
              <w:rPr>
                <w:lang w:eastAsia="en-GB"/>
              </w:rPr>
              <w:t>Thursday 26</w:t>
            </w:r>
            <w:r>
              <w:rPr>
                <w:vertAlign w:val="superscript"/>
                <w:lang w:eastAsia="en-GB"/>
              </w:rPr>
              <w:t xml:space="preserve">th </w:t>
            </w:r>
            <w:r>
              <w:rPr>
                <w:lang w:eastAsia="en-GB"/>
              </w:rPr>
              <w:t>April</w:t>
            </w:r>
          </w:p>
        </w:tc>
        <w:tc>
          <w:tcPr>
            <w:tcW w:w="6299" w:type="dxa"/>
          </w:tcPr>
          <w:p w:rsidR="008717AC" w:rsidRPr="00D16CA8" w:rsidRDefault="008717AC" w:rsidP="005102A6">
            <w:pPr>
              <w:rPr>
                <w:lang w:eastAsia="en-GB"/>
              </w:rPr>
            </w:pPr>
            <w:r w:rsidRPr="00D16CA8">
              <w:rPr>
                <w:lang w:eastAsia="en-GB"/>
              </w:rPr>
              <w:t>Me</w:t>
            </w:r>
            <w:r>
              <w:rPr>
                <w:lang w:eastAsia="en-GB"/>
              </w:rPr>
              <w:t>e</w:t>
            </w:r>
            <w:r w:rsidRPr="00D16CA8">
              <w:rPr>
                <w:lang w:eastAsia="en-GB"/>
              </w:rPr>
              <w:t>t w</w:t>
            </w:r>
            <w:r>
              <w:rPr>
                <w:lang w:eastAsia="en-GB"/>
              </w:rPr>
              <w:t xml:space="preserve">ith local authorities, recruit interpreters </w:t>
            </w:r>
            <w:r w:rsidRPr="00D16CA8">
              <w:rPr>
                <w:lang w:eastAsia="en-GB"/>
              </w:rPr>
              <w:t xml:space="preserve">   </w:t>
            </w:r>
          </w:p>
        </w:tc>
      </w:tr>
      <w:tr w:rsidR="008717AC" w:rsidRPr="00D16CA8" w:rsidTr="008717AC">
        <w:tc>
          <w:tcPr>
            <w:tcW w:w="2943" w:type="dxa"/>
          </w:tcPr>
          <w:p w:rsidR="008717AC" w:rsidRPr="00A25B99" w:rsidRDefault="008717AC" w:rsidP="005102A6">
            <w:pPr>
              <w:rPr>
                <w:lang w:eastAsia="en-GB"/>
              </w:rPr>
            </w:pPr>
            <w:r w:rsidRPr="00A25B99">
              <w:rPr>
                <w:lang w:eastAsia="en-GB"/>
              </w:rPr>
              <w:t>Friday 27</w:t>
            </w:r>
            <w:r w:rsidRPr="00A25B99">
              <w:rPr>
                <w:vertAlign w:val="superscript"/>
                <w:lang w:eastAsia="en-GB"/>
              </w:rPr>
              <w:t>th</w:t>
            </w:r>
            <w:r w:rsidRPr="00A25B99">
              <w:rPr>
                <w:lang w:eastAsia="en-GB"/>
              </w:rPr>
              <w:t xml:space="preserve"> - Saturday 28</w:t>
            </w:r>
            <w:r w:rsidRPr="00A25B99">
              <w:rPr>
                <w:vertAlign w:val="superscript"/>
                <w:lang w:eastAsia="en-GB"/>
              </w:rPr>
              <w:t>th</w:t>
            </w:r>
            <w:r w:rsidRPr="00A25B99">
              <w:rPr>
                <w:lang w:eastAsia="en-GB"/>
              </w:rPr>
              <w:t xml:space="preserve"> April</w:t>
            </w:r>
          </w:p>
        </w:tc>
        <w:tc>
          <w:tcPr>
            <w:tcW w:w="6299" w:type="dxa"/>
          </w:tcPr>
          <w:p w:rsidR="008717AC" w:rsidRPr="00D16CA8" w:rsidRDefault="008717AC" w:rsidP="005102A6">
            <w:pPr>
              <w:rPr>
                <w:rFonts w:ascii="Times New Roman" w:hAnsi="Times New Roman" w:cs="Times New Roman"/>
                <w:sz w:val="20"/>
                <w:szCs w:val="20"/>
                <w:lang w:eastAsia="en-GB"/>
              </w:rPr>
            </w:pPr>
            <w:r w:rsidRPr="00D16CA8">
              <w:rPr>
                <w:lang w:eastAsia="en-GB"/>
              </w:rPr>
              <w:t>PDM training – including PDM theory and practice, questionnaire handling, sampling methods, interview technique, field testing, PDM planning</w:t>
            </w:r>
          </w:p>
        </w:tc>
      </w:tr>
      <w:tr w:rsidR="008717AC" w:rsidRPr="00D16CA8" w:rsidTr="008717AC">
        <w:tc>
          <w:tcPr>
            <w:tcW w:w="2943" w:type="dxa"/>
          </w:tcPr>
          <w:p w:rsidR="008717AC" w:rsidRPr="00A25B99" w:rsidRDefault="008717AC" w:rsidP="005102A6">
            <w:pPr>
              <w:rPr>
                <w:lang w:eastAsia="en-GB"/>
              </w:rPr>
            </w:pPr>
            <w:r w:rsidRPr="00A25B99">
              <w:rPr>
                <w:lang w:eastAsia="en-GB"/>
              </w:rPr>
              <w:t>Monday 30</w:t>
            </w:r>
            <w:r w:rsidRPr="00A25B99">
              <w:rPr>
                <w:vertAlign w:val="superscript"/>
                <w:lang w:eastAsia="en-GB"/>
              </w:rPr>
              <w:t>th</w:t>
            </w:r>
            <w:r w:rsidRPr="00A25B99">
              <w:rPr>
                <w:lang w:eastAsia="en-GB"/>
              </w:rPr>
              <w:t xml:space="preserve"> April – Thursday 3</w:t>
            </w:r>
            <w:r w:rsidRPr="00A25B99">
              <w:rPr>
                <w:vertAlign w:val="superscript"/>
                <w:lang w:eastAsia="en-GB"/>
              </w:rPr>
              <w:t>rd</w:t>
            </w:r>
            <w:r w:rsidRPr="00A25B99">
              <w:rPr>
                <w:lang w:eastAsia="en-GB"/>
              </w:rPr>
              <w:t xml:space="preserve"> May</w:t>
            </w:r>
          </w:p>
        </w:tc>
        <w:tc>
          <w:tcPr>
            <w:tcW w:w="6299" w:type="dxa"/>
          </w:tcPr>
          <w:p w:rsidR="008717AC" w:rsidRPr="00D16CA8" w:rsidRDefault="008717AC" w:rsidP="005102A6">
            <w:pPr>
              <w:rPr>
                <w:lang w:eastAsia="en-GB"/>
              </w:rPr>
            </w:pPr>
            <w:r w:rsidRPr="00D16CA8">
              <w:rPr>
                <w:lang w:eastAsia="en-GB"/>
              </w:rPr>
              <w:t>Data collection – HH questionnaires, FGDs, KIIs, market survey, review of preliminary results</w:t>
            </w:r>
          </w:p>
        </w:tc>
      </w:tr>
      <w:tr w:rsidR="008717AC" w:rsidRPr="00D16CA8" w:rsidTr="008717AC">
        <w:tc>
          <w:tcPr>
            <w:tcW w:w="2943" w:type="dxa"/>
          </w:tcPr>
          <w:p w:rsidR="008717AC" w:rsidRPr="00A25B99" w:rsidRDefault="008717AC" w:rsidP="005102A6">
            <w:pPr>
              <w:rPr>
                <w:lang w:eastAsia="en-GB"/>
              </w:rPr>
            </w:pPr>
            <w:r w:rsidRPr="00A25B99">
              <w:rPr>
                <w:lang w:eastAsia="en-GB"/>
              </w:rPr>
              <w:t>Friday 4</w:t>
            </w:r>
            <w:r w:rsidRPr="00A25B99">
              <w:rPr>
                <w:vertAlign w:val="superscript"/>
                <w:lang w:eastAsia="en-GB"/>
              </w:rPr>
              <w:t>th</w:t>
            </w:r>
            <w:r w:rsidRPr="00A25B99">
              <w:rPr>
                <w:lang w:eastAsia="en-GB"/>
              </w:rPr>
              <w:t xml:space="preserve"> May</w:t>
            </w:r>
          </w:p>
        </w:tc>
        <w:tc>
          <w:tcPr>
            <w:tcW w:w="6299" w:type="dxa"/>
          </w:tcPr>
          <w:p w:rsidR="008717AC" w:rsidRPr="00D16CA8" w:rsidRDefault="008717AC" w:rsidP="005102A6">
            <w:pPr>
              <w:rPr>
                <w:lang w:eastAsia="en-GB"/>
              </w:rPr>
            </w:pPr>
            <w:r w:rsidRPr="00D16CA8">
              <w:rPr>
                <w:lang w:eastAsia="en-GB"/>
              </w:rPr>
              <w:t>Review of preliminary findings/last bits of data collection</w:t>
            </w:r>
          </w:p>
        </w:tc>
      </w:tr>
      <w:tr w:rsidR="008717AC" w:rsidRPr="00D16CA8" w:rsidTr="008717AC">
        <w:tc>
          <w:tcPr>
            <w:tcW w:w="2943" w:type="dxa"/>
          </w:tcPr>
          <w:p w:rsidR="008717AC" w:rsidRPr="00A25B99" w:rsidRDefault="008717AC" w:rsidP="005102A6">
            <w:pPr>
              <w:rPr>
                <w:lang w:eastAsia="en-GB"/>
              </w:rPr>
            </w:pPr>
            <w:r w:rsidRPr="00A25B99">
              <w:rPr>
                <w:lang w:eastAsia="en-GB"/>
              </w:rPr>
              <w:t>Saturday 5</w:t>
            </w:r>
            <w:r w:rsidRPr="00A25B99">
              <w:rPr>
                <w:vertAlign w:val="superscript"/>
                <w:lang w:eastAsia="en-GB"/>
              </w:rPr>
              <w:t>th</w:t>
            </w:r>
            <w:r w:rsidRPr="00A25B99">
              <w:rPr>
                <w:lang w:eastAsia="en-GB"/>
              </w:rPr>
              <w:t xml:space="preserve"> May </w:t>
            </w:r>
          </w:p>
        </w:tc>
        <w:tc>
          <w:tcPr>
            <w:tcW w:w="6299" w:type="dxa"/>
          </w:tcPr>
          <w:p w:rsidR="008717AC" w:rsidRPr="00D16CA8" w:rsidRDefault="008717AC" w:rsidP="005102A6">
            <w:pPr>
              <w:rPr>
                <w:lang w:eastAsia="en-GB"/>
              </w:rPr>
            </w:pPr>
            <w:r w:rsidRPr="00D16CA8">
              <w:rPr>
                <w:lang w:eastAsia="en-GB"/>
              </w:rPr>
              <w:t xml:space="preserve">Travel from </w:t>
            </w:r>
            <w:proofErr w:type="spellStart"/>
            <w:r w:rsidRPr="00D16CA8">
              <w:rPr>
                <w:lang w:eastAsia="en-GB"/>
              </w:rPr>
              <w:t>Mabaan</w:t>
            </w:r>
            <w:proofErr w:type="spellEnd"/>
            <w:r w:rsidRPr="00D16CA8">
              <w:rPr>
                <w:lang w:eastAsia="en-GB"/>
              </w:rPr>
              <w:t xml:space="preserve"> </w:t>
            </w:r>
            <w:r>
              <w:rPr>
                <w:lang w:eastAsia="en-GB"/>
              </w:rPr>
              <w:t>to Malakal, and Malakal to Juba</w:t>
            </w:r>
          </w:p>
        </w:tc>
      </w:tr>
      <w:tr w:rsidR="008717AC" w:rsidRPr="00D16CA8" w:rsidTr="008717AC">
        <w:tc>
          <w:tcPr>
            <w:tcW w:w="2943" w:type="dxa"/>
          </w:tcPr>
          <w:p w:rsidR="008717AC" w:rsidRPr="00A25B99" w:rsidRDefault="008717AC" w:rsidP="005102A6">
            <w:pPr>
              <w:rPr>
                <w:lang w:eastAsia="en-GB"/>
              </w:rPr>
            </w:pPr>
            <w:r w:rsidRPr="00A25B99">
              <w:rPr>
                <w:lang w:eastAsia="en-GB"/>
              </w:rPr>
              <w:t>Monday 7</w:t>
            </w:r>
            <w:r w:rsidRPr="00A25B99">
              <w:rPr>
                <w:vertAlign w:val="superscript"/>
                <w:lang w:eastAsia="en-GB"/>
              </w:rPr>
              <w:t>th</w:t>
            </w:r>
            <w:r w:rsidRPr="00A25B99">
              <w:rPr>
                <w:lang w:eastAsia="en-GB"/>
              </w:rPr>
              <w:t xml:space="preserve"> May</w:t>
            </w:r>
            <w:r>
              <w:rPr>
                <w:lang w:eastAsia="en-GB"/>
              </w:rPr>
              <w:t xml:space="preserve"> onwards</w:t>
            </w:r>
          </w:p>
        </w:tc>
        <w:tc>
          <w:tcPr>
            <w:tcW w:w="6299" w:type="dxa"/>
          </w:tcPr>
          <w:p w:rsidR="008717AC" w:rsidRPr="00D16CA8" w:rsidRDefault="008717AC" w:rsidP="005102A6">
            <w:pPr>
              <w:rPr>
                <w:lang w:eastAsia="en-GB"/>
              </w:rPr>
            </w:pPr>
            <w:r>
              <w:rPr>
                <w:lang w:eastAsia="en-GB"/>
              </w:rPr>
              <w:t xml:space="preserve">Carry out detailed analysis and make recommendations and follow up </w:t>
            </w:r>
          </w:p>
        </w:tc>
      </w:tr>
    </w:tbl>
    <w:p w:rsidR="008717AC" w:rsidRPr="00B26356" w:rsidRDefault="008717AC" w:rsidP="008717AC"/>
    <w:p w:rsidR="006E170D" w:rsidRDefault="00296676">
      <w:pPr>
        <w:rPr>
          <w:sz w:val="18"/>
          <w:szCs w:val="18"/>
        </w:rPr>
        <w:sectPr w:rsidR="006E170D" w:rsidSect="00F12880">
          <w:pgSz w:w="12240" w:h="15840"/>
          <w:pgMar w:top="720" w:right="720" w:bottom="720" w:left="720" w:header="720" w:footer="720" w:gutter="0"/>
          <w:pgBorders w:offsetFrom="page">
            <w:top w:val="single" w:sz="18" w:space="24" w:color="auto"/>
            <w:left w:val="single" w:sz="18" w:space="24" w:color="auto"/>
            <w:bottom w:val="single" w:sz="18" w:space="24" w:color="auto"/>
            <w:right w:val="single" w:sz="18" w:space="24" w:color="auto"/>
          </w:pgBorders>
          <w:cols w:space="720"/>
          <w:titlePg/>
          <w:docGrid w:linePitch="299"/>
        </w:sectPr>
      </w:pPr>
      <w:r>
        <w:rPr>
          <w:sz w:val="18"/>
          <w:szCs w:val="18"/>
        </w:rPr>
        <w:br w:type="page"/>
      </w:r>
    </w:p>
    <w:p w:rsidR="00262E16" w:rsidRDefault="00262E16" w:rsidP="00262E16">
      <w:pPr>
        <w:pStyle w:val="Heading1"/>
      </w:pPr>
      <w:bookmarkStart w:id="25" w:name="_Toc331169942"/>
      <w:r>
        <w:t>Annex 5: Guidance on data collection</w:t>
      </w:r>
      <w:bookmarkEnd w:id="25"/>
    </w:p>
    <w:p w:rsidR="00296676" w:rsidRPr="00296676" w:rsidRDefault="00296676" w:rsidP="00296676">
      <w:pPr>
        <w:pStyle w:val="Heading2"/>
      </w:pPr>
      <w:bookmarkStart w:id="26" w:name="_Toc331169943"/>
      <w:r>
        <w:t>Household questionnaires</w:t>
      </w:r>
      <w:bookmarkEnd w:id="26"/>
      <w:r>
        <w:t xml:space="preserve"> </w:t>
      </w:r>
    </w:p>
    <w:p w:rsidR="00296676" w:rsidRPr="0020296D" w:rsidRDefault="00296676" w:rsidP="00296676">
      <w:pPr>
        <w:rPr>
          <w:b/>
        </w:rPr>
      </w:pPr>
      <w:r w:rsidRPr="0020296D">
        <w:rPr>
          <w:b/>
        </w:rPr>
        <w:t>The importance of method:</w:t>
      </w:r>
      <w:r>
        <w:rPr>
          <w:b/>
        </w:rPr>
        <w:t xml:space="preserve"> </w:t>
      </w:r>
      <w:r>
        <w:t xml:space="preserve">The household questionnaires form </w:t>
      </w:r>
      <w:r w:rsidR="009E6A5C">
        <w:t>the backbone of data collection, allowing ‘core’ indicators</w:t>
      </w:r>
      <w:r>
        <w:t xml:space="preserve"> (as well as additional ones that may be desirable) to be collected. The way they are administered and the sampling procedures that are used in selecting households are essential for generating reliable data. </w:t>
      </w:r>
    </w:p>
    <w:p w:rsidR="00722F6D" w:rsidRDefault="00296676" w:rsidP="00722F6D">
      <w:r>
        <w:t xml:space="preserve">The end result of the data collected from the household questionnaires is a set of indicators that measure, either directly or indirectly, the extent to which the intervention has been appropriate, with good coverage and effective. If probability sampling is used then it is possible to describe the indicators in terms of confidence intervals. This way the quality of different interventions across different locations can be compared. If non-probability sampling is used then comparisons cannot be made in terms of confidence intervals. However, the data can still be valuable on its own. </w:t>
      </w:r>
    </w:p>
    <w:p w:rsidR="0043158C" w:rsidRDefault="00722F6D" w:rsidP="00722F6D">
      <w:pPr>
        <w:rPr>
          <w:b/>
        </w:rPr>
      </w:pPr>
      <w:r>
        <w:rPr>
          <w:b/>
        </w:rPr>
        <w:t>Sample size</w:t>
      </w:r>
    </w:p>
    <w:p w:rsidR="00F552EF" w:rsidRDefault="00F552EF" w:rsidP="00722F6D">
      <w:r>
        <w:t>The required sample size</w:t>
      </w:r>
      <w:r w:rsidR="009E6A5C">
        <w:t xml:space="preserve"> when using simple random sampling</w:t>
      </w:r>
      <w:r>
        <w:t xml:space="preserve"> can </w:t>
      </w:r>
      <w:r w:rsidR="00722F6D">
        <w:t>also</w:t>
      </w:r>
      <w:r>
        <w:t xml:space="preserve"> be obtained by using the following formula:</w:t>
      </w:r>
    </w:p>
    <w:p w:rsidR="00F552EF" w:rsidRDefault="00F552EF" w:rsidP="00EF2813">
      <w:pPr>
        <w:jc w:val="center"/>
        <w:rPr>
          <w:rFonts w:eastAsiaTheme="minorEastAsia"/>
        </w:rPr>
      </w:pPr>
      <m:oMath>
        <m:r>
          <w:rPr>
            <w:rFonts w:ascii="Cambria Math" w:hAnsi="Cambria Math"/>
          </w:rPr>
          <m:t>Sample</m:t>
        </m:r>
        <m:r>
          <m:rPr>
            <m:sty m:val="p"/>
          </m:rPr>
          <w:rPr>
            <w:rFonts w:ascii="Cambria Math" w:hAnsi="Cambria Math"/>
          </w:rPr>
          <m:t xml:space="preserve"> </m:t>
        </m:r>
        <m:r>
          <w:rPr>
            <w:rFonts w:ascii="Cambria Math" w:hAnsi="Cambria Math"/>
          </w:rPr>
          <m:t>size</m:t>
        </m:r>
        <m:r>
          <m:rPr>
            <m:sty m:val="p"/>
          </m:rPr>
          <w:rPr>
            <w:rFonts w:ascii="Cambria Math" w:hAnsi="Cambria Math"/>
          </w:rPr>
          <m:t xml:space="preserve"> </m:t>
        </m:r>
        <m:r>
          <w:rPr>
            <w:rFonts w:ascii="Cambria Math" w:hAnsi="Cambria Math"/>
          </w:rPr>
          <m:t>required</m:t>
        </m:r>
        <m:r>
          <w:rPr>
            <w:rStyle w:val="FootnoteReference"/>
            <w:rFonts w:ascii="Cambria Math" w:hAnsi="Cambria Math"/>
            <w:i/>
          </w:rPr>
          <w:footnoteReference w:id="9"/>
        </m:r>
        <m:r>
          <m:rPr>
            <m:sty m:val="p"/>
          </m:rPr>
          <w:rPr>
            <w:rFonts w:ascii="Cambria Math" w:hAnsi="Cambria Math"/>
          </w:rPr>
          <m:t>=</m:t>
        </m:r>
        <m:f>
          <m:fPr>
            <m:ctrlPr>
              <w:rPr>
                <w:rFonts w:ascii="Cambria Math" w:hAnsi="Cambria Math"/>
              </w:rPr>
            </m:ctrlPr>
          </m:fPr>
          <m:num>
            <m:r>
              <w:rPr>
                <w:rFonts w:ascii="Cambria Math" w:hAnsi="Cambria Math"/>
              </w:rPr>
              <m:t>n</m:t>
            </m:r>
          </m:num>
          <m:den>
            <m:d>
              <m:dPr>
                <m:ctrlPr>
                  <w:rPr>
                    <w:rFonts w:ascii="Cambria Math" w:hAnsi="Cambria Math"/>
                  </w:rPr>
                </m:ctrlPr>
              </m:dPr>
              <m:e>
                <m:r>
                  <m:rPr>
                    <m:sty m:val="p"/>
                  </m:rPr>
                  <w:rPr>
                    <w:rFonts w:ascii="Cambria Math" w:hAnsi="Cambria Math"/>
                  </w:rPr>
                  <m:t>1+</m:t>
                </m:r>
                <m:d>
                  <m:dPr>
                    <m:ctrlPr>
                      <w:rPr>
                        <w:rFonts w:ascii="Cambria Math" w:hAnsi="Cambria Math"/>
                      </w:rPr>
                    </m:ctrlPr>
                  </m:dPr>
                  <m:e>
                    <m:f>
                      <m:fPr>
                        <m:ctrlPr>
                          <w:rPr>
                            <w:rFonts w:ascii="Cambria Math" w:hAnsi="Cambria Math"/>
                          </w:rPr>
                        </m:ctrlPr>
                      </m:fPr>
                      <m:num>
                        <m:r>
                          <w:rPr>
                            <w:rFonts w:ascii="Cambria Math" w:hAnsi="Cambria Math"/>
                          </w:rPr>
                          <m:t>n</m:t>
                        </m:r>
                      </m:num>
                      <m:den>
                        <m:r>
                          <w:rPr>
                            <w:rFonts w:ascii="Cambria Math" w:hAnsi="Cambria Math"/>
                          </w:rPr>
                          <m:t>population</m:t>
                        </m:r>
                      </m:den>
                    </m:f>
                  </m:e>
                </m:d>
              </m:e>
            </m:d>
          </m:den>
        </m:f>
        <m:r>
          <m:rPr>
            <m:sty m:val="p"/>
          </m:rPr>
          <w:rPr>
            <w:rFonts w:ascii="Cambria Math" w:hAnsi="Cambria Math"/>
          </w:rPr>
          <m:t xml:space="preserve"> </m:t>
        </m:r>
        <m:r>
          <w:rPr>
            <w:rFonts w:ascii="Cambria Math" w:hAnsi="Cambria Math"/>
          </w:rPr>
          <m:t>where</m:t>
        </m:r>
        <m:r>
          <m:rPr>
            <m:sty m:val="p"/>
          </m:rPr>
          <w:rPr>
            <w:rFonts w:ascii="Cambria Math" w:hAnsi="Cambria Math"/>
          </w:rPr>
          <m:t xml:space="preserve">, </m:t>
        </m:r>
        <m:r>
          <w:rPr>
            <w:rFonts w:ascii="Cambria Math" w:hAnsi="Cambria Math"/>
          </w:rPr>
          <m:t>n</m:t>
        </m:r>
        <m:r>
          <m:rPr>
            <m:sty m:val="p"/>
          </m:rPr>
          <w:rPr>
            <w:rFonts w:ascii="Cambria Math" w:hAnsi="Cambria Math"/>
          </w:rPr>
          <m:t>=</m:t>
        </m:r>
        <m:r>
          <w:rPr>
            <w:rFonts w:ascii="Cambria Math" w:hAnsi="Cambria Math"/>
          </w:rPr>
          <m:t>Z</m:t>
        </m:r>
        <m:r>
          <m:rPr>
            <m:sty m:val="p"/>
          </m:rPr>
          <w:rPr>
            <w:rFonts w:ascii="Cambria Math" w:hAnsi="Cambria Math"/>
          </w:rPr>
          <m:t xml:space="preserve"> </m:t>
        </m:r>
        <m:r>
          <w:rPr>
            <w:rFonts w:ascii="Cambria Math" w:hAnsi="Cambria Math"/>
          </w:rPr>
          <m:t>x</m:t>
        </m:r>
        <m:r>
          <m:rPr>
            <m:sty m:val="p"/>
          </m:rPr>
          <w:rPr>
            <w:rFonts w:ascii="Cambria Math" w:hAnsi="Cambria Math"/>
          </w:rPr>
          <m:t xml:space="preserve"> </m:t>
        </m:r>
        <m:r>
          <w:rPr>
            <w:rFonts w:ascii="Cambria Math" w:hAnsi="Cambria Math"/>
          </w:rPr>
          <m:t>Z</m:t>
        </m:r>
        <m:r>
          <m:rPr>
            <m:sty m:val="p"/>
          </m:rPr>
          <w:rPr>
            <w:rFonts w:ascii="Cambria Math" w:hAnsi="Cambria Math"/>
          </w:rPr>
          <m:t xml:space="preserve"> ( </m:t>
        </m:r>
        <m:f>
          <m:fPr>
            <m:ctrlPr>
              <w:rPr>
                <w:rFonts w:ascii="Cambria Math" w:hAnsi="Cambria Math"/>
              </w:rPr>
            </m:ctrlPr>
          </m:fPr>
          <m:num>
            <m:r>
              <w:rPr>
                <w:rFonts w:ascii="Cambria Math" w:hAnsi="Cambria Math"/>
              </w:rPr>
              <m:t>P</m:t>
            </m:r>
            <m:d>
              <m:dPr>
                <m:ctrlPr>
                  <w:rPr>
                    <w:rFonts w:ascii="Cambria Math" w:hAnsi="Cambria Math"/>
                  </w:rPr>
                </m:ctrlPr>
              </m:dPr>
              <m:e>
                <m:r>
                  <m:rPr>
                    <m:sty m:val="p"/>
                  </m:rPr>
                  <w:rPr>
                    <w:rFonts w:ascii="Cambria Math" w:hAnsi="Cambria Math"/>
                  </w:rPr>
                  <m:t>1-</m:t>
                </m:r>
                <m:r>
                  <w:rPr>
                    <w:rFonts w:ascii="Cambria Math" w:hAnsi="Cambria Math"/>
                  </w:rPr>
                  <m:t>P</m:t>
                </m:r>
              </m:e>
            </m:d>
          </m:num>
          <m:den>
            <m:sSup>
              <m:sSupPr>
                <m:ctrlPr>
                  <w:rPr>
                    <w:rFonts w:ascii="Cambria Math" w:hAnsi="Cambria Math"/>
                  </w:rPr>
                </m:ctrlPr>
              </m:sSupPr>
              <m:e>
                <m:r>
                  <w:rPr>
                    <w:rFonts w:ascii="Cambria Math" w:hAnsi="Cambria Math"/>
                  </w:rPr>
                  <m:t>D</m:t>
                </m:r>
              </m:e>
              <m:sup>
                <m:r>
                  <m:rPr>
                    <m:sty m:val="p"/>
                  </m:rPr>
                  <w:rPr>
                    <w:rFonts w:ascii="Cambria Math" w:hAnsi="Cambria Math"/>
                  </w:rPr>
                  <m:t>2</m:t>
                </m:r>
              </m:sup>
            </m:sSup>
          </m:den>
        </m:f>
        <m:r>
          <m:rPr>
            <m:sty m:val="p"/>
          </m:rPr>
          <w:rPr>
            <w:rFonts w:ascii="Cambria Math" w:hAnsi="Cambria Math"/>
          </w:rPr>
          <m:t xml:space="preserve"> </m:t>
        </m:r>
      </m:oMath>
      <w:r>
        <w:rPr>
          <w:rFonts w:eastAsiaTheme="minorEastAsia"/>
        </w:rPr>
        <w:t>)</w:t>
      </w:r>
    </w:p>
    <w:tbl>
      <w:tblPr>
        <w:tblW w:w="9658" w:type="dxa"/>
        <w:tblInd w:w="89" w:type="dxa"/>
        <w:tblLook w:val="04A0" w:firstRow="1" w:lastRow="0" w:firstColumn="1" w:lastColumn="0" w:noHBand="0" w:noVBand="1"/>
      </w:tblPr>
      <w:tblGrid>
        <w:gridCol w:w="9658"/>
      </w:tblGrid>
      <w:tr w:rsidR="00F552EF" w:rsidRPr="0000782C" w:rsidTr="006E170D">
        <w:trPr>
          <w:trHeight w:val="300"/>
        </w:trPr>
        <w:tc>
          <w:tcPr>
            <w:tcW w:w="9658" w:type="dxa"/>
            <w:tcBorders>
              <w:top w:val="nil"/>
              <w:left w:val="nil"/>
              <w:bottom w:val="nil"/>
              <w:right w:val="nil"/>
            </w:tcBorders>
            <w:shd w:val="clear" w:color="auto" w:fill="auto"/>
            <w:noWrap/>
            <w:hideMark/>
          </w:tcPr>
          <w:p w:rsidR="00722F6D" w:rsidRPr="00A83F1A" w:rsidRDefault="008364BA" w:rsidP="006E170D">
            <w:r>
              <w:rPr>
                <w:noProof/>
              </w:rPr>
              <mc:AlternateContent>
                <mc:Choice Requires="wps">
                  <w:drawing>
                    <wp:anchor distT="0" distB="0" distL="114300" distR="114300" simplePos="0" relativeHeight="251786240" behindDoc="1" locked="0" layoutInCell="1" allowOverlap="1">
                      <wp:simplePos x="0" y="0"/>
                      <wp:positionH relativeFrom="column">
                        <wp:posOffset>-979805</wp:posOffset>
                      </wp:positionH>
                      <wp:positionV relativeFrom="paragraph">
                        <wp:posOffset>5543550</wp:posOffset>
                      </wp:positionV>
                      <wp:extent cx="8094980" cy="9298305"/>
                      <wp:effectExtent l="0" t="6350" r="0" b="4445"/>
                      <wp:wrapNone/>
                      <wp:docPr id="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4980" cy="9298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4053" w:rsidRDefault="00214053" w:rsidP="00C932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6" o:spid="_x0000_s1028" type="#_x0000_t202" style="position:absolute;margin-left:-77.15pt;margin-top:436.5pt;width:637.4pt;height:732.1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" stroked="f">
                      <v:textbox>
                        <w:txbxContent>
                          <w:p w:rsidR="00214053" w:rsidRDefault="00214053" w:rsidP="00C93267"/>
                        </w:txbxContent>
                      </v:textbox>
                    </v:shape>
                  </w:pict>
                </mc:Fallback>
              </mc:AlternateContent>
            </w:r>
            <w:r w:rsidR="00722F6D">
              <w:t>Once calculated, the sample size should be increase</w:t>
            </w:r>
            <w:r w:rsidR="00407D70">
              <w:t>d</w:t>
            </w:r>
            <w:r w:rsidR="00722F6D">
              <w:t xml:space="preserve"> by 20%</w:t>
            </w:r>
            <w:r w:rsidR="00722F6D">
              <w:rPr>
                <w:rStyle w:val="FootnoteReference"/>
              </w:rPr>
              <w:footnoteReference w:id="10"/>
            </w:r>
            <w:r w:rsidR="00722F6D">
              <w:t xml:space="preserve">. This is done as it is likely that some of the randomly selected beneficiaries will either not be found or will not be available. This means that without increasing the number of respondents it is unlikely that the required sample </w:t>
            </w:r>
            <w:r>
              <w:rPr>
                <w:b/>
                <w:noProof/>
              </w:rPr>
              <mc:AlternateContent>
                <mc:Choice Requires="wps">
                  <w:drawing>
                    <wp:anchor distT="0" distB="0" distL="114300" distR="114300" simplePos="0" relativeHeight="251812864" behindDoc="1" locked="0" layoutInCell="1" allowOverlap="1">
                      <wp:simplePos x="0" y="0"/>
                      <wp:positionH relativeFrom="column">
                        <wp:posOffset>-1037590</wp:posOffset>
                      </wp:positionH>
                      <wp:positionV relativeFrom="paragraph">
                        <wp:posOffset>-1009650</wp:posOffset>
                      </wp:positionV>
                      <wp:extent cx="8439150" cy="11243310"/>
                      <wp:effectExtent l="3810" t="6350" r="2540" b="2540"/>
                      <wp:wrapNone/>
                      <wp:docPr id="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0" cy="11243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4053" w:rsidRDefault="00214053" w:rsidP="00262E1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8" o:spid="_x0000_s1029" type="#_x0000_t202" style="position:absolute;margin-left:-81.7pt;margin-top:-79.5pt;width:664.5pt;height:885.3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" stroked="f">
                      <v:textbox>
                        <w:txbxContent>
                          <w:p w:rsidR="00214053" w:rsidRDefault="00214053" w:rsidP="00262E16"/>
                        </w:txbxContent>
                      </v:textbox>
                    </v:shape>
                  </w:pict>
                </mc:Fallback>
              </mc:AlternateContent>
            </w:r>
            <w:r w:rsidR="00722F6D">
              <w:t>size will be achieved.</w:t>
            </w:r>
          </w:p>
        </w:tc>
      </w:tr>
    </w:tbl>
    <w:p w:rsidR="00262E16" w:rsidRDefault="00262E16" w:rsidP="00F552EF">
      <w:pPr>
        <w:rPr>
          <w:b/>
        </w:rPr>
      </w:pPr>
    </w:p>
    <w:p w:rsidR="00F552EF" w:rsidRDefault="009D2DFB" w:rsidP="00F552EF">
      <w:r>
        <w:rPr>
          <w:b/>
        </w:rPr>
        <w:t>SCENARIO 2:</w:t>
      </w:r>
      <w:r w:rsidR="00F552EF">
        <w:t xml:space="preserve"> </w:t>
      </w:r>
    </w:p>
    <w:p w:rsidR="00EF2813" w:rsidRPr="002371B5" w:rsidRDefault="002371B5" w:rsidP="002371B5">
      <w:pPr>
        <w:rPr>
          <w:b/>
        </w:rPr>
      </w:pPr>
      <w:r>
        <w:rPr>
          <w:b/>
        </w:rPr>
        <w:t>Choosing</w:t>
      </w:r>
      <w:r w:rsidR="00EF2813" w:rsidRPr="002371B5">
        <w:rPr>
          <w:b/>
        </w:rPr>
        <w:t xml:space="preserve"> the sampling type</w:t>
      </w:r>
    </w:p>
    <w:p w:rsidR="00EF2813" w:rsidRDefault="00EF2813" w:rsidP="002371B5">
      <w:r>
        <w:t>While doing probability sampling using simple random</w:t>
      </w:r>
      <w:r w:rsidR="009E6A5C">
        <w:t xml:space="preserve"> sampling is preferable, if</w:t>
      </w:r>
      <w:r>
        <w:t xml:space="preserve"> scenario </w:t>
      </w:r>
      <w:r w:rsidR="009E6A5C">
        <w:t xml:space="preserve">2 </w:t>
      </w:r>
      <w:r>
        <w:t xml:space="preserve">is encountered then the PDM must use non-probability methods instead. This means that there is not an equal chance of each individual in the sampling frame being selected and so it is not possible to assign a level of scientific confidence to indicators even though the results may be accurate. With non-probability sampling we are therefore not able to compare indicators across different PDMs with scientific confidence. </w:t>
      </w:r>
    </w:p>
    <w:p w:rsidR="002371B5" w:rsidRPr="002371B5" w:rsidRDefault="002371B5" w:rsidP="002371B5">
      <w:pPr>
        <w:rPr>
          <w:b/>
        </w:rPr>
      </w:pPr>
      <w:r>
        <w:rPr>
          <w:b/>
        </w:rPr>
        <w:t>Determining the required sample size</w:t>
      </w:r>
    </w:p>
    <w:p w:rsidR="002371B5" w:rsidRDefault="002371B5" w:rsidP="002371B5">
      <w:r>
        <w:t xml:space="preserve">With non-probability sampling we cannot produce point estimates with confidence intervals and so there is no black and white rule when deciding upon the sample size. However, for the purposes of standard PDMs, the required sample size should be the same as for when using simple random sampling. For example, if there were 1000 household beneficiaries that received assistance during the distribution, then 64 household recipients should be targeted, plus 20%. The additional 20% on this occasion is not to anticipate selected respondents being absent, but rather to compensate for bias introduced by using non-probability sampling (as well as spoiled questionnaires). </w:t>
      </w:r>
    </w:p>
    <w:p w:rsidR="00EF2813" w:rsidRPr="00EF2813" w:rsidRDefault="00EF2813" w:rsidP="00EF2813">
      <w:pPr>
        <w:pStyle w:val="ListParagraph"/>
        <w:rPr>
          <w:b/>
        </w:rPr>
      </w:pPr>
    </w:p>
    <w:p w:rsidR="00F552EF" w:rsidRDefault="00F552EF" w:rsidP="00296676"/>
    <w:p w:rsidR="00296676" w:rsidRPr="00296676" w:rsidRDefault="00296676" w:rsidP="00296676"/>
    <w:p w:rsidR="00C20AC7" w:rsidRPr="00736387" w:rsidRDefault="00C20AC7" w:rsidP="00651708">
      <w:pPr>
        <w:rPr>
          <w:sz w:val="18"/>
          <w:szCs w:val="18"/>
        </w:rPr>
      </w:pPr>
    </w:p>
    <w:p w:rsidR="00C20AC7" w:rsidRPr="00736387" w:rsidRDefault="00C20AC7" w:rsidP="005A496D">
      <w:pPr>
        <w:rPr>
          <w:sz w:val="18"/>
          <w:szCs w:val="18"/>
        </w:rPr>
      </w:pPr>
    </w:p>
    <w:sectPr w:rsidR="00C20AC7" w:rsidRPr="00736387" w:rsidSect="006E170D">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7C97" w:rsidRDefault="00757C97" w:rsidP="00651708">
      <w:r>
        <w:separator/>
      </w:r>
    </w:p>
  </w:endnote>
  <w:endnote w:type="continuationSeparator" w:id="0">
    <w:p w:rsidR="00757C97" w:rsidRDefault="00757C97" w:rsidP="00651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65 Medium">
    <w:altName w:val="Helvetica 65 Medium"/>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eticaNeue MediumCond">
    <w:altName w:val="Cambria"/>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83143"/>
      <w:docPartObj>
        <w:docPartGallery w:val="Page Numbers (Bottom of Page)"/>
        <w:docPartUnique/>
      </w:docPartObj>
    </w:sdtPr>
    <w:sdtEndPr/>
    <w:sdtContent>
      <w:p w:rsidR="00214053" w:rsidRDefault="00214053">
        <w:pPr>
          <w:pStyle w:val="Footer"/>
          <w:jc w:val="right"/>
        </w:pPr>
        <w:r>
          <w:fldChar w:fldCharType="begin"/>
        </w:r>
        <w:r>
          <w:instrText xml:space="preserve"> PAGE   \* MERGEFORMAT </w:instrText>
        </w:r>
        <w:r>
          <w:fldChar w:fldCharType="separate"/>
        </w:r>
        <w:r w:rsidR="00F82538">
          <w:rPr>
            <w:noProof/>
          </w:rPr>
          <w:t>49</w:t>
        </w:r>
        <w:r>
          <w:rPr>
            <w:noProof/>
          </w:rPr>
          <w:fldChar w:fldCharType="end"/>
        </w:r>
      </w:p>
    </w:sdtContent>
  </w:sdt>
  <w:p w:rsidR="00214053" w:rsidRDefault="0021405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86269"/>
      <w:docPartObj>
        <w:docPartGallery w:val="Page Numbers (Bottom of Page)"/>
        <w:docPartUnique/>
      </w:docPartObj>
    </w:sdtPr>
    <w:sdtEndPr/>
    <w:sdtContent>
      <w:p w:rsidR="00214053" w:rsidRDefault="00214053">
        <w:pPr>
          <w:pStyle w:val="Footer"/>
          <w:jc w:val="right"/>
        </w:pPr>
        <w:r>
          <w:fldChar w:fldCharType="begin"/>
        </w:r>
        <w:r>
          <w:instrText xml:space="preserve"> PAGE   \* MERGEFORMAT </w:instrText>
        </w:r>
        <w:r>
          <w:fldChar w:fldCharType="separate"/>
        </w:r>
        <w:r w:rsidR="00F82538">
          <w:rPr>
            <w:noProof/>
          </w:rPr>
          <w:t>48</w:t>
        </w:r>
        <w:r>
          <w:rPr>
            <w:noProof/>
          </w:rPr>
          <w:fldChar w:fldCharType="end"/>
        </w:r>
      </w:p>
    </w:sdtContent>
  </w:sdt>
  <w:p w:rsidR="00214053" w:rsidRDefault="00214053" w:rsidP="006517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7C97" w:rsidRDefault="00757C97" w:rsidP="00651708">
      <w:r>
        <w:separator/>
      </w:r>
    </w:p>
  </w:footnote>
  <w:footnote w:type="continuationSeparator" w:id="0">
    <w:p w:rsidR="00757C97" w:rsidRDefault="00757C97" w:rsidP="00651708">
      <w:r>
        <w:continuationSeparator/>
      </w:r>
    </w:p>
  </w:footnote>
  <w:footnote w:id="1">
    <w:p w:rsidR="00214053" w:rsidRPr="00F95899" w:rsidRDefault="00214053" w:rsidP="00102D1E">
      <w:pPr>
        <w:pStyle w:val="Pa20"/>
        <w:spacing w:before="0" w:after="0"/>
        <w:rPr>
          <w:sz w:val="20"/>
          <w:szCs w:val="20"/>
        </w:rPr>
      </w:pPr>
      <w:r w:rsidRPr="00F95899">
        <w:rPr>
          <w:rStyle w:val="FootnoteReference"/>
          <w:rFonts w:asciiTheme="minorHAnsi" w:hAnsiTheme="minorHAnsi" w:cstheme="minorHAnsi"/>
          <w:sz w:val="20"/>
          <w:szCs w:val="20"/>
        </w:rPr>
        <w:footnoteRef/>
      </w:r>
      <w:r w:rsidRPr="00F95899">
        <w:rPr>
          <w:rFonts w:asciiTheme="minorHAnsi" w:hAnsiTheme="minorHAnsi" w:cstheme="minorHAnsi"/>
          <w:sz w:val="20"/>
          <w:szCs w:val="20"/>
        </w:rPr>
        <w:t xml:space="preserve">  </w:t>
      </w:r>
      <w:proofErr w:type="gramStart"/>
      <w:r w:rsidRPr="00F95899">
        <w:rPr>
          <w:rFonts w:asciiTheme="minorHAnsi" w:hAnsiTheme="minorHAnsi" w:cstheme="minorHAnsi"/>
          <w:sz w:val="20"/>
          <w:szCs w:val="20"/>
        </w:rPr>
        <w:t>P</w:t>
      </w:r>
      <w:proofErr w:type="spellStart"/>
      <w:r w:rsidRPr="00F95899">
        <w:rPr>
          <w:rFonts w:asciiTheme="minorHAnsi" w:hAnsiTheme="minorHAnsi"/>
          <w:sz w:val="20"/>
          <w:szCs w:val="20"/>
          <w:lang w:val="en-US"/>
        </w:rPr>
        <w:t>oint</w:t>
      </w:r>
      <w:proofErr w:type="spellEnd"/>
      <w:r w:rsidRPr="00F95899">
        <w:rPr>
          <w:rFonts w:asciiTheme="minorHAnsi" w:hAnsiTheme="minorHAnsi"/>
          <w:sz w:val="20"/>
          <w:szCs w:val="20"/>
          <w:lang w:val="en-US"/>
        </w:rPr>
        <w:t xml:space="preserve"> 9.</w:t>
      </w:r>
      <w:proofErr w:type="gramEnd"/>
    </w:p>
  </w:footnote>
  <w:footnote w:id="2">
    <w:p w:rsidR="00214053" w:rsidRPr="00F95899" w:rsidRDefault="00214053">
      <w:pPr>
        <w:pStyle w:val="FootnoteText"/>
      </w:pPr>
      <w:r w:rsidRPr="00F95899">
        <w:rPr>
          <w:rStyle w:val="FootnoteReference"/>
        </w:rPr>
        <w:footnoteRef/>
      </w:r>
      <w:r w:rsidRPr="00F95899">
        <w:t xml:space="preserve"> This depends on the number of standard PDMs that are conducted in the year.</w:t>
      </w:r>
    </w:p>
  </w:footnote>
  <w:footnote w:id="3">
    <w:p w:rsidR="00214053" w:rsidRPr="00F95899" w:rsidRDefault="00214053">
      <w:pPr>
        <w:pStyle w:val="FootnoteText"/>
      </w:pPr>
      <w:r w:rsidRPr="00F95899">
        <w:rPr>
          <w:rStyle w:val="FootnoteReference"/>
        </w:rPr>
        <w:footnoteRef/>
      </w:r>
      <w:r w:rsidRPr="00F95899">
        <w:t xml:space="preserve"> Core standard 5.</w:t>
      </w:r>
    </w:p>
  </w:footnote>
  <w:footnote w:id="4">
    <w:p w:rsidR="00214053" w:rsidRPr="00F95899" w:rsidRDefault="00214053">
      <w:pPr>
        <w:pStyle w:val="FootnoteText"/>
      </w:pPr>
      <w:r w:rsidRPr="00F95899">
        <w:rPr>
          <w:rStyle w:val="FootnoteReference"/>
        </w:rPr>
        <w:footnoteRef/>
      </w:r>
      <w:r w:rsidRPr="00F95899">
        <w:t xml:space="preserve"> Standard 6</w:t>
      </w:r>
    </w:p>
  </w:footnote>
  <w:footnote w:id="5">
    <w:p w:rsidR="00214053" w:rsidRPr="00F95899" w:rsidRDefault="00214053" w:rsidP="00567326">
      <w:pPr>
        <w:rPr>
          <w:sz w:val="20"/>
          <w:szCs w:val="20"/>
        </w:rPr>
      </w:pPr>
      <w:r w:rsidRPr="00F95899">
        <w:rPr>
          <w:rStyle w:val="FootnoteReference"/>
          <w:sz w:val="20"/>
          <w:szCs w:val="20"/>
        </w:rPr>
        <w:footnoteRef/>
      </w:r>
      <w:r w:rsidRPr="00F95899">
        <w:rPr>
          <w:sz w:val="20"/>
          <w:szCs w:val="20"/>
        </w:rPr>
        <w:t xml:space="preserve"> Appropriateness: ‘Appropriateness is the tailoring of humanitarian activities to local needs, increasing ownership, accountability and cost-effectiveness accordingly.’</w:t>
      </w:r>
    </w:p>
    <w:p w:rsidR="00214053" w:rsidRPr="00F95899" w:rsidRDefault="00214053" w:rsidP="00567326">
      <w:pPr>
        <w:rPr>
          <w:sz w:val="20"/>
          <w:szCs w:val="20"/>
        </w:rPr>
      </w:pPr>
      <w:r w:rsidRPr="00F95899">
        <w:rPr>
          <w:sz w:val="20"/>
          <w:szCs w:val="20"/>
        </w:rPr>
        <w:t>Coverage: ‘The need to reach major population groups facing life-threatening suffering wherever they are.’</w:t>
      </w:r>
    </w:p>
    <w:p w:rsidR="00214053" w:rsidRPr="00F95899" w:rsidRDefault="00214053" w:rsidP="00567326">
      <w:pPr>
        <w:rPr>
          <w:sz w:val="20"/>
          <w:szCs w:val="20"/>
        </w:rPr>
      </w:pPr>
      <w:r w:rsidRPr="00F95899">
        <w:rPr>
          <w:sz w:val="20"/>
          <w:szCs w:val="20"/>
        </w:rPr>
        <w:t>Effectiveness: ‘Effectiveness measures the extent to which an activity achieves its purpose, or whether this can be expected to happen on the basis of the outputs. Implicit within the criterion of effectiveness is timeliness.’</w:t>
      </w:r>
    </w:p>
    <w:p w:rsidR="00214053" w:rsidRPr="00F95899" w:rsidRDefault="00214053">
      <w:pPr>
        <w:pStyle w:val="FootnoteText"/>
      </w:pPr>
    </w:p>
  </w:footnote>
  <w:footnote w:id="6">
    <w:p w:rsidR="00214053" w:rsidRPr="00F95899" w:rsidRDefault="00214053">
      <w:pPr>
        <w:pStyle w:val="FootnoteText"/>
      </w:pPr>
      <w:r w:rsidRPr="00F95899">
        <w:rPr>
          <w:rStyle w:val="FootnoteReference"/>
        </w:rPr>
        <w:footnoteRef/>
      </w:r>
      <w:r w:rsidRPr="00F95899">
        <w:t xml:space="preserve"> For further information, see Annex 5.</w:t>
      </w:r>
    </w:p>
  </w:footnote>
  <w:footnote w:id="7">
    <w:p w:rsidR="00214053" w:rsidRPr="00F95899" w:rsidRDefault="00214053" w:rsidP="002646AF">
      <w:pPr>
        <w:ind w:left="360"/>
        <w:rPr>
          <w:sz w:val="20"/>
          <w:szCs w:val="20"/>
        </w:rPr>
      </w:pPr>
      <w:r w:rsidRPr="00F95899">
        <w:rPr>
          <w:rStyle w:val="FootnoteReference"/>
          <w:sz w:val="20"/>
          <w:szCs w:val="20"/>
        </w:rPr>
        <w:footnoteRef/>
      </w:r>
      <w:r w:rsidRPr="00F95899">
        <w:rPr>
          <w:sz w:val="20"/>
          <w:szCs w:val="20"/>
        </w:rPr>
        <w:t xml:space="preserve"> This means that there is not an equal chance of each individual in the sampling frame being selected and so it is not possible to assign a level of scientific confidence to indicators even though the results may be accurate. With non-probability sampling we are therefore not able to compare indicators across different PDMs with scientific confidence. </w:t>
      </w:r>
    </w:p>
    <w:p w:rsidR="00214053" w:rsidRPr="00F95899" w:rsidRDefault="00214053">
      <w:pPr>
        <w:pStyle w:val="FootnoteText"/>
      </w:pPr>
    </w:p>
  </w:footnote>
  <w:footnote w:id="8">
    <w:p w:rsidR="00214053" w:rsidRPr="00F95899" w:rsidRDefault="00214053" w:rsidP="002A03DA">
      <w:pPr>
        <w:pStyle w:val="FootnoteText"/>
      </w:pPr>
      <w:r w:rsidRPr="00F95899">
        <w:rPr>
          <w:rStyle w:val="FootnoteReference"/>
        </w:rPr>
        <w:footnoteRef/>
      </w:r>
      <w:r w:rsidRPr="00F95899">
        <w:t xml:space="preserve"> While this method does have inherent bias, given the usual difficulties of locating beneficiaries that meet the targeting criteria it has been found to be the most effective means of reaching households.</w:t>
      </w:r>
    </w:p>
  </w:footnote>
  <w:footnote w:id="9">
    <w:p w:rsidR="00214053" w:rsidRPr="00F95899" w:rsidRDefault="00214053" w:rsidP="00F552EF">
      <w:pPr>
        <w:rPr>
          <w:sz w:val="20"/>
          <w:szCs w:val="20"/>
        </w:rPr>
      </w:pPr>
      <w:r w:rsidRPr="00F95899">
        <w:rPr>
          <w:rStyle w:val="FootnoteReference"/>
          <w:sz w:val="20"/>
          <w:szCs w:val="20"/>
        </w:rPr>
        <w:footnoteRef/>
      </w:r>
      <w:r w:rsidRPr="00F95899">
        <w:rPr>
          <w:sz w:val="20"/>
          <w:szCs w:val="20"/>
        </w:rPr>
        <w:t xml:space="preserve"> P = 0.5 (True proportion of the factor in the population. This is assumed to be 50% (0.5) since without the benefit of an informed estimate, the true proportion that has the most conservative confidence intervals – 0.5 – should be chosen.)</w:t>
      </w:r>
    </w:p>
    <w:p w:rsidR="00214053" w:rsidRPr="00F95899" w:rsidRDefault="00214053" w:rsidP="00F552EF">
      <w:pPr>
        <w:rPr>
          <w:sz w:val="20"/>
          <w:szCs w:val="20"/>
        </w:rPr>
      </w:pPr>
      <w:r w:rsidRPr="00F95899">
        <w:rPr>
          <w:sz w:val="20"/>
          <w:szCs w:val="20"/>
        </w:rPr>
        <w:t>D = 0.1 (Maximum difference between the sample mean and the population mean where it is defined to be ± 10%)</w:t>
      </w:r>
    </w:p>
    <w:p w:rsidR="00214053" w:rsidRPr="00F95899" w:rsidRDefault="00214053" w:rsidP="00722F6D">
      <w:pPr>
        <w:rPr>
          <w:sz w:val="20"/>
          <w:szCs w:val="20"/>
        </w:rPr>
      </w:pPr>
      <w:r w:rsidRPr="00F95899">
        <w:rPr>
          <w:sz w:val="20"/>
          <w:szCs w:val="20"/>
        </w:rPr>
        <w:t>Z = 1.645 / 1.96 (Area under normal curve corresponding to the desired confidence level. For 90% confidence levels this 1.645. For 95% confidence levels, this is 1.96.)</w:t>
      </w:r>
    </w:p>
  </w:footnote>
  <w:footnote w:id="10">
    <w:p w:rsidR="00214053" w:rsidRDefault="00214053">
      <w:pPr>
        <w:pStyle w:val="FootnoteText"/>
      </w:pPr>
      <w:r w:rsidRPr="00F95899">
        <w:rPr>
          <w:rStyle w:val="FootnoteReference"/>
        </w:rPr>
        <w:footnoteRef/>
      </w:r>
      <w:r w:rsidRPr="00F95899">
        <w:t xml:space="preserve"> While a 10% increase in the sample size is normal, experience has shown that even if all of the conditions for carrying out simple random sampling are apparently met, it may still be difficult to interview all of the people on the sampling list. To avoid having to devise a replacement list and then to start the process of locating beneficiaries all over again, increasing the sample size by 20% is preferable even though it may result in more questionnaires being administer</w:t>
      </w:r>
      <w:r>
        <w:t xml:space="preserve">ed than absolutely necessary.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053" w:rsidRDefault="00757C97">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330584" o:spid="_x0000_s2098" type="#_x0000_t75" style="position:absolute;margin-left:0;margin-top:0;width:1424.85pt;height:947pt;z-index:-251657216;mso-position-horizontal:center;mso-position-horizontal-relative:margin;mso-position-vertical:center;mso-position-vertical-relative:margin" o:allowincell="f">
          <v:imagedata r:id="rId1" o:title="watermark"/>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053" w:rsidRDefault="00757C97" w:rsidP="00651708">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330594" o:spid="_x0000_s2110" type="#_x0000_t75" style="position:absolute;margin-left:0;margin-top:0;width:1424.85pt;height:947pt;z-index:-251648000;mso-position-horizontal:center;mso-position-horizontal-relative:margin;mso-position-vertical:center;mso-position-vertical-relative:margin" o:allowincell="f">
          <v:imagedata r:id="rId1" o:title="watermark"/>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053" w:rsidRDefault="0021405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053" w:rsidRDefault="00757C97">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330583" o:spid="_x0000_s2097" type="#_x0000_t75" style="position:absolute;margin-left:0;margin-top:0;width:1424.85pt;height:947pt;z-index:-251658240;mso-position-horizontal:center;mso-position-horizontal-relative:margin;mso-position-vertical:center;mso-position-vertical-relative:margin" o:allowincell="f">
          <v:imagedata r:id="rId1" o:title="watermark"/>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053" w:rsidRDefault="00757C97" w:rsidP="00651708">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330587" o:spid="_x0000_s2101" type="#_x0000_t75" style="position:absolute;margin-left:0;margin-top:0;width:1424.85pt;height:947pt;z-index:-251654144;mso-position-horizontal:center;mso-position-horizontal-relative:margin;mso-position-vertical:center;mso-position-vertical-relative:margin" o:allowincell="f">
          <v:imagedata r:id="rId1" o:title="watermark"/>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053" w:rsidRDefault="00214053" w:rsidP="0065170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053" w:rsidRDefault="00214053" w:rsidP="0065170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053" w:rsidRDefault="00757C97" w:rsidP="00651708">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330590" o:spid="_x0000_s2104" type="#_x0000_t75" style="position:absolute;margin-left:0;margin-top:0;width:1424.85pt;height:947pt;z-index:-251651072;mso-position-horizontal:center;mso-position-horizontal-relative:margin;mso-position-vertical:center;mso-position-vertical-relative:margin" o:allowincell="f">
          <v:imagedata r:id="rId1" o:title="watermark"/>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053" w:rsidRDefault="00214053" w:rsidP="0065170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053" w:rsidRDefault="00757C97" w:rsidP="00651708">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330589" o:spid="_x0000_s2103" type="#_x0000_t75" style="position:absolute;margin-left:0;margin-top:0;width:1424.85pt;height:947pt;z-index:-251652096;mso-position-horizontal:center;mso-position-horizontal-relative:margin;mso-position-vertical:center;mso-position-vertical-relative:margin" o:allowincell="f">
          <v:imagedata r:id="rId1" o:title="watermark"/>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053" w:rsidRDefault="002140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01F"/>
    <w:multiLevelType w:val="hybridMultilevel"/>
    <w:tmpl w:val="A3C2E0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3FA2D7D"/>
    <w:multiLevelType w:val="hybridMultilevel"/>
    <w:tmpl w:val="48E4C0D6"/>
    <w:lvl w:ilvl="0" w:tplc="E0B65B48">
      <w:start w:val="4"/>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06A052DD"/>
    <w:multiLevelType w:val="hybridMultilevel"/>
    <w:tmpl w:val="DD94FB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7BE4059"/>
    <w:multiLevelType w:val="hybridMultilevel"/>
    <w:tmpl w:val="B74EBC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83346E0"/>
    <w:multiLevelType w:val="hybridMultilevel"/>
    <w:tmpl w:val="883E308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0910597C"/>
    <w:multiLevelType w:val="hybridMultilevel"/>
    <w:tmpl w:val="4C70ED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0CC169D6"/>
    <w:multiLevelType w:val="hybridMultilevel"/>
    <w:tmpl w:val="185E0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FF540BD"/>
    <w:multiLevelType w:val="hybridMultilevel"/>
    <w:tmpl w:val="9B8815B0"/>
    <w:lvl w:ilvl="0" w:tplc="7CC4DB7E">
      <w:start w:val="1"/>
      <w:numFmt w:val="bullet"/>
      <w:lvlText w:val="•"/>
      <w:lvlJc w:val="left"/>
      <w:pPr>
        <w:tabs>
          <w:tab w:val="num" w:pos="720"/>
        </w:tabs>
        <w:ind w:left="720" w:hanging="360"/>
      </w:pPr>
      <w:rPr>
        <w:rFonts w:ascii="Times New Roman" w:hAnsi="Times New Roman" w:hint="default"/>
      </w:rPr>
    </w:lvl>
    <w:lvl w:ilvl="1" w:tplc="13DC4A92" w:tentative="1">
      <w:start w:val="1"/>
      <w:numFmt w:val="bullet"/>
      <w:lvlText w:val="•"/>
      <w:lvlJc w:val="left"/>
      <w:pPr>
        <w:tabs>
          <w:tab w:val="num" w:pos="1440"/>
        </w:tabs>
        <w:ind w:left="1440" w:hanging="360"/>
      </w:pPr>
      <w:rPr>
        <w:rFonts w:ascii="Times New Roman" w:hAnsi="Times New Roman" w:hint="default"/>
      </w:rPr>
    </w:lvl>
    <w:lvl w:ilvl="2" w:tplc="51409340" w:tentative="1">
      <w:start w:val="1"/>
      <w:numFmt w:val="bullet"/>
      <w:lvlText w:val="•"/>
      <w:lvlJc w:val="left"/>
      <w:pPr>
        <w:tabs>
          <w:tab w:val="num" w:pos="2160"/>
        </w:tabs>
        <w:ind w:left="2160" w:hanging="360"/>
      </w:pPr>
      <w:rPr>
        <w:rFonts w:ascii="Times New Roman" w:hAnsi="Times New Roman" w:hint="default"/>
      </w:rPr>
    </w:lvl>
    <w:lvl w:ilvl="3" w:tplc="7E366826" w:tentative="1">
      <w:start w:val="1"/>
      <w:numFmt w:val="bullet"/>
      <w:lvlText w:val="•"/>
      <w:lvlJc w:val="left"/>
      <w:pPr>
        <w:tabs>
          <w:tab w:val="num" w:pos="2880"/>
        </w:tabs>
        <w:ind w:left="2880" w:hanging="360"/>
      </w:pPr>
      <w:rPr>
        <w:rFonts w:ascii="Times New Roman" w:hAnsi="Times New Roman" w:hint="default"/>
      </w:rPr>
    </w:lvl>
    <w:lvl w:ilvl="4" w:tplc="FED48E4A" w:tentative="1">
      <w:start w:val="1"/>
      <w:numFmt w:val="bullet"/>
      <w:lvlText w:val="•"/>
      <w:lvlJc w:val="left"/>
      <w:pPr>
        <w:tabs>
          <w:tab w:val="num" w:pos="3600"/>
        </w:tabs>
        <w:ind w:left="3600" w:hanging="360"/>
      </w:pPr>
      <w:rPr>
        <w:rFonts w:ascii="Times New Roman" w:hAnsi="Times New Roman" w:hint="default"/>
      </w:rPr>
    </w:lvl>
    <w:lvl w:ilvl="5" w:tplc="55D6475C" w:tentative="1">
      <w:start w:val="1"/>
      <w:numFmt w:val="bullet"/>
      <w:lvlText w:val="•"/>
      <w:lvlJc w:val="left"/>
      <w:pPr>
        <w:tabs>
          <w:tab w:val="num" w:pos="4320"/>
        </w:tabs>
        <w:ind w:left="4320" w:hanging="360"/>
      </w:pPr>
      <w:rPr>
        <w:rFonts w:ascii="Times New Roman" w:hAnsi="Times New Roman" w:hint="default"/>
      </w:rPr>
    </w:lvl>
    <w:lvl w:ilvl="6" w:tplc="E30255D4" w:tentative="1">
      <w:start w:val="1"/>
      <w:numFmt w:val="bullet"/>
      <w:lvlText w:val="•"/>
      <w:lvlJc w:val="left"/>
      <w:pPr>
        <w:tabs>
          <w:tab w:val="num" w:pos="5040"/>
        </w:tabs>
        <w:ind w:left="5040" w:hanging="360"/>
      </w:pPr>
      <w:rPr>
        <w:rFonts w:ascii="Times New Roman" w:hAnsi="Times New Roman" w:hint="default"/>
      </w:rPr>
    </w:lvl>
    <w:lvl w:ilvl="7" w:tplc="3DD8F4BC" w:tentative="1">
      <w:start w:val="1"/>
      <w:numFmt w:val="bullet"/>
      <w:lvlText w:val="•"/>
      <w:lvlJc w:val="left"/>
      <w:pPr>
        <w:tabs>
          <w:tab w:val="num" w:pos="5760"/>
        </w:tabs>
        <w:ind w:left="5760" w:hanging="360"/>
      </w:pPr>
      <w:rPr>
        <w:rFonts w:ascii="Times New Roman" w:hAnsi="Times New Roman" w:hint="default"/>
      </w:rPr>
    </w:lvl>
    <w:lvl w:ilvl="8" w:tplc="7186AA40" w:tentative="1">
      <w:start w:val="1"/>
      <w:numFmt w:val="bullet"/>
      <w:lvlText w:val="•"/>
      <w:lvlJc w:val="left"/>
      <w:pPr>
        <w:tabs>
          <w:tab w:val="num" w:pos="6480"/>
        </w:tabs>
        <w:ind w:left="6480" w:hanging="360"/>
      </w:pPr>
      <w:rPr>
        <w:rFonts w:ascii="Times New Roman" w:hAnsi="Times New Roman" w:hint="default"/>
      </w:rPr>
    </w:lvl>
  </w:abstractNum>
  <w:abstractNum w:abstractNumId="8">
    <w:nsid w:val="204650D4"/>
    <w:multiLevelType w:val="hybridMultilevel"/>
    <w:tmpl w:val="302EBF3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210A3CDF"/>
    <w:multiLevelType w:val="hybridMultilevel"/>
    <w:tmpl w:val="D6B8E6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6ED7F8C"/>
    <w:multiLevelType w:val="hybridMultilevel"/>
    <w:tmpl w:val="31E0B6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7DD0259"/>
    <w:multiLevelType w:val="hybridMultilevel"/>
    <w:tmpl w:val="3AC4E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9DC2062"/>
    <w:multiLevelType w:val="hybridMultilevel"/>
    <w:tmpl w:val="E74AC1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A37378C"/>
    <w:multiLevelType w:val="hybridMultilevel"/>
    <w:tmpl w:val="65027CCE"/>
    <w:lvl w:ilvl="0" w:tplc="08090017">
      <w:start w:val="4"/>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BC6799A"/>
    <w:multiLevelType w:val="hybridMultilevel"/>
    <w:tmpl w:val="BA000A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C96382A"/>
    <w:multiLevelType w:val="hybridMultilevel"/>
    <w:tmpl w:val="D664545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2CBA0F1C"/>
    <w:multiLevelType w:val="hybridMultilevel"/>
    <w:tmpl w:val="CC240F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2DDF05C4"/>
    <w:multiLevelType w:val="hybridMultilevel"/>
    <w:tmpl w:val="B4162B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43A5C0C"/>
    <w:multiLevelType w:val="hybridMultilevel"/>
    <w:tmpl w:val="CB0AE00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4916977"/>
    <w:multiLevelType w:val="hybridMultilevel"/>
    <w:tmpl w:val="B1F20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6EF3557"/>
    <w:multiLevelType w:val="hybridMultilevel"/>
    <w:tmpl w:val="FCEC90C0"/>
    <w:lvl w:ilvl="0" w:tplc="08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3A156751"/>
    <w:multiLevelType w:val="hybridMultilevel"/>
    <w:tmpl w:val="B0EE225E"/>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A85454B"/>
    <w:multiLevelType w:val="hybridMultilevel"/>
    <w:tmpl w:val="2EAAA3E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3C415207"/>
    <w:multiLevelType w:val="hybridMultilevel"/>
    <w:tmpl w:val="91144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2CD7556"/>
    <w:multiLevelType w:val="hybridMultilevel"/>
    <w:tmpl w:val="873467B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nsid w:val="42D82A4A"/>
    <w:multiLevelType w:val="hybridMultilevel"/>
    <w:tmpl w:val="104A4E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43426D26"/>
    <w:multiLevelType w:val="hybridMultilevel"/>
    <w:tmpl w:val="597A3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8EE1F7C"/>
    <w:multiLevelType w:val="hybridMultilevel"/>
    <w:tmpl w:val="A8D223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1EF11BF"/>
    <w:multiLevelType w:val="hybridMultilevel"/>
    <w:tmpl w:val="F7F88DA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7C1468E"/>
    <w:multiLevelType w:val="hybridMultilevel"/>
    <w:tmpl w:val="F5960F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5F272172"/>
    <w:multiLevelType w:val="hybridMultilevel"/>
    <w:tmpl w:val="B89E09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nsid w:val="60723CFB"/>
    <w:multiLevelType w:val="hybridMultilevel"/>
    <w:tmpl w:val="5A8632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nsid w:val="625067DE"/>
    <w:multiLevelType w:val="hybridMultilevel"/>
    <w:tmpl w:val="E78A53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nsid w:val="634B0BEE"/>
    <w:multiLevelType w:val="hybridMultilevel"/>
    <w:tmpl w:val="0A8292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63917958"/>
    <w:multiLevelType w:val="hybridMultilevel"/>
    <w:tmpl w:val="AFCCBC8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nsid w:val="66B46674"/>
    <w:multiLevelType w:val="hybridMultilevel"/>
    <w:tmpl w:val="97D697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6E2848C3"/>
    <w:multiLevelType w:val="hybridMultilevel"/>
    <w:tmpl w:val="5360E134"/>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7">
    <w:nsid w:val="6FC245E7"/>
    <w:multiLevelType w:val="hybridMultilevel"/>
    <w:tmpl w:val="FBD26B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711923A8"/>
    <w:multiLevelType w:val="hybridMultilevel"/>
    <w:tmpl w:val="1DB042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726E4932"/>
    <w:multiLevelType w:val="hybridMultilevel"/>
    <w:tmpl w:val="7C16C8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33B61B8"/>
    <w:multiLevelType w:val="hybridMultilevel"/>
    <w:tmpl w:val="03423F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7AF15492"/>
    <w:multiLevelType w:val="hybridMultilevel"/>
    <w:tmpl w:val="779C1CE4"/>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20"/>
  </w:num>
  <w:num w:numId="2">
    <w:abstractNumId w:val="32"/>
  </w:num>
  <w:num w:numId="3">
    <w:abstractNumId w:val="5"/>
  </w:num>
  <w:num w:numId="4">
    <w:abstractNumId w:val="41"/>
  </w:num>
  <w:num w:numId="5">
    <w:abstractNumId w:val="31"/>
  </w:num>
  <w:num w:numId="6">
    <w:abstractNumId w:val="36"/>
  </w:num>
  <w:num w:numId="7">
    <w:abstractNumId w:val="24"/>
  </w:num>
  <w:num w:numId="8">
    <w:abstractNumId w:val="8"/>
  </w:num>
  <w:num w:numId="9">
    <w:abstractNumId w:val="15"/>
  </w:num>
  <w:num w:numId="10">
    <w:abstractNumId w:val="30"/>
  </w:num>
  <w:num w:numId="11">
    <w:abstractNumId w:val="4"/>
  </w:num>
  <w:num w:numId="12">
    <w:abstractNumId w:val="22"/>
  </w:num>
  <w:num w:numId="13">
    <w:abstractNumId w:val="7"/>
  </w:num>
  <w:num w:numId="14">
    <w:abstractNumId w:val="16"/>
  </w:num>
  <w:num w:numId="15">
    <w:abstractNumId w:val="35"/>
  </w:num>
  <w:num w:numId="16">
    <w:abstractNumId w:val="25"/>
  </w:num>
  <w:num w:numId="17">
    <w:abstractNumId w:val="37"/>
  </w:num>
  <w:num w:numId="18">
    <w:abstractNumId w:val="29"/>
  </w:num>
  <w:num w:numId="19">
    <w:abstractNumId w:val="23"/>
  </w:num>
  <w:num w:numId="20">
    <w:abstractNumId w:val="26"/>
  </w:num>
  <w:num w:numId="21">
    <w:abstractNumId w:val="3"/>
  </w:num>
  <w:num w:numId="22">
    <w:abstractNumId w:val="9"/>
  </w:num>
  <w:num w:numId="23">
    <w:abstractNumId w:val="6"/>
  </w:num>
  <w:num w:numId="24">
    <w:abstractNumId w:val="19"/>
  </w:num>
  <w:num w:numId="25">
    <w:abstractNumId w:val="14"/>
  </w:num>
  <w:num w:numId="26">
    <w:abstractNumId w:val="12"/>
  </w:num>
  <w:num w:numId="27">
    <w:abstractNumId w:val="34"/>
  </w:num>
  <w:num w:numId="28">
    <w:abstractNumId w:val="40"/>
  </w:num>
  <w:num w:numId="29">
    <w:abstractNumId w:val="0"/>
  </w:num>
  <w:num w:numId="30">
    <w:abstractNumId w:val="39"/>
  </w:num>
  <w:num w:numId="31">
    <w:abstractNumId w:val="38"/>
  </w:num>
  <w:num w:numId="32">
    <w:abstractNumId w:val="2"/>
  </w:num>
  <w:num w:numId="33">
    <w:abstractNumId w:val="27"/>
  </w:num>
  <w:num w:numId="34">
    <w:abstractNumId w:val="10"/>
  </w:num>
  <w:num w:numId="35">
    <w:abstractNumId w:val="21"/>
  </w:num>
  <w:num w:numId="36">
    <w:abstractNumId w:val="11"/>
  </w:num>
  <w:num w:numId="37">
    <w:abstractNumId w:val="18"/>
  </w:num>
  <w:num w:numId="38">
    <w:abstractNumId w:val="17"/>
  </w:num>
  <w:num w:numId="39">
    <w:abstractNumId w:val="33"/>
  </w:num>
  <w:num w:numId="40">
    <w:abstractNumId w:val="28"/>
  </w:num>
  <w:num w:numId="41">
    <w:abstractNumId w:val="1"/>
  </w:num>
  <w:num w:numId="42">
    <w:abstractNumId w:val="1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isplayBackgroundShape/>
  <w:proofState w:spelling="clean" w:grammar="clean"/>
  <w:defaultTabStop w:val="720"/>
  <w:drawingGridHorizontalSpacing w:val="120"/>
  <w:displayHorizontalDrawingGridEvery w:val="2"/>
  <w:characterSpacingControl w:val="doNotCompress"/>
  <w:hdrShapeDefaults>
    <o:shapedefaults v:ext="edit" spidmax="2111" style="mso-position-horizontal:center;mso-position-horizontal-relative:margin;mso-position-vertical:center;mso-position-vertical-relative:margin" o:allowincell="f"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FEC"/>
    <w:rsid w:val="00002A80"/>
    <w:rsid w:val="00005F4C"/>
    <w:rsid w:val="0000783B"/>
    <w:rsid w:val="00025D63"/>
    <w:rsid w:val="000278E6"/>
    <w:rsid w:val="0003213D"/>
    <w:rsid w:val="00040D76"/>
    <w:rsid w:val="0004127B"/>
    <w:rsid w:val="00047A4D"/>
    <w:rsid w:val="00047C05"/>
    <w:rsid w:val="0005385E"/>
    <w:rsid w:val="0006752E"/>
    <w:rsid w:val="0007615F"/>
    <w:rsid w:val="00080493"/>
    <w:rsid w:val="000808B5"/>
    <w:rsid w:val="00087B18"/>
    <w:rsid w:val="00090E49"/>
    <w:rsid w:val="000C0970"/>
    <w:rsid w:val="000C576A"/>
    <w:rsid w:val="000C7A01"/>
    <w:rsid w:val="000D3017"/>
    <w:rsid w:val="000D4362"/>
    <w:rsid w:val="000D4DD1"/>
    <w:rsid w:val="000D5B35"/>
    <w:rsid w:val="000E226B"/>
    <w:rsid w:val="000F3596"/>
    <w:rsid w:val="000F39E5"/>
    <w:rsid w:val="00100238"/>
    <w:rsid w:val="00102D1E"/>
    <w:rsid w:val="001079D3"/>
    <w:rsid w:val="00121E95"/>
    <w:rsid w:val="00130011"/>
    <w:rsid w:val="001427AA"/>
    <w:rsid w:val="001513DD"/>
    <w:rsid w:val="00151554"/>
    <w:rsid w:val="00153084"/>
    <w:rsid w:val="00156E4C"/>
    <w:rsid w:val="001604A7"/>
    <w:rsid w:val="00172E15"/>
    <w:rsid w:val="00174CFC"/>
    <w:rsid w:val="001771D8"/>
    <w:rsid w:val="00185295"/>
    <w:rsid w:val="001877CD"/>
    <w:rsid w:val="00190291"/>
    <w:rsid w:val="00190537"/>
    <w:rsid w:val="00194602"/>
    <w:rsid w:val="001A6312"/>
    <w:rsid w:val="001A74AD"/>
    <w:rsid w:val="001B15CD"/>
    <w:rsid w:val="001B4386"/>
    <w:rsid w:val="001B60EA"/>
    <w:rsid w:val="001C0C69"/>
    <w:rsid w:val="001C440C"/>
    <w:rsid w:val="001D1381"/>
    <w:rsid w:val="001E2247"/>
    <w:rsid w:val="001E39FC"/>
    <w:rsid w:val="001E652B"/>
    <w:rsid w:val="001F187D"/>
    <w:rsid w:val="002015CD"/>
    <w:rsid w:val="0020296D"/>
    <w:rsid w:val="00207C66"/>
    <w:rsid w:val="0021064A"/>
    <w:rsid w:val="00214053"/>
    <w:rsid w:val="002140C9"/>
    <w:rsid w:val="00215077"/>
    <w:rsid w:val="002364B8"/>
    <w:rsid w:val="002371B5"/>
    <w:rsid w:val="00237DCF"/>
    <w:rsid w:val="00241A30"/>
    <w:rsid w:val="00244C9A"/>
    <w:rsid w:val="0025285A"/>
    <w:rsid w:val="00255585"/>
    <w:rsid w:val="002610FA"/>
    <w:rsid w:val="00261A2F"/>
    <w:rsid w:val="00262E16"/>
    <w:rsid w:val="002646AF"/>
    <w:rsid w:val="00271547"/>
    <w:rsid w:val="00271EE6"/>
    <w:rsid w:val="00272CA6"/>
    <w:rsid w:val="00277E7F"/>
    <w:rsid w:val="00283D46"/>
    <w:rsid w:val="00292B9C"/>
    <w:rsid w:val="00296676"/>
    <w:rsid w:val="002A03DA"/>
    <w:rsid w:val="002A1093"/>
    <w:rsid w:val="002A6E3D"/>
    <w:rsid w:val="002B110A"/>
    <w:rsid w:val="002B38EC"/>
    <w:rsid w:val="002B54A4"/>
    <w:rsid w:val="002C1A3F"/>
    <w:rsid w:val="002C2EAC"/>
    <w:rsid w:val="002C50C1"/>
    <w:rsid w:val="002E3D7B"/>
    <w:rsid w:val="002E63BC"/>
    <w:rsid w:val="002F1042"/>
    <w:rsid w:val="002F4A75"/>
    <w:rsid w:val="002F5FDE"/>
    <w:rsid w:val="002F7610"/>
    <w:rsid w:val="0030712C"/>
    <w:rsid w:val="003076CC"/>
    <w:rsid w:val="0031450A"/>
    <w:rsid w:val="00320F32"/>
    <w:rsid w:val="00333530"/>
    <w:rsid w:val="00360D2D"/>
    <w:rsid w:val="00361C77"/>
    <w:rsid w:val="0038460E"/>
    <w:rsid w:val="0038723C"/>
    <w:rsid w:val="003A18C6"/>
    <w:rsid w:val="003A21D7"/>
    <w:rsid w:val="003A21D8"/>
    <w:rsid w:val="003C0E28"/>
    <w:rsid w:val="003C1FCB"/>
    <w:rsid w:val="003C2F18"/>
    <w:rsid w:val="003D4784"/>
    <w:rsid w:val="003E53C9"/>
    <w:rsid w:val="00403BB8"/>
    <w:rsid w:val="00407D70"/>
    <w:rsid w:val="00410709"/>
    <w:rsid w:val="004123D7"/>
    <w:rsid w:val="0042289F"/>
    <w:rsid w:val="0043158C"/>
    <w:rsid w:val="00432017"/>
    <w:rsid w:val="00452A96"/>
    <w:rsid w:val="00462F9C"/>
    <w:rsid w:val="0046613D"/>
    <w:rsid w:val="00494C8F"/>
    <w:rsid w:val="004B0FB5"/>
    <w:rsid w:val="004D423C"/>
    <w:rsid w:val="004E1512"/>
    <w:rsid w:val="0050128B"/>
    <w:rsid w:val="0050189B"/>
    <w:rsid w:val="005102A6"/>
    <w:rsid w:val="00512B6D"/>
    <w:rsid w:val="00520A32"/>
    <w:rsid w:val="00520BF9"/>
    <w:rsid w:val="005232FC"/>
    <w:rsid w:val="00526F9E"/>
    <w:rsid w:val="00527B81"/>
    <w:rsid w:val="00540F3E"/>
    <w:rsid w:val="005564C5"/>
    <w:rsid w:val="00561C3C"/>
    <w:rsid w:val="00561DF1"/>
    <w:rsid w:val="00566C0C"/>
    <w:rsid w:val="00567326"/>
    <w:rsid w:val="00591AD6"/>
    <w:rsid w:val="005A0CF1"/>
    <w:rsid w:val="005A25EF"/>
    <w:rsid w:val="005A496D"/>
    <w:rsid w:val="005A65EF"/>
    <w:rsid w:val="005B111E"/>
    <w:rsid w:val="005B1CAE"/>
    <w:rsid w:val="005C7C8B"/>
    <w:rsid w:val="005E17C1"/>
    <w:rsid w:val="005F1AA6"/>
    <w:rsid w:val="00602A8B"/>
    <w:rsid w:val="00605DC1"/>
    <w:rsid w:val="006107C1"/>
    <w:rsid w:val="006143EB"/>
    <w:rsid w:val="00617687"/>
    <w:rsid w:val="006176B2"/>
    <w:rsid w:val="0063055D"/>
    <w:rsid w:val="00637677"/>
    <w:rsid w:val="00637A7B"/>
    <w:rsid w:val="00651708"/>
    <w:rsid w:val="006764B6"/>
    <w:rsid w:val="00681A59"/>
    <w:rsid w:val="00684653"/>
    <w:rsid w:val="006A167A"/>
    <w:rsid w:val="006A2F9C"/>
    <w:rsid w:val="006B21A9"/>
    <w:rsid w:val="006C3119"/>
    <w:rsid w:val="006C7BF9"/>
    <w:rsid w:val="006D03E6"/>
    <w:rsid w:val="006D2137"/>
    <w:rsid w:val="006D38CE"/>
    <w:rsid w:val="006D4377"/>
    <w:rsid w:val="006E170D"/>
    <w:rsid w:val="006E6067"/>
    <w:rsid w:val="006F16FB"/>
    <w:rsid w:val="00712F44"/>
    <w:rsid w:val="007214CA"/>
    <w:rsid w:val="00722F6D"/>
    <w:rsid w:val="00733AC3"/>
    <w:rsid w:val="007341BF"/>
    <w:rsid w:val="00736387"/>
    <w:rsid w:val="007363F0"/>
    <w:rsid w:val="007553E6"/>
    <w:rsid w:val="00757C97"/>
    <w:rsid w:val="00763622"/>
    <w:rsid w:val="00765110"/>
    <w:rsid w:val="0078189E"/>
    <w:rsid w:val="007C23B9"/>
    <w:rsid w:val="007C3495"/>
    <w:rsid w:val="007C3668"/>
    <w:rsid w:val="007E0BD5"/>
    <w:rsid w:val="007E17C8"/>
    <w:rsid w:val="00816B65"/>
    <w:rsid w:val="00816CB2"/>
    <w:rsid w:val="008277BC"/>
    <w:rsid w:val="00830F9A"/>
    <w:rsid w:val="00831E4E"/>
    <w:rsid w:val="00834B3D"/>
    <w:rsid w:val="008364BA"/>
    <w:rsid w:val="00841663"/>
    <w:rsid w:val="00842F73"/>
    <w:rsid w:val="00844294"/>
    <w:rsid w:val="008467B7"/>
    <w:rsid w:val="008508EF"/>
    <w:rsid w:val="0085547B"/>
    <w:rsid w:val="008574AA"/>
    <w:rsid w:val="008717AC"/>
    <w:rsid w:val="00875865"/>
    <w:rsid w:val="008859F2"/>
    <w:rsid w:val="00895911"/>
    <w:rsid w:val="008A7765"/>
    <w:rsid w:val="008B1E33"/>
    <w:rsid w:val="008B355D"/>
    <w:rsid w:val="008B7B57"/>
    <w:rsid w:val="008C12F6"/>
    <w:rsid w:val="008C6FD6"/>
    <w:rsid w:val="008D2F34"/>
    <w:rsid w:val="008D6EB2"/>
    <w:rsid w:val="008E2F4E"/>
    <w:rsid w:val="008E5A6D"/>
    <w:rsid w:val="008F1707"/>
    <w:rsid w:val="0090386D"/>
    <w:rsid w:val="0090524B"/>
    <w:rsid w:val="009075DF"/>
    <w:rsid w:val="0091558E"/>
    <w:rsid w:val="00915E1F"/>
    <w:rsid w:val="00922679"/>
    <w:rsid w:val="0093425D"/>
    <w:rsid w:val="00950578"/>
    <w:rsid w:val="009C054A"/>
    <w:rsid w:val="009C53FF"/>
    <w:rsid w:val="009C60C1"/>
    <w:rsid w:val="009C762C"/>
    <w:rsid w:val="009D1B20"/>
    <w:rsid w:val="009D2DFB"/>
    <w:rsid w:val="009E0D6E"/>
    <w:rsid w:val="009E42FF"/>
    <w:rsid w:val="009E6A5C"/>
    <w:rsid w:val="009F4EF8"/>
    <w:rsid w:val="00A003DC"/>
    <w:rsid w:val="00A05822"/>
    <w:rsid w:val="00A10F87"/>
    <w:rsid w:val="00A25A5D"/>
    <w:rsid w:val="00A25B99"/>
    <w:rsid w:val="00A34F5E"/>
    <w:rsid w:val="00A426B0"/>
    <w:rsid w:val="00A54C35"/>
    <w:rsid w:val="00A572A8"/>
    <w:rsid w:val="00A57324"/>
    <w:rsid w:val="00A576B3"/>
    <w:rsid w:val="00A57AAE"/>
    <w:rsid w:val="00A70746"/>
    <w:rsid w:val="00A81219"/>
    <w:rsid w:val="00A83F1A"/>
    <w:rsid w:val="00A964AE"/>
    <w:rsid w:val="00AB53E2"/>
    <w:rsid w:val="00AC31B2"/>
    <w:rsid w:val="00AC4611"/>
    <w:rsid w:val="00AC5476"/>
    <w:rsid w:val="00AC5660"/>
    <w:rsid w:val="00B0014B"/>
    <w:rsid w:val="00B01A8D"/>
    <w:rsid w:val="00B07D67"/>
    <w:rsid w:val="00B21A03"/>
    <w:rsid w:val="00B26356"/>
    <w:rsid w:val="00B30CD0"/>
    <w:rsid w:val="00B415AC"/>
    <w:rsid w:val="00B42272"/>
    <w:rsid w:val="00B42287"/>
    <w:rsid w:val="00B42A19"/>
    <w:rsid w:val="00B477B2"/>
    <w:rsid w:val="00B54A9B"/>
    <w:rsid w:val="00B60758"/>
    <w:rsid w:val="00B63D82"/>
    <w:rsid w:val="00B648D1"/>
    <w:rsid w:val="00BB5EFF"/>
    <w:rsid w:val="00BC144D"/>
    <w:rsid w:val="00BD57F6"/>
    <w:rsid w:val="00C0431B"/>
    <w:rsid w:val="00C20AC7"/>
    <w:rsid w:val="00C21A09"/>
    <w:rsid w:val="00C26224"/>
    <w:rsid w:val="00C26579"/>
    <w:rsid w:val="00C356BC"/>
    <w:rsid w:val="00C57306"/>
    <w:rsid w:val="00C61961"/>
    <w:rsid w:val="00C6344E"/>
    <w:rsid w:val="00C73207"/>
    <w:rsid w:val="00C87527"/>
    <w:rsid w:val="00C90D28"/>
    <w:rsid w:val="00C9135D"/>
    <w:rsid w:val="00C92DF4"/>
    <w:rsid w:val="00C93267"/>
    <w:rsid w:val="00C96A36"/>
    <w:rsid w:val="00CA06A1"/>
    <w:rsid w:val="00CA08A9"/>
    <w:rsid w:val="00CA4EB5"/>
    <w:rsid w:val="00CB264D"/>
    <w:rsid w:val="00CB66AE"/>
    <w:rsid w:val="00CC13A8"/>
    <w:rsid w:val="00CC3AD7"/>
    <w:rsid w:val="00CD6DC7"/>
    <w:rsid w:val="00D05832"/>
    <w:rsid w:val="00D10395"/>
    <w:rsid w:val="00D169A9"/>
    <w:rsid w:val="00D17373"/>
    <w:rsid w:val="00D17D8B"/>
    <w:rsid w:val="00D20599"/>
    <w:rsid w:val="00D23D75"/>
    <w:rsid w:val="00D32578"/>
    <w:rsid w:val="00D47784"/>
    <w:rsid w:val="00D535EF"/>
    <w:rsid w:val="00D57EE5"/>
    <w:rsid w:val="00D67FEF"/>
    <w:rsid w:val="00D723F9"/>
    <w:rsid w:val="00D82ABE"/>
    <w:rsid w:val="00D835AA"/>
    <w:rsid w:val="00D91E66"/>
    <w:rsid w:val="00DA1CD4"/>
    <w:rsid w:val="00DA225E"/>
    <w:rsid w:val="00DA23FB"/>
    <w:rsid w:val="00DC0015"/>
    <w:rsid w:val="00DC0468"/>
    <w:rsid w:val="00DC750D"/>
    <w:rsid w:val="00DD6341"/>
    <w:rsid w:val="00DE0AF8"/>
    <w:rsid w:val="00DE4F1B"/>
    <w:rsid w:val="00DF6450"/>
    <w:rsid w:val="00DF6DF5"/>
    <w:rsid w:val="00E04BF3"/>
    <w:rsid w:val="00E16276"/>
    <w:rsid w:val="00E23180"/>
    <w:rsid w:val="00E41EA9"/>
    <w:rsid w:val="00E4646E"/>
    <w:rsid w:val="00E74FC5"/>
    <w:rsid w:val="00E75D1F"/>
    <w:rsid w:val="00E77C9C"/>
    <w:rsid w:val="00E80FEC"/>
    <w:rsid w:val="00E9386B"/>
    <w:rsid w:val="00E95170"/>
    <w:rsid w:val="00EA79FA"/>
    <w:rsid w:val="00EC2762"/>
    <w:rsid w:val="00EC50E5"/>
    <w:rsid w:val="00ED396C"/>
    <w:rsid w:val="00EE1C7A"/>
    <w:rsid w:val="00EE5C24"/>
    <w:rsid w:val="00EF2813"/>
    <w:rsid w:val="00EF40B6"/>
    <w:rsid w:val="00EF5C26"/>
    <w:rsid w:val="00F000D0"/>
    <w:rsid w:val="00F01E99"/>
    <w:rsid w:val="00F04EBC"/>
    <w:rsid w:val="00F063C8"/>
    <w:rsid w:val="00F11E33"/>
    <w:rsid w:val="00F12880"/>
    <w:rsid w:val="00F16290"/>
    <w:rsid w:val="00F270D5"/>
    <w:rsid w:val="00F3194A"/>
    <w:rsid w:val="00F37520"/>
    <w:rsid w:val="00F420FF"/>
    <w:rsid w:val="00F52F7C"/>
    <w:rsid w:val="00F552EF"/>
    <w:rsid w:val="00F555A6"/>
    <w:rsid w:val="00F57F5B"/>
    <w:rsid w:val="00F62333"/>
    <w:rsid w:val="00F63A9E"/>
    <w:rsid w:val="00F63B1E"/>
    <w:rsid w:val="00F7091F"/>
    <w:rsid w:val="00F70A1B"/>
    <w:rsid w:val="00F72BAE"/>
    <w:rsid w:val="00F742E1"/>
    <w:rsid w:val="00F7692A"/>
    <w:rsid w:val="00F81C7A"/>
    <w:rsid w:val="00F82538"/>
    <w:rsid w:val="00F83ED6"/>
    <w:rsid w:val="00F85568"/>
    <w:rsid w:val="00F95899"/>
    <w:rsid w:val="00F95A74"/>
    <w:rsid w:val="00FA13C5"/>
    <w:rsid w:val="00FB523B"/>
    <w:rsid w:val="00FD2C20"/>
    <w:rsid w:val="00FE3F7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11" style="mso-position-horizontal:center;mso-position-horizontal-relative:margin;mso-position-vertical:center;mso-position-vertical-relative:margin" o:allowincell="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1708"/>
    <w:rPr>
      <w:sz w:val="24"/>
      <w:szCs w:val="24"/>
      <w:lang w:val="en-US"/>
    </w:rPr>
  </w:style>
  <w:style w:type="paragraph" w:styleId="Heading1">
    <w:name w:val="heading 1"/>
    <w:basedOn w:val="Normal"/>
    <w:next w:val="Normal"/>
    <w:link w:val="Heading1Char"/>
    <w:uiPriority w:val="9"/>
    <w:qFormat/>
    <w:rsid w:val="00EF40B6"/>
    <w:pPr>
      <w:keepNext/>
      <w:keepLines/>
      <w:spacing w:before="480" w:after="0"/>
      <w:outlineLvl w:val="0"/>
    </w:pPr>
    <w:rPr>
      <w:rFonts w:asciiTheme="majorHAnsi" w:eastAsiaTheme="majorEastAsia" w:hAnsiTheme="majorHAnsi" w:cstheme="majorBidi"/>
      <w:b/>
      <w:bCs/>
      <w:color w:val="365F91" w:themeColor="accent1" w:themeShade="BF"/>
      <w:sz w:val="40"/>
      <w:szCs w:val="28"/>
    </w:rPr>
  </w:style>
  <w:style w:type="paragraph" w:styleId="Heading2">
    <w:name w:val="heading 2"/>
    <w:basedOn w:val="Normal"/>
    <w:next w:val="Normal"/>
    <w:link w:val="Heading2Char"/>
    <w:uiPriority w:val="9"/>
    <w:unhideWhenUsed/>
    <w:qFormat/>
    <w:rsid w:val="0015155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5155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5155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5155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0F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0FEC"/>
    <w:rPr>
      <w:rFonts w:ascii="Tahoma" w:hAnsi="Tahoma" w:cs="Tahoma"/>
      <w:sz w:val="16"/>
      <w:szCs w:val="16"/>
    </w:rPr>
  </w:style>
  <w:style w:type="paragraph" w:styleId="ListParagraph">
    <w:name w:val="List Paragraph"/>
    <w:basedOn w:val="Normal"/>
    <w:uiPriority w:val="34"/>
    <w:qFormat/>
    <w:rsid w:val="00E80FEC"/>
    <w:pPr>
      <w:ind w:left="720"/>
      <w:contextualSpacing/>
    </w:pPr>
  </w:style>
  <w:style w:type="paragraph" w:customStyle="1" w:styleId="Default">
    <w:name w:val="Default"/>
    <w:rsid w:val="00AC31B2"/>
    <w:pPr>
      <w:autoSpaceDE w:val="0"/>
      <w:autoSpaceDN w:val="0"/>
      <w:adjustRightInd w:val="0"/>
      <w:spacing w:after="0" w:line="240" w:lineRule="auto"/>
    </w:pPr>
    <w:rPr>
      <w:rFonts w:ascii="Helvetica 65 Medium" w:hAnsi="Helvetica 65 Medium" w:cs="Helvetica 65 Medium"/>
      <w:color w:val="000000"/>
      <w:sz w:val="24"/>
      <w:szCs w:val="24"/>
    </w:rPr>
  </w:style>
  <w:style w:type="table" w:styleId="TableGrid">
    <w:name w:val="Table Grid"/>
    <w:basedOn w:val="TableNormal"/>
    <w:uiPriority w:val="59"/>
    <w:rsid w:val="005A65E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unhideWhenUsed/>
    <w:rsid w:val="0063055D"/>
    <w:pPr>
      <w:spacing w:after="0" w:line="240" w:lineRule="auto"/>
    </w:pPr>
    <w:rPr>
      <w:sz w:val="20"/>
      <w:szCs w:val="20"/>
    </w:rPr>
  </w:style>
  <w:style w:type="character" w:customStyle="1" w:styleId="FootnoteTextChar">
    <w:name w:val="Footnote Text Char"/>
    <w:basedOn w:val="DefaultParagraphFont"/>
    <w:link w:val="FootnoteText"/>
    <w:uiPriority w:val="99"/>
    <w:rsid w:val="0063055D"/>
    <w:rPr>
      <w:sz w:val="20"/>
      <w:szCs w:val="20"/>
    </w:rPr>
  </w:style>
  <w:style w:type="character" w:styleId="FootnoteReference">
    <w:name w:val="footnote reference"/>
    <w:basedOn w:val="DefaultParagraphFont"/>
    <w:uiPriority w:val="99"/>
    <w:semiHidden/>
    <w:unhideWhenUsed/>
    <w:rsid w:val="0063055D"/>
    <w:rPr>
      <w:vertAlign w:val="superscript"/>
    </w:rPr>
  </w:style>
  <w:style w:type="character" w:styleId="Hyperlink">
    <w:name w:val="Hyperlink"/>
    <w:basedOn w:val="DefaultParagraphFont"/>
    <w:uiPriority w:val="99"/>
    <w:unhideWhenUsed/>
    <w:rsid w:val="00A83F1A"/>
    <w:rPr>
      <w:rFonts w:ascii="Arial" w:hAnsi="Arial" w:cs="Arial" w:hint="default"/>
      <w:strike w:val="0"/>
      <w:dstrike w:val="0"/>
      <w:color w:val="1122CC"/>
      <w:u w:val="none"/>
      <w:effect w:val="none"/>
    </w:rPr>
  </w:style>
  <w:style w:type="character" w:styleId="FollowedHyperlink">
    <w:name w:val="FollowedHyperlink"/>
    <w:basedOn w:val="DefaultParagraphFont"/>
    <w:uiPriority w:val="99"/>
    <w:semiHidden/>
    <w:unhideWhenUsed/>
    <w:rsid w:val="00A83F1A"/>
    <w:rPr>
      <w:color w:val="800080" w:themeColor="followedHyperlink"/>
      <w:u w:val="single"/>
    </w:rPr>
  </w:style>
  <w:style w:type="character" w:customStyle="1" w:styleId="Heading1Char">
    <w:name w:val="Heading 1 Char"/>
    <w:basedOn w:val="DefaultParagraphFont"/>
    <w:link w:val="Heading1"/>
    <w:uiPriority w:val="9"/>
    <w:rsid w:val="00EF40B6"/>
    <w:rPr>
      <w:rFonts w:asciiTheme="majorHAnsi" w:eastAsiaTheme="majorEastAsia" w:hAnsiTheme="majorHAnsi" w:cstheme="majorBidi"/>
      <w:b/>
      <w:bCs/>
      <w:color w:val="365F91" w:themeColor="accent1" w:themeShade="BF"/>
      <w:sz w:val="40"/>
      <w:szCs w:val="28"/>
      <w:lang w:val="en-US"/>
    </w:rPr>
  </w:style>
  <w:style w:type="character" w:customStyle="1" w:styleId="Heading2Char">
    <w:name w:val="Heading 2 Char"/>
    <w:basedOn w:val="DefaultParagraphFont"/>
    <w:link w:val="Heading2"/>
    <w:uiPriority w:val="9"/>
    <w:rsid w:val="0015155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5155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5155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51554"/>
    <w:rPr>
      <w:rFonts w:asciiTheme="majorHAnsi" w:eastAsiaTheme="majorEastAsia" w:hAnsiTheme="majorHAnsi" w:cstheme="majorBidi"/>
      <w:color w:val="243F60" w:themeColor="accent1" w:themeShade="7F"/>
    </w:rPr>
  </w:style>
  <w:style w:type="paragraph" w:styleId="TOCHeading">
    <w:name w:val="TOC Heading"/>
    <w:basedOn w:val="Heading1"/>
    <w:next w:val="Normal"/>
    <w:uiPriority w:val="39"/>
    <w:unhideWhenUsed/>
    <w:qFormat/>
    <w:rsid w:val="00151554"/>
    <w:pPr>
      <w:outlineLvl w:val="9"/>
    </w:pPr>
  </w:style>
  <w:style w:type="paragraph" w:styleId="TOC1">
    <w:name w:val="toc 1"/>
    <w:basedOn w:val="Normal"/>
    <w:next w:val="Normal"/>
    <w:autoRedefine/>
    <w:uiPriority w:val="39"/>
    <w:unhideWhenUsed/>
    <w:rsid w:val="00151554"/>
    <w:pPr>
      <w:spacing w:after="100"/>
    </w:pPr>
  </w:style>
  <w:style w:type="paragraph" w:styleId="TOC2">
    <w:name w:val="toc 2"/>
    <w:basedOn w:val="Normal"/>
    <w:next w:val="Normal"/>
    <w:autoRedefine/>
    <w:uiPriority w:val="39"/>
    <w:unhideWhenUsed/>
    <w:rsid w:val="00151554"/>
    <w:pPr>
      <w:spacing w:after="100"/>
      <w:ind w:left="220"/>
    </w:pPr>
  </w:style>
  <w:style w:type="paragraph" w:styleId="TOC3">
    <w:name w:val="toc 3"/>
    <w:basedOn w:val="Normal"/>
    <w:next w:val="Normal"/>
    <w:autoRedefine/>
    <w:uiPriority w:val="39"/>
    <w:unhideWhenUsed/>
    <w:rsid w:val="00151554"/>
    <w:pPr>
      <w:spacing w:after="100"/>
      <w:ind w:left="440"/>
    </w:pPr>
  </w:style>
  <w:style w:type="paragraph" w:styleId="Header">
    <w:name w:val="header"/>
    <w:basedOn w:val="Normal"/>
    <w:link w:val="HeaderChar"/>
    <w:uiPriority w:val="99"/>
    <w:unhideWhenUsed/>
    <w:rsid w:val="002015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15CD"/>
  </w:style>
  <w:style w:type="paragraph" w:styleId="Footer">
    <w:name w:val="footer"/>
    <w:basedOn w:val="Normal"/>
    <w:link w:val="FooterChar"/>
    <w:uiPriority w:val="99"/>
    <w:unhideWhenUsed/>
    <w:rsid w:val="002015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15CD"/>
  </w:style>
  <w:style w:type="character" w:styleId="PageNumber">
    <w:name w:val="page number"/>
    <w:basedOn w:val="DefaultParagraphFont"/>
    <w:uiPriority w:val="99"/>
    <w:semiHidden/>
    <w:rsid w:val="00C20AC7"/>
  </w:style>
  <w:style w:type="paragraph" w:styleId="NoSpacing">
    <w:name w:val="No Spacing"/>
    <w:link w:val="NoSpacingChar"/>
    <w:uiPriority w:val="1"/>
    <w:qFormat/>
    <w:rsid w:val="001771D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771D8"/>
    <w:rPr>
      <w:rFonts w:eastAsiaTheme="minorEastAsia"/>
      <w:lang w:val="en-US"/>
    </w:rPr>
  </w:style>
  <w:style w:type="character" w:styleId="Emphasis">
    <w:name w:val="Emphasis"/>
    <w:basedOn w:val="DefaultParagraphFont"/>
    <w:uiPriority w:val="20"/>
    <w:qFormat/>
    <w:rsid w:val="00842F73"/>
    <w:rPr>
      <w:i/>
      <w:iCs/>
    </w:rPr>
  </w:style>
  <w:style w:type="paragraph" w:customStyle="1" w:styleId="Pa20">
    <w:name w:val="Pa20"/>
    <w:basedOn w:val="Default"/>
    <w:next w:val="Default"/>
    <w:uiPriority w:val="99"/>
    <w:rsid w:val="00102D1E"/>
    <w:pPr>
      <w:spacing w:before="220" w:after="240" w:line="301" w:lineRule="atLeast"/>
    </w:pPr>
    <w:rPr>
      <w:rFonts w:ascii="HelveticaNeue MediumCond" w:hAnsi="HelveticaNeue MediumCond" w:cstheme="minorBidi"/>
      <w:color w:val="auto"/>
    </w:rPr>
  </w:style>
  <w:style w:type="paragraph" w:styleId="Bibliography">
    <w:name w:val="Bibliography"/>
    <w:basedOn w:val="Normal"/>
    <w:next w:val="Normal"/>
    <w:uiPriority w:val="37"/>
    <w:unhideWhenUsed/>
    <w:rsid w:val="001905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1708"/>
    <w:rPr>
      <w:sz w:val="24"/>
      <w:szCs w:val="24"/>
      <w:lang w:val="en-US"/>
    </w:rPr>
  </w:style>
  <w:style w:type="paragraph" w:styleId="Heading1">
    <w:name w:val="heading 1"/>
    <w:basedOn w:val="Normal"/>
    <w:next w:val="Normal"/>
    <w:link w:val="Heading1Char"/>
    <w:uiPriority w:val="9"/>
    <w:qFormat/>
    <w:rsid w:val="00EF40B6"/>
    <w:pPr>
      <w:keepNext/>
      <w:keepLines/>
      <w:spacing w:before="480" w:after="0"/>
      <w:outlineLvl w:val="0"/>
    </w:pPr>
    <w:rPr>
      <w:rFonts w:asciiTheme="majorHAnsi" w:eastAsiaTheme="majorEastAsia" w:hAnsiTheme="majorHAnsi" w:cstheme="majorBidi"/>
      <w:b/>
      <w:bCs/>
      <w:color w:val="365F91" w:themeColor="accent1" w:themeShade="BF"/>
      <w:sz w:val="40"/>
      <w:szCs w:val="28"/>
    </w:rPr>
  </w:style>
  <w:style w:type="paragraph" w:styleId="Heading2">
    <w:name w:val="heading 2"/>
    <w:basedOn w:val="Normal"/>
    <w:next w:val="Normal"/>
    <w:link w:val="Heading2Char"/>
    <w:uiPriority w:val="9"/>
    <w:unhideWhenUsed/>
    <w:qFormat/>
    <w:rsid w:val="0015155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5155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5155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5155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0F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0FEC"/>
    <w:rPr>
      <w:rFonts w:ascii="Tahoma" w:hAnsi="Tahoma" w:cs="Tahoma"/>
      <w:sz w:val="16"/>
      <w:szCs w:val="16"/>
    </w:rPr>
  </w:style>
  <w:style w:type="paragraph" w:styleId="ListParagraph">
    <w:name w:val="List Paragraph"/>
    <w:basedOn w:val="Normal"/>
    <w:uiPriority w:val="34"/>
    <w:qFormat/>
    <w:rsid w:val="00E80FEC"/>
    <w:pPr>
      <w:ind w:left="720"/>
      <w:contextualSpacing/>
    </w:pPr>
  </w:style>
  <w:style w:type="paragraph" w:customStyle="1" w:styleId="Default">
    <w:name w:val="Default"/>
    <w:rsid w:val="00AC31B2"/>
    <w:pPr>
      <w:autoSpaceDE w:val="0"/>
      <w:autoSpaceDN w:val="0"/>
      <w:adjustRightInd w:val="0"/>
      <w:spacing w:after="0" w:line="240" w:lineRule="auto"/>
    </w:pPr>
    <w:rPr>
      <w:rFonts w:ascii="Helvetica 65 Medium" w:hAnsi="Helvetica 65 Medium" w:cs="Helvetica 65 Medium"/>
      <w:color w:val="000000"/>
      <w:sz w:val="24"/>
      <w:szCs w:val="24"/>
    </w:rPr>
  </w:style>
  <w:style w:type="table" w:styleId="TableGrid">
    <w:name w:val="Table Grid"/>
    <w:basedOn w:val="TableNormal"/>
    <w:uiPriority w:val="59"/>
    <w:rsid w:val="005A65E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unhideWhenUsed/>
    <w:rsid w:val="0063055D"/>
    <w:pPr>
      <w:spacing w:after="0" w:line="240" w:lineRule="auto"/>
    </w:pPr>
    <w:rPr>
      <w:sz w:val="20"/>
      <w:szCs w:val="20"/>
    </w:rPr>
  </w:style>
  <w:style w:type="character" w:customStyle="1" w:styleId="FootnoteTextChar">
    <w:name w:val="Footnote Text Char"/>
    <w:basedOn w:val="DefaultParagraphFont"/>
    <w:link w:val="FootnoteText"/>
    <w:uiPriority w:val="99"/>
    <w:rsid w:val="0063055D"/>
    <w:rPr>
      <w:sz w:val="20"/>
      <w:szCs w:val="20"/>
    </w:rPr>
  </w:style>
  <w:style w:type="character" w:styleId="FootnoteReference">
    <w:name w:val="footnote reference"/>
    <w:basedOn w:val="DefaultParagraphFont"/>
    <w:uiPriority w:val="99"/>
    <w:semiHidden/>
    <w:unhideWhenUsed/>
    <w:rsid w:val="0063055D"/>
    <w:rPr>
      <w:vertAlign w:val="superscript"/>
    </w:rPr>
  </w:style>
  <w:style w:type="character" w:styleId="Hyperlink">
    <w:name w:val="Hyperlink"/>
    <w:basedOn w:val="DefaultParagraphFont"/>
    <w:uiPriority w:val="99"/>
    <w:unhideWhenUsed/>
    <w:rsid w:val="00A83F1A"/>
    <w:rPr>
      <w:rFonts w:ascii="Arial" w:hAnsi="Arial" w:cs="Arial" w:hint="default"/>
      <w:strike w:val="0"/>
      <w:dstrike w:val="0"/>
      <w:color w:val="1122CC"/>
      <w:u w:val="none"/>
      <w:effect w:val="none"/>
    </w:rPr>
  </w:style>
  <w:style w:type="character" w:styleId="FollowedHyperlink">
    <w:name w:val="FollowedHyperlink"/>
    <w:basedOn w:val="DefaultParagraphFont"/>
    <w:uiPriority w:val="99"/>
    <w:semiHidden/>
    <w:unhideWhenUsed/>
    <w:rsid w:val="00A83F1A"/>
    <w:rPr>
      <w:color w:val="800080" w:themeColor="followedHyperlink"/>
      <w:u w:val="single"/>
    </w:rPr>
  </w:style>
  <w:style w:type="character" w:customStyle="1" w:styleId="Heading1Char">
    <w:name w:val="Heading 1 Char"/>
    <w:basedOn w:val="DefaultParagraphFont"/>
    <w:link w:val="Heading1"/>
    <w:uiPriority w:val="9"/>
    <w:rsid w:val="00EF40B6"/>
    <w:rPr>
      <w:rFonts w:asciiTheme="majorHAnsi" w:eastAsiaTheme="majorEastAsia" w:hAnsiTheme="majorHAnsi" w:cstheme="majorBidi"/>
      <w:b/>
      <w:bCs/>
      <w:color w:val="365F91" w:themeColor="accent1" w:themeShade="BF"/>
      <w:sz w:val="40"/>
      <w:szCs w:val="28"/>
      <w:lang w:val="en-US"/>
    </w:rPr>
  </w:style>
  <w:style w:type="character" w:customStyle="1" w:styleId="Heading2Char">
    <w:name w:val="Heading 2 Char"/>
    <w:basedOn w:val="DefaultParagraphFont"/>
    <w:link w:val="Heading2"/>
    <w:uiPriority w:val="9"/>
    <w:rsid w:val="0015155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5155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5155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51554"/>
    <w:rPr>
      <w:rFonts w:asciiTheme="majorHAnsi" w:eastAsiaTheme="majorEastAsia" w:hAnsiTheme="majorHAnsi" w:cstheme="majorBidi"/>
      <w:color w:val="243F60" w:themeColor="accent1" w:themeShade="7F"/>
    </w:rPr>
  </w:style>
  <w:style w:type="paragraph" w:styleId="TOCHeading">
    <w:name w:val="TOC Heading"/>
    <w:basedOn w:val="Heading1"/>
    <w:next w:val="Normal"/>
    <w:uiPriority w:val="39"/>
    <w:unhideWhenUsed/>
    <w:qFormat/>
    <w:rsid w:val="00151554"/>
    <w:pPr>
      <w:outlineLvl w:val="9"/>
    </w:pPr>
  </w:style>
  <w:style w:type="paragraph" w:styleId="TOC1">
    <w:name w:val="toc 1"/>
    <w:basedOn w:val="Normal"/>
    <w:next w:val="Normal"/>
    <w:autoRedefine/>
    <w:uiPriority w:val="39"/>
    <w:unhideWhenUsed/>
    <w:rsid w:val="00151554"/>
    <w:pPr>
      <w:spacing w:after="100"/>
    </w:pPr>
  </w:style>
  <w:style w:type="paragraph" w:styleId="TOC2">
    <w:name w:val="toc 2"/>
    <w:basedOn w:val="Normal"/>
    <w:next w:val="Normal"/>
    <w:autoRedefine/>
    <w:uiPriority w:val="39"/>
    <w:unhideWhenUsed/>
    <w:rsid w:val="00151554"/>
    <w:pPr>
      <w:spacing w:after="100"/>
      <w:ind w:left="220"/>
    </w:pPr>
  </w:style>
  <w:style w:type="paragraph" w:styleId="TOC3">
    <w:name w:val="toc 3"/>
    <w:basedOn w:val="Normal"/>
    <w:next w:val="Normal"/>
    <w:autoRedefine/>
    <w:uiPriority w:val="39"/>
    <w:unhideWhenUsed/>
    <w:rsid w:val="00151554"/>
    <w:pPr>
      <w:spacing w:after="100"/>
      <w:ind w:left="440"/>
    </w:pPr>
  </w:style>
  <w:style w:type="paragraph" w:styleId="Header">
    <w:name w:val="header"/>
    <w:basedOn w:val="Normal"/>
    <w:link w:val="HeaderChar"/>
    <w:uiPriority w:val="99"/>
    <w:unhideWhenUsed/>
    <w:rsid w:val="002015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15CD"/>
  </w:style>
  <w:style w:type="paragraph" w:styleId="Footer">
    <w:name w:val="footer"/>
    <w:basedOn w:val="Normal"/>
    <w:link w:val="FooterChar"/>
    <w:uiPriority w:val="99"/>
    <w:unhideWhenUsed/>
    <w:rsid w:val="002015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15CD"/>
  </w:style>
  <w:style w:type="character" w:styleId="PageNumber">
    <w:name w:val="page number"/>
    <w:basedOn w:val="DefaultParagraphFont"/>
    <w:uiPriority w:val="99"/>
    <w:semiHidden/>
    <w:rsid w:val="00C20AC7"/>
  </w:style>
  <w:style w:type="paragraph" w:styleId="NoSpacing">
    <w:name w:val="No Spacing"/>
    <w:link w:val="NoSpacingChar"/>
    <w:uiPriority w:val="1"/>
    <w:qFormat/>
    <w:rsid w:val="001771D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771D8"/>
    <w:rPr>
      <w:rFonts w:eastAsiaTheme="minorEastAsia"/>
      <w:lang w:val="en-US"/>
    </w:rPr>
  </w:style>
  <w:style w:type="character" w:styleId="Emphasis">
    <w:name w:val="Emphasis"/>
    <w:basedOn w:val="DefaultParagraphFont"/>
    <w:uiPriority w:val="20"/>
    <w:qFormat/>
    <w:rsid w:val="00842F73"/>
    <w:rPr>
      <w:i/>
      <w:iCs/>
    </w:rPr>
  </w:style>
  <w:style w:type="paragraph" w:customStyle="1" w:styleId="Pa20">
    <w:name w:val="Pa20"/>
    <w:basedOn w:val="Default"/>
    <w:next w:val="Default"/>
    <w:uiPriority w:val="99"/>
    <w:rsid w:val="00102D1E"/>
    <w:pPr>
      <w:spacing w:before="220" w:after="240" w:line="301" w:lineRule="atLeast"/>
    </w:pPr>
    <w:rPr>
      <w:rFonts w:ascii="HelveticaNeue MediumCond" w:hAnsi="HelveticaNeue MediumCond" w:cstheme="minorBidi"/>
      <w:color w:val="auto"/>
    </w:rPr>
  </w:style>
  <w:style w:type="paragraph" w:styleId="Bibliography">
    <w:name w:val="Bibliography"/>
    <w:basedOn w:val="Normal"/>
    <w:next w:val="Normal"/>
    <w:uiPriority w:val="37"/>
    <w:unhideWhenUsed/>
    <w:rsid w:val="001905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023979">
      <w:bodyDiv w:val="1"/>
      <w:marLeft w:val="0"/>
      <w:marRight w:val="0"/>
      <w:marTop w:val="0"/>
      <w:marBottom w:val="0"/>
      <w:divBdr>
        <w:top w:val="none" w:sz="0" w:space="0" w:color="auto"/>
        <w:left w:val="none" w:sz="0" w:space="0" w:color="auto"/>
        <w:bottom w:val="none" w:sz="0" w:space="0" w:color="auto"/>
        <w:right w:val="none" w:sz="0" w:space="0" w:color="auto"/>
      </w:divBdr>
    </w:div>
    <w:div w:id="139543268">
      <w:bodyDiv w:val="1"/>
      <w:marLeft w:val="0"/>
      <w:marRight w:val="0"/>
      <w:marTop w:val="0"/>
      <w:marBottom w:val="0"/>
      <w:divBdr>
        <w:top w:val="none" w:sz="0" w:space="0" w:color="auto"/>
        <w:left w:val="none" w:sz="0" w:space="0" w:color="auto"/>
        <w:bottom w:val="none" w:sz="0" w:space="0" w:color="auto"/>
        <w:right w:val="none" w:sz="0" w:space="0" w:color="auto"/>
      </w:divBdr>
      <w:divsChild>
        <w:div w:id="1146245012">
          <w:marLeft w:val="0"/>
          <w:marRight w:val="0"/>
          <w:marTop w:val="120"/>
          <w:marBottom w:val="0"/>
          <w:divBdr>
            <w:top w:val="none" w:sz="0" w:space="0" w:color="auto"/>
            <w:left w:val="none" w:sz="0" w:space="0" w:color="auto"/>
            <w:bottom w:val="none" w:sz="0" w:space="0" w:color="auto"/>
            <w:right w:val="none" w:sz="0" w:space="0" w:color="auto"/>
          </w:divBdr>
        </w:div>
        <w:div w:id="1794404312">
          <w:marLeft w:val="0"/>
          <w:marRight w:val="0"/>
          <w:marTop w:val="0"/>
          <w:marBottom w:val="0"/>
          <w:divBdr>
            <w:top w:val="single" w:sz="18" w:space="6" w:color="E1E9EB"/>
            <w:left w:val="none" w:sz="0" w:space="0" w:color="auto"/>
            <w:bottom w:val="none" w:sz="0" w:space="0" w:color="auto"/>
            <w:right w:val="none" w:sz="0" w:space="0" w:color="auto"/>
          </w:divBdr>
        </w:div>
      </w:divsChild>
    </w:div>
    <w:div w:id="247152918">
      <w:bodyDiv w:val="1"/>
      <w:marLeft w:val="0"/>
      <w:marRight w:val="0"/>
      <w:marTop w:val="0"/>
      <w:marBottom w:val="0"/>
      <w:divBdr>
        <w:top w:val="none" w:sz="0" w:space="0" w:color="auto"/>
        <w:left w:val="none" w:sz="0" w:space="0" w:color="auto"/>
        <w:bottom w:val="none" w:sz="0" w:space="0" w:color="auto"/>
        <w:right w:val="none" w:sz="0" w:space="0" w:color="auto"/>
      </w:divBdr>
      <w:divsChild>
        <w:div w:id="1614245596">
          <w:marLeft w:val="547"/>
          <w:marRight w:val="0"/>
          <w:marTop w:val="0"/>
          <w:marBottom w:val="0"/>
          <w:divBdr>
            <w:top w:val="none" w:sz="0" w:space="0" w:color="auto"/>
            <w:left w:val="none" w:sz="0" w:space="0" w:color="auto"/>
            <w:bottom w:val="none" w:sz="0" w:space="0" w:color="auto"/>
            <w:right w:val="none" w:sz="0" w:space="0" w:color="auto"/>
          </w:divBdr>
        </w:div>
      </w:divsChild>
    </w:div>
    <w:div w:id="468549213">
      <w:bodyDiv w:val="1"/>
      <w:marLeft w:val="0"/>
      <w:marRight w:val="0"/>
      <w:marTop w:val="0"/>
      <w:marBottom w:val="0"/>
      <w:divBdr>
        <w:top w:val="none" w:sz="0" w:space="0" w:color="auto"/>
        <w:left w:val="none" w:sz="0" w:space="0" w:color="auto"/>
        <w:bottom w:val="none" w:sz="0" w:space="0" w:color="auto"/>
        <w:right w:val="none" w:sz="0" w:space="0" w:color="auto"/>
      </w:divBdr>
      <w:divsChild>
        <w:div w:id="1723946651">
          <w:marLeft w:val="547"/>
          <w:marRight w:val="0"/>
          <w:marTop w:val="0"/>
          <w:marBottom w:val="0"/>
          <w:divBdr>
            <w:top w:val="none" w:sz="0" w:space="0" w:color="auto"/>
            <w:left w:val="none" w:sz="0" w:space="0" w:color="auto"/>
            <w:bottom w:val="none" w:sz="0" w:space="0" w:color="auto"/>
            <w:right w:val="none" w:sz="0" w:space="0" w:color="auto"/>
          </w:divBdr>
        </w:div>
      </w:divsChild>
    </w:div>
    <w:div w:id="618802354">
      <w:bodyDiv w:val="1"/>
      <w:marLeft w:val="0"/>
      <w:marRight w:val="0"/>
      <w:marTop w:val="0"/>
      <w:marBottom w:val="0"/>
      <w:divBdr>
        <w:top w:val="none" w:sz="0" w:space="0" w:color="auto"/>
        <w:left w:val="none" w:sz="0" w:space="0" w:color="auto"/>
        <w:bottom w:val="none" w:sz="0" w:space="0" w:color="auto"/>
        <w:right w:val="none" w:sz="0" w:space="0" w:color="auto"/>
      </w:divBdr>
      <w:divsChild>
        <w:div w:id="1537304387">
          <w:marLeft w:val="547"/>
          <w:marRight w:val="0"/>
          <w:marTop w:val="0"/>
          <w:marBottom w:val="0"/>
          <w:divBdr>
            <w:top w:val="none" w:sz="0" w:space="0" w:color="auto"/>
            <w:left w:val="none" w:sz="0" w:space="0" w:color="auto"/>
            <w:bottom w:val="none" w:sz="0" w:space="0" w:color="auto"/>
            <w:right w:val="none" w:sz="0" w:space="0" w:color="auto"/>
          </w:divBdr>
        </w:div>
      </w:divsChild>
    </w:div>
    <w:div w:id="1013149827">
      <w:bodyDiv w:val="1"/>
      <w:marLeft w:val="0"/>
      <w:marRight w:val="0"/>
      <w:marTop w:val="0"/>
      <w:marBottom w:val="0"/>
      <w:divBdr>
        <w:top w:val="none" w:sz="0" w:space="0" w:color="auto"/>
        <w:left w:val="none" w:sz="0" w:space="0" w:color="auto"/>
        <w:bottom w:val="none" w:sz="0" w:space="0" w:color="auto"/>
        <w:right w:val="none" w:sz="0" w:space="0" w:color="auto"/>
      </w:divBdr>
      <w:divsChild>
        <w:div w:id="1528786159">
          <w:marLeft w:val="547"/>
          <w:marRight w:val="0"/>
          <w:marTop w:val="0"/>
          <w:marBottom w:val="0"/>
          <w:divBdr>
            <w:top w:val="none" w:sz="0" w:space="0" w:color="auto"/>
            <w:left w:val="none" w:sz="0" w:space="0" w:color="auto"/>
            <w:bottom w:val="none" w:sz="0" w:space="0" w:color="auto"/>
            <w:right w:val="none" w:sz="0" w:space="0" w:color="auto"/>
          </w:divBdr>
        </w:div>
      </w:divsChild>
    </w:div>
    <w:div w:id="1447383763">
      <w:bodyDiv w:val="1"/>
      <w:marLeft w:val="0"/>
      <w:marRight w:val="0"/>
      <w:marTop w:val="0"/>
      <w:marBottom w:val="0"/>
      <w:divBdr>
        <w:top w:val="none" w:sz="0" w:space="0" w:color="auto"/>
        <w:left w:val="none" w:sz="0" w:space="0" w:color="auto"/>
        <w:bottom w:val="none" w:sz="0" w:space="0" w:color="auto"/>
        <w:right w:val="none" w:sz="0" w:space="0" w:color="auto"/>
      </w:divBdr>
      <w:divsChild>
        <w:div w:id="600189023">
          <w:marLeft w:val="547"/>
          <w:marRight w:val="0"/>
          <w:marTop w:val="0"/>
          <w:marBottom w:val="0"/>
          <w:divBdr>
            <w:top w:val="none" w:sz="0" w:space="0" w:color="auto"/>
            <w:left w:val="none" w:sz="0" w:space="0" w:color="auto"/>
            <w:bottom w:val="none" w:sz="0" w:space="0" w:color="auto"/>
            <w:right w:val="none" w:sz="0" w:space="0" w:color="auto"/>
          </w:divBdr>
        </w:div>
      </w:divsChild>
    </w:div>
    <w:div w:id="1464233408">
      <w:bodyDiv w:val="1"/>
      <w:marLeft w:val="0"/>
      <w:marRight w:val="0"/>
      <w:marTop w:val="0"/>
      <w:marBottom w:val="0"/>
      <w:divBdr>
        <w:top w:val="none" w:sz="0" w:space="0" w:color="auto"/>
        <w:left w:val="none" w:sz="0" w:space="0" w:color="auto"/>
        <w:bottom w:val="none" w:sz="0" w:space="0" w:color="auto"/>
        <w:right w:val="none" w:sz="0" w:space="0" w:color="auto"/>
      </w:divBdr>
    </w:div>
    <w:div w:id="1688865149">
      <w:bodyDiv w:val="1"/>
      <w:marLeft w:val="0"/>
      <w:marRight w:val="0"/>
      <w:marTop w:val="0"/>
      <w:marBottom w:val="0"/>
      <w:divBdr>
        <w:top w:val="none" w:sz="0" w:space="0" w:color="auto"/>
        <w:left w:val="none" w:sz="0" w:space="0" w:color="auto"/>
        <w:bottom w:val="none" w:sz="0" w:space="0" w:color="auto"/>
        <w:right w:val="none" w:sz="0" w:space="0" w:color="auto"/>
      </w:divBdr>
      <w:divsChild>
        <w:div w:id="809635750">
          <w:marLeft w:val="547"/>
          <w:marRight w:val="0"/>
          <w:marTop w:val="0"/>
          <w:marBottom w:val="0"/>
          <w:divBdr>
            <w:top w:val="none" w:sz="0" w:space="0" w:color="auto"/>
            <w:left w:val="none" w:sz="0" w:space="0" w:color="auto"/>
            <w:bottom w:val="none" w:sz="0" w:space="0" w:color="auto"/>
            <w:right w:val="none" w:sz="0" w:space="0" w:color="auto"/>
          </w:divBdr>
        </w:div>
      </w:divsChild>
    </w:div>
    <w:div w:id="1944727616">
      <w:bodyDiv w:val="1"/>
      <w:marLeft w:val="0"/>
      <w:marRight w:val="0"/>
      <w:marTop w:val="0"/>
      <w:marBottom w:val="0"/>
      <w:divBdr>
        <w:top w:val="none" w:sz="0" w:space="0" w:color="auto"/>
        <w:left w:val="none" w:sz="0" w:space="0" w:color="auto"/>
        <w:bottom w:val="none" w:sz="0" w:space="0" w:color="auto"/>
        <w:right w:val="none" w:sz="0" w:space="0" w:color="auto"/>
      </w:divBdr>
      <w:divsChild>
        <w:div w:id="691690685">
          <w:marLeft w:val="547"/>
          <w:marRight w:val="0"/>
          <w:marTop w:val="0"/>
          <w:marBottom w:val="0"/>
          <w:divBdr>
            <w:top w:val="none" w:sz="0" w:space="0" w:color="auto"/>
            <w:left w:val="none" w:sz="0" w:space="0" w:color="auto"/>
            <w:bottom w:val="none" w:sz="0" w:space="0" w:color="auto"/>
            <w:right w:val="none" w:sz="0" w:space="0" w:color="auto"/>
          </w:divBdr>
        </w:div>
        <w:div w:id="1949047380">
          <w:marLeft w:val="547"/>
          <w:marRight w:val="0"/>
          <w:marTop w:val="0"/>
          <w:marBottom w:val="0"/>
          <w:divBdr>
            <w:top w:val="none" w:sz="0" w:space="0" w:color="auto"/>
            <w:left w:val="none" w:sz="0" w:space="0" w:color="auto"/>
            <w:bottom w:val="none" w:sz="0" w:space="0" w:color="auto"/>
            <w:right w:val="none" w:sz="0" w:space="0" w:color="auto"/>
          </w:divBdr>
        </w:div>
      </w:divsChild>
    </w:div>
    <w:div w:id="2068647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diagramLayout" Target="diagrams/layout1.xml"/><Relationship Id="rId26" Type="http://schemas.openxmlformats.org/officeDocument/2006/relationships/image" Target="media/image7.jpeg"/><Relationship Id="rId39" Type="http://schemas.openxmlformats.org/officeDocument/2006/relationships/hyperlink" Target="http://www.dooblo.net/stgi/downloads.aspx" TargetMode="External"/><Relationship Id="rId3" Type="http://schemas.openxmlformats.org/officeDocument/2006/relationships/styles" Target="styles.xml"/><Relationship Id="rId21" Type="http://schemas.microsoft.com/office/2007/relationships/diagramDrawing" Target="diagrams/drawing1.xml"/><Relationship Id="rId34" Type="http://schemas.openxmlformats.org/officeDocument/2006/relationships/diagramData" Target="diagrams/data3.xml"/><Relationship Id="rId42" Type="http://schemas.openxmlformats.org/officeDocument/2006/relationships/image" Target="media/image10.jpeg"/><Relationship Id="rId47" Type="http://schemas.openxmlformats.org/officeDocument/2006/relationships/image" Target="media/image12.jpeg"/><Relationship Id="rId50"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diagramData" Target="diagrams/data1.xml"/><Relationship Id="rId25" Type="http://schemas.openxmlformats.org/officeDocument/2006/relationships/footer" Target="footer2.xml"/><Relationship Id="rId33" Type="http://schemas.microsoft.com/office/2007/relationships/diagramDrawing" Target="diagrams/drawing2.xml"/><Relationship Id="rId38" Type="http://schemas.microsoft.com/office/2007/relationships/diagramDrawing" Target="diagrams/drawing3.xml"/><Relationship Id="rId46"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diagramColors" Target="diagrams/colors1.xml"/><Relationship Id="rId29" Type="http://schemas.openxmlformats.org/officeDocument/2006/relationships/diagramData" Target="diagrams/data2.xml"/><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5.xml"/><Relationship Id="rId32" Type="http://schemas.openxmlformats.org/officeDocument/2006/relationships/diagramColors" Target="diagrams/colors2.xml"/><Relationship Id="rId37" Type="http://schemas.openxmlformats.org/officeDocument/2006/relationships/diagramColors" Target="diagrams/colors3.xml"/><Relationship Id="rId40" Type="http://schemas.openxmlformats.org/officeDocument/2006/relationships/image" Target="media/image8.jpeg"/><Relationship Id="rId45" Type="http://schemas.openxmlformats.org/officeDocument/2006/relationships/header" Target="header8.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hyperlink" Target="http://www.raosoft.com/samplesize.html" TargetMode="External"/><Relationship Id="rId36" Type="http://schemas.openxmlformats.org/officeDocument/2006/relationships/diagramQuickStyle" Target="diagrams/quickStyle3.xml"/><Relationship Id="rId49" Type="http://schemas.openxmlformats.org/officeDocument/2006/relationships/header" Target="header9.xml"/><Relationship Id="rId10" Type="http://schemas.openxmlformats.org/officeDocument/2006/relationships/image" Target="media/image2.jpeg"/><Relationship Id="rId19" Type="http://schemas.openxmlformats.org/officeDocument/2006/relationships/diagramQuickStyle" Target="diagrams/quickStyle1.xml"/><Relationship Id="rId31" Type="http://schemas.openxmlformats.org/officeDocument/2006/relationships/diagramQuickStyle" Target="diagrams/quickStyle2.xml"/><Relationship Id="rId44" Type="http://schemas.openxmlformats.org/officeDocument/2006/relationships/header" Target="header7.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hyperlink" Target="http://www.macorr.com/sample-size-calculator.htm" TargetMode="External"/><Relationship Id="rId30" Type="http://schemas.openxmlformats.org/officeDocument/2006/relationships/diagramLayout" Target="diagrams/layout2.xml"/><Relationship Id="rId35" Type="http://schemas.openxmlformats.org/officeDocument/2006/relationships/diagramLayout" Target="diagrams/layout3.xml"/><Relationship Id="rId43" Type="http://schemas.openxmlformats.org/officeDocument/2006/relationships/header" Target="header6.xml"/><Relationship Id="rId48" Type="http://schemas.openxmlformats.org/officeDocument/2006/relationships/image" Target="media/image13.jpeg"/><Relationship Id="rId8" Type="http://schemas.openxmlformats.org/officeDocument/2006/relationships/endnotes" Target="endnotes.xml"/><Relationship Id="rId51" Type="http://schemas.openxmlformats.org/officeDocument/2006/relationships/header" Target="header1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10.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8.xml.rels><?xml version="1.0" encoding="UTF-8" standalone="yes"?>
<Relationships xmlns="http://schemas.openxmlformats.org/package/2006/relationships"><Relationship Id="rId1"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5315CF-6CAA-416C-AE65-9BFBEDCDA0A4}" type="doc">
      <dgm:prSet loTypeId="urn:microsoft.com/office/officeart/2005/8/layout/process2" loCatId="process" qsTypeId="urn:microsoft.com/office/officeart/2005/8/quickstyle/simple1" qsCatId="simple" csTypeId="urn:microsoft.com/office/officeart/2005/8/colors/accent1_2" csCatId="accent1" phldr="1"/>
      <dgm:spPr/>
    </dgm:pt>
    <dgm:pt modelId="{19C317A0-884F-462C-B02C-5AB095798812}">
      <dgm:prSet phldrT="[Text]" custT="1"/>
      <dgm:spPr>
        <a:ln w="25400"/>
        <a:effectLst>
          <a:outerShdw blurRad="50800" dist="38100" dir="2700000" sx="105000" sy="105000" algn="tl" rotWithShape="0">
            <a:prstClr val="black">
              <a:alpha val="40000"/>
            </a:prstClr>
          </a:outerShdw>
        </a:effectLst>
        <a:scene3d>
          <a:camera prst="orthographicFront"/>
          <a:lightRig rig="threePt" dir="t">
            <a:rot lat="0" lon="0" rev="2400000"/>
          </a:lightRig>
        </a:scene3d>
        <a:sp3d extrusionH="25400" contourW="25400" prstMaterial="matte">
          <a:bevelT/>
          <a:bevelB/>
        </a:sp3d>
      </dgm:spPr>
      <dgm:t>
        <a:bodyPr/>
        <a:lstStyle/>
        <a:p>
          <a:r>
            <a:rPr lang="en-GB" sz="1800"/>
            <a:t>Setting the questions</a:t>
          </a:r>
        </a:p>
      </dgm:t>
    </dgm:pt>
    <dgm:pt modelId="{9160B7D9-0C97-4FBE-AC7D-3D5785AE08B1}" type="parTrans" cxnId="{E30A3BE4-1B7A-477D-BE97-F5331E7AAD39}">
      <dgm:prSet/>
      <dgm:spPr/>
      <dgm:t>
        <a:bodyPr/>
        <a:lstStyle/>
        <a:p>
          <a:endParaRPr lang="en-GB"/>
        </a:p>
      </dgm:t>
    </dgm:pt>
    <dgm:pt modelId="{0D60437F-70ED-43B0-B04A-96449AB9BBD4}" type="sibTrans" cxnId="{E30A3BE4-1B7A-477D-BE97-F5331E7AAD39}">
      <dgm:prSet/>
      <dgm:spPr>
        <a:effectLst>
          <a:outerShdw blurRad="50800" dist="38100" dir="2700000" algn="tl" rotWithShape="0">
            <a:prstClr val="black">
              <a:alpha val="40000"/>
            </a:prstClr>
          </a:outerShdw>
        </a:effectLst>
        <a:scene3d>
          <a:camera prst="orthographicFront"/>
          <a:lightRig rig="threePt" dir="t">
            <a:rot lat="0" lon="0" rev="0"/>
          </a:lightRig>
        </a:scene3d>
        <a:sp3d prstMaterial="matte">
          <a:bevelT w="25400"/>
        </a:sp3d>
      </dgm:spPr>
      <dgm:t>
        <a:bodyPr/>
        <a:lstStyle/>
        <a:p>
          <a:endParaRPr lang="en-GB"/>
        </a:p>
      </dgm:t>
    </dgm:pt>
    <dgm:pt modelId="{80A6DB60-D3EA-465E-8953-A032D7D574C4}">
      <dgm:prSet phldrT="[Text]" custT="1"/>
      <dgm:spPr>
        <a:ln w="25400"/>
        <a:effectLst>
          <a:outerShdw blurRad="50800" dist="38100" dir="2700000" sx="105000" sy="105000" algn="tl" rotWithShape="0">
            <a:prstClr val="black">
              <a:alpha val="40000"/>
            </a:prstClr>
          </a:outerShdw>
        </a:effectLst>
        <a:scene3d>
          <a:camera prst="orthographicFront"/>
          <a:lightRig rig="threePt" dir="t">
            <a:rot lat="0" lon="0" rev="2400000"/>
          </a:lightRig>
        </a:scene3d>
        <a:sp3d extrusionH="25400" contourW="25400" prstMaterial="matte">
          <a:bevelT/>
          <a:bevelB/>
        </a:sp3d>
      </dgm:spPr>
      <dgm:t>
        <a:bodyPr/>
        <a:lstStyle/>
        <a:p>
          <a:r>
            <a:rPr lang="en-US" sz="1800"/>
            <a:t>Training and pre-testing</a:t>
          </a:r>
          <a:endParaRPr lang="en-GB" sz="1800"/>
        </a:p>
      </dgm:t>
    </dgm:pt>
    <dgm:pt modelId="{31CC98F9-DD4A-4A01-AFA5-026ED05B92AA}" type="parTrans" cxnId="{FA21232F-26D6-435D-9683-6FFDE1ED2F12}">
      <dgm:prSet/>
      <dgm:spPr/>
      <dgm:t>
        <a:bodyPr/>
        <a:lstStyle/>
        <a:p>
          <a:endParaRPr lang="en-GB"/>
        </a:p>
      </dgm:t>
    </dgm:pt>
    <dgm:pt modelId="{701D8864-A8B4-4A20-8391-41E98CFE5FD9}" type="sibTrans" cxnId="{FA21232F-26D6-435D-9683-6FFDE1ED2F12}">
      <dgm:prSet/>
      <dgm:spPr>
        <a:effectLst>
          <a:outerShdw blurRad="50800" dist="38100" dir="2700000" algn="tl" rotWithShape="0">
            <a:prstClr val="black">
              <a:alpha val="40000"/>
            </a:prstClr>
          </a:outerShdw>
        </a:effectLst>
        <a:scene3d>
          <a:camera prst="orthographicFront"/>
          <a:lightRig rig="threePt" dir="t">
            <a:rot lat="0" lon="0" rev="0"/>
          </a:lightRig>
        </a:scene3d>
        <a:sp3d prstMaterial="matte">
          <a:bevelT w="25400"/>
        </a:sp3d>
      </dgm:spPr>
      <dgm:t>
        <a:bodyPr/>
        <a:lstStyle/>
        <a:p>
          <a:endParaRPr lang="en-GB"/>
        </a:p>
      </dgm:t>
    </dgm:pt>
    <dgm:pt modelId="{B5B7CC56-98BF-4ED7-9795-A31CE5232114}">
      <dgm:prSet custT="1"/>
      <dgm:spPr>
        <a:ln w="25400"/>
        <a:effectLst>
          <a:outerShdw blurRad="50800" dist="38100" dir="2700000" sx="105000" sy="105000" algn="tl" rotWithShape="0">
            <a:prstClr val="black">
              <a:alpha val="40000"/>
            </a:prstClr>
          </a:outerShdw>
        </a:effectLst>
        <a:scene3d>
          <a:camera prst="orthographicFront"/>
          <a:lightRig rig="threePt" dir="t">
            <a:rot lat="0" lon="0" rev="2400000"/>
          </a:lightRig>
        </a:scene3d>
        <a:sp3d extrusionH="25400" contourW="25400" prstMaterial="matte">
          <a:bevelT/>
          <a:bevelB/>
        </a:sp3d>
      </dgm:spPr>
      <dgm:t>
        <a:bodyPr/>
        <a:lstStyle/>
        <a:p>
          <a:r>
            <a:rPr lang="en-US" sz="1800"/>
            <a:t>Establishing the team</a:t>
          </a:r>
          <a:endParaRPr lang="en-GB" sz="1800"/>
        </a:p>
      </dgm:t>
    </dgm:pt>
    <dgm:pt modelId="{CCC4EC90-3F81-491F-BCF5-57E53B45C00E}" type="parTrans" cxnId="{1274D52A-B259-4230-B954-45CD9476AA1F}">
      <dgm:prSet/>
      <dgm:spPr/>
      <dgm:t>
        <a:bodyPr/>
        <a:lstStyle/>
        <a:p>
          <a:endParaRPr lang="en-GB"/>
        </a:p>
      </dgm:t>
    </dgm:pt>
    <dgm:pt modelId="{29052F34-C342-4380-BF41-2879623A929F}" type="sibTrans" cxnId="{1274D52A-B259-4230-B954-45CD9476AA1F}">
      <dgm:prSet/>
      <dgm:spPr>
        <a:effectLst>
          <a:outerShdw blurRad="50800" dist="38100" dir="2700000" algn="tl" rotWithShape="0">
            <a:prstClr val="black">
              <a:alpha val="40000"/>
            </a:prstClr>
          </a:outerShdw>
        </a:effectLst>
        <a:scene3d>
          <a:camera prst="orthographicFront"/>
          <a:lightRig rig="threePt" dir="t">
            <a:rot lat="0" lon="0" rev="0"/>
          </a:lightRig>
        </a:scene3d>
        <a:sp3d prstMaterial="matte">
          <a:bevelT w="25400"/>
        </a:sp3d>
      </dgm:spPr>
      <dgm:t>
        <a:bodyPr/>
        <a:lstStyle/>
        <a:p>
          <a:endParaRPr lang="en-GB"/>
        </a:p>
      </dgm:t>
    </dgm:pt>
    <dgm:pt modelId="{C0B9F7ED-B346-4C36-A5E2-134D30EB2F11}">
      <dgm:prSet custT="1"/>
      <dgm:spPr>
        <a:ln w="25400"/>
        <a:effectLst>
          <a:outerShdw blurRad="50800" dist="38100" dir="2700000" sx="105000" sy="105000" algn="tl" rotWithShape="0">
            <a:prstClr val="black">
              <a:alpha val="40000"/>
            </a:prstClr>
          </a:outerShdw>
        </a:effectLst>
        <a:scene3d>
          <a:camera prst="orthographicFront"/>
          <a:lightRig rig="threePt" dir="t">
            <a:rot lat="0" lon="0" rev="2400000"/>
          </a:lightRig>
        </a:scene3d>
        <a:sp3d extrusionH="25400" contourW="25400" prstMaterial="matte">
          <a:bevelT/>
          <a:bevelB/>
        </a:sp3d>
      </dgm:spPr>
      <dgm:t>
        <a:bodyPr/>
        <a:lstStyle/>
        <a:p>
          <a:r>
            <a:rPr lang="en-GB" sz="1800"/>
            <a:t>Collecting the data</a:t>
          </a:r>
        </a:p>
      </dgm:t>
    </dgm:pt>
    <dgm:pt modelId="{A9E3C58E-A248-429B-85A3-8488B2D23D0F}" type="parTrans" cxnId="{9FFECC69-55DD-42EA-A2B2-BC6275351C53}">
      <dgm:prSet/>
      <dgm:spPr/>
      <dgm:t>
        <a:bodyPr/>
        <a:lstStyle/>
        <a:p>
          <a:endParaRPr lang="en-GB"/>
        </a:p>
      </dgm:t>
    </dgm:pt>
    <dgm:pt modelId="{95E3EC7C-E5C1-4FB0-8041-551B9339457C}" type="sibTrans" cxnId="{9FFECC69-55DD-42EA-A2B2-BC6275351C53}">
      <dgm:prSet/>
      <dgm:spPr>
        <a:effectLst>
          <a:outerShdw blurRad="50800" dist="38100" dir="2700000" algn="tl" rotWithShape="0">
            <a:prstClr val="black">
              <a:alpha val="40000"/>
            </a:prstClr>
          </a:outerShdw>
        </a:effectLst>
        <a:scene3d>
          <a:camera prst="orthographicFront"/>
          <a:lightRig rig="threePt" dir="t">
            <a:rot lat="0" lon="0" rev="0"/>
          </a:lightRig>
        </a:scene3d>
        <a:sp3d prstMaterial="matte">
          <a:bevelT w="25400"/>
        </a:sp3d>
      </dgm:spPr>
      <dgm:t>
        <a:bodyPr/>
        <a:lstStyle/>
        <a:p>
          <a:endParaRPr lang="en-GB"/>
        </a:p>
      </dgm:t>
    </dgm:pt>
    <dgm:pt modelId="{1E07F809-3584-4E65-B148-95AD55FA5051}">
      <dgm:prSet custT="1"/>
      <dgm:spPr>
        <a:ln w="25400"/>
        <a:effectLst>
          <a:outerShdw blurRad="50800" dist="38100" dir="2700000" sx="105000" sy="105000" algn="tl" rotWithShape="0">
            <a:prstClr val="black">
              <a:alpha val="40000"/>
            </a:prstClr>
          </a:outerShdw>
        </a:effectLst>
        <a:scene3d>
          <a:camera prst="orthographicFront"/>
          <a:lightRig rig="threePt" dir="t">
            <a:rot lat="0" lon="0" rev="2400000"/>
          </a:lightRig>
        </a:scene3d>
        <a:sp3d extrusionH="25400" contourW="25400" prstMaterial="matte">
          <a:bevelT/>
          <a:bevelB/>
        </a:sp3d>
      </dgm:spPr>
      <dgm:t>
        <a:bodyPr/>
        <a:lstStyle/>
        <a:p>
          <a:r>
            <a:rPr lang="en-US" sz="1800"/>
            <a:t>Entering and cleaning the data</a:t>
          </a:r>
          <a:endParaRPr lang="en-GB" sz="1800"/>
        </a:p>
      </dgm:t>
    </dgm:pt>
    <dgm:pt modelId="{21AE7438-F7F2-44C4-AAF5-37C1CA4A467A}" type="parTrans" cxnId="{7F233158-24B6-4886-A5B3-2C3FC86CF28B}">
      <dgm:prSet/>
      <dgm:spPr/>
      <dgm:t>
        <a:bodyPr/>
        <a:lstStyle/>
        <a:p>
          <a:endParaRPr lang="en-GB"/>
        </a:p>
      </dgm:t>
    </dgm:pt>
    <dgm:pt modelId="{36E26282-5C65-4B8A-99E2-7C17DF443F4E}" type="sibTrans" cxnId="{7F233158-24B6-4886-A5B3-2C3FC86CF28B}">
      <dgm:prSet/>
      <dgm:spPr>
        <a:effectLst>
          <a:outerShdw blurRad="50800" dist="38100" dir="2700000" algn="tl" rotWithShape="0">
            <a:prstClr val="black">
              <a:alpha val="40000"/>
            </a:prstClr>
          </a:outerShdw>
        </a:effectLst>
        <a:scene3d>
          <a:camera prst="orthographicFront"/>
          <a:lightRig rig="threePt" dir="t">
            <a:rot lat="0" lon="0" rev="0"/>
          </a:lightRig>
        </a:scene3d>
        <a:sp3d prstMaterial="matte">
          <a:bevelT w="25400"/>
        </a:sp3d>
      </dgm:spPr>
      <dgm:t>
        <a:bodyPr/>
        <a:lstStyle/>
        <a:p>
          <a:endParaRPr lang="en-GB"/>
        </a:p>
      </dgm:t>
    </dgm:pt>
    <dgm:pt modelId="{81468974-CE0C-45E0-9256-7491759BF8C3}">
      <dgm:prSet custT="1"/>
      <dgm:spPr>
        <a:ln w="25400"/>
        <a:effectLst>
          <a:outerShdw blurRad="50800" dist="38100" dir="2700000" sx="105000" sy="105000" algn="tl" rotWithShape="0">
            <a:prstClr val="black">
              <a:alpha val="40000"/>
            </a:prstClr>
          </a:outerShdw>
        </a:effectLst>
        <a:scene3d>
          <a:camera prst="orthographicFront"/>
          <a:lightRig rig="threePt" dir="t">
            <a:rot lat="0" lon="0" rev="2400000"/>
          </a:lightRig>
        </a:scene3d>
        <a:sp3d extrusionH="25400" contourW="25400" prstMaterial="matte">
          <a:bevelT/>
          <a:bevelB/>
        </a:sp3d>
      </dgm:spPr>
      <dgm:t>
        <a:bodyPr/>
        <a:lstStyle/>
        <a:p>
          <a:r>
            <a:rPr lang="en-US" sz="1800"/>
            <a:t>Analysing data and presenting recommendations</a:t>
          </a:r>
          <a:endParaRPr lang="en-GB" sz="1800"/>
        </a:p>
      </dgm:t>
    </dgm:pt>
    <dgm:pt modelId="{5DFA4F5F-1AE6-4E1A-8F3E-A019B7709AF0}" type="parTrans" cxnId="{06331B3D-CAD6-40E7-8425-3F6433BB433E}">
      <dgm:prSet/>
      <dgm:spPr/>
      <dgm:t>
        <a:bodyPr/>
        <a:lstStyle/>
        <a:p>
          <a:endParaRPr lang="en-GB"/>
        </a:p>
      </dgm:t>
    </dgm:pt>
    <dgm:pt modelId="{690DAFFF-FC41-4365-AB34-27627CC2286D}" type="sibTrans" cxnId="{06331B3D-CAD6-40E7-8425-3F6433BB433E}">
      <dgm:prSet/>
      <dgm:spPr>
        <a:effectLst>
          <a:outerShdw blurRad="50800" dist="38100" dir="2700000" algn="tl" rotWithShape="0">
            <a:prstClr val="black">
              <a:alpha val="40000"/>
            </a:prstClr>
          </a:outerShdw>
        </a:effectLst>
        <a:scene3d>
          <a:camera prst="orthographicFront"/>
          <a:lightRig rig="threePt" dir="t">
            <a:rot lat="0" lon="0" rev="0"/>
          </a:lightRig>
        </a:scene3d>
        <a:sp3d prstMaterial="matte">
          <a:bevelT w="25400"/>
        </a:sp3d>
      </dgm:spPr>
      <dgm:t>
        <a:bodyPr/>
        <a:lstStyle/>
        <a:p>
          <a:endParaRPr lang="en-GB"/>
        </a:p>
      </dgm:t>
    </dgm:pt>
    <dgm:pt modelId="{E5000220-51C1-4097-BC99-E132C4112953}">
      <dgm:prSet custT="1"/>
      <dgm:spPr>
        <a:ln w="25400"/>
        <a:effectLst>
          <a:outerShdw blurRad="50800" dist="38100" dir="2700000" sx="105000" sy="105000" algn="tl" rotWithShape="0">
            <a:prstClr val="black">
              <a:alpha val="40000"/>
            </a:prstClr>
          </a:outerShdw>
        </a:effectLst>
        <a:scene3d>
          <a:camera prst="orthographicFront"/>
          <a:lightRig rig="threePt" dir="t">
            <a:rot lat="0" lon="0" rev="2400000"/>
          </a:lightRig>
        </a:scene3d>
        <a:sp3d extrusionH="25400" contourW="25400" prstMaterial="matte">
          <a:bevelT/>
          <a:bevelB/>
        </a:sp3d>
      </dgm:spPr>
      <dgm:t>
        <a:bodyPr/>
        <a:lstStyle/>
        <a:p>
          <a:r>
            <a:rPr lang="en-US" sz="1800"/>
            <a:t>Advocacy and learning lessons</a:t>
          </a:r>
          <a:endParaRPr lang="en-GB" sz="1800"/>
        </a:p>
      </dgm:t>
    </dgm:pt>
    <dgm:pt modelId="{47CA363F-7B78-463C-AF9F-531C49BBF410}" type="parTrans" cxnId="{2792F44E-35BB-47C0-9F2F-E0D0A5EBEBB2}">
      <dgm:prSet/>
      <dgm:spPr/>
      <dgm:t>
        <a:bodyPr/>
        <a:lstStyle/>
        <a:p>
          <a:endParaRPr lang="en-GB"/>
        </a:p>
      </dgm:t>
    </dgm:pt>
    <dgm:pt modelId="{36A63A5E-F243-4221-B45F-40C3E7C8A4F3}" type="sibTrans" cxnId="{2792F44E-35BB-47C0-9F2F-E0D0A5EBEBB2}">
      <dgm:prSet/>
      <dgm:spPr/>
      <dgm:t>
        <a:bodyPr/>
        <a:lstStyle/>
        <a:p>
          <a:endParaRPr lang="en-GB"/>
        </a:p>
      </dgm:t>
    </dgm:pt>
    <dgm:pt modelId="{77F6511E-66DE-4735-9172-B6A7BC313BBA}" type="pres">
      <dgm:prSet presAssocID="{975315CF-6CAA-416C-AE65-9BFBEDCDA0A4}" presName="linearFlow" presStyleCnt="0">
        <dgm:presLayoutVars>
          <dgm:resizeHandles val="exact"/>
        </dgm:presLayoutVars>
      </dgm:prSet>
      <dgm:spPr/>
    </dgm:pt>
    <dgm:pt modelId="{7A122F2F-A226-45AA-8FF0-177F2EBF8306}" type="pres">
      <dgm:prSet presAssocID="{19C317A0-884F-462C-B02C-5AB095798812}" presName="node" presStyleLbl="node1" presStyleIdx="0" presStyleCnt="7" custLinFactNeighborY="22963">
        <dgm:presLayoutVars>
          <dgm:bulletEnabled val="1"/>
        </dgm:presLayoutVars>
      </dgm:prSet>
      <dgm:spPr/>
      <dgm:t>
        <a:bodyPr/>
        <a:lstStyle/>
        <a:p>
          <a:endParaRPr lang="en-GB"/>
        </a:p>
      </dgm:t>
    </dgm:pt>
    <dgm:pt modelId="{3AE7B0F4-872D-4E65-9A52-C2EEAB850D03}" type="pres">
      <dgm:prSet presAssocID="{0D60437F-70ED-43B0-B04A-96449AB9BBD4}" presName="sibTrans" presStyleLbl="sibTrans2D1" presStyleIdx="0" presStyleCnt="6"/>
      <dgm:spPr/>
      <dgm:t>
        <a:bodyPr/>
        <a:lstStyle/>
        <a:p>
          <a:endParaRPr lang="en-GB"/>
        </a:p>
      </dgm:t>
    </dgm:pt>
    <dgm:pt modelId="{5B5F3A79-A02E-4294-96AC-9BD7A97A3D49}" type="pres">
      <dgm:prSet presAssocID="{0D60437F-70ED-43B0-B04A-96449AB9BBD4}" presName="connectorText" presStyleLbl="sibTrans2D1" presStyleIdx="0" presStyleCnt="6"/>
      <dgm:spPr/>
      <dgm:t>
        <a:bodyPr/>
        <a:lstStyle/>
        <a:p>
          <a:endParaRPr lang="en-GB"/>
        </a:p>
      </dgm:t>
    </dgm:pt>
    <dgm:pt modelId="{62FF7F1A-1DC7-46A5-93D1-E1EB6171CF1F}" type="pres">
      <dgm:prSet presAssocID="{B5B7CC56-98BF-4ED7-9795-A31CE5232114}" presName="node" presStyleLbl="node1" presStyleIdx="1" presStyleCnt="7" custLinFactNeighborX="363" custLinFactNeighborY="22963">
        <dgm:presLayoutVars>
          <dgm:bulletEnabled val="1"/>
        </dgm:presLayoutVars>
      </dgm:prSet>
      <dgm:spPr/>
      <dgm:t>
        <a:bodyPr/>
        <a:lstStyle/>
        <a:p>
          <a:endParaRPr lang="en-GB"/>
        </a:p>
      </dgm:t>
    </dgm:pt>
    <dgm:pt modelId="{83B5364A-9165-4789-967A-8E1C15E9BEF8}" type="pres">
      <dgm:prSet presAssocID="{29052F34-C342-4380-BF41-2879623A929F}" presName="sibTrans" presStyleLbl="sibTrans2D1" presStyleIdx="1" presStyleCnt="6"/>
      <dgm:spPr/>
      <dgm:t>
        <a:bodyPr/>
        <a:lstStyle/>
        <a:p>
          <a:endParaRPr lang="en-GB"/>
        </a:p>
      </dgm:t>
    </dgm:pt>
    <dgm:pt modelId="{C589D601-65DD-462F-9ABE-922F1504DED3}" type="pres">
      <dgm:prSet presAssocID="{29052F34-C342-4380-BF41-2879623A929F}" presName="connectorText" presStyleLbl="sibTrans2D1" presStyleIdx="1" presStyleCnt="6"/>
      <dgm:spPr/>
      <dgm:t>
        <a:bodyPr/>
        <a:lstStyle/>
        <a:p>
          <a:endParaRPr lang="en-GB"/>
        </a:p>
      </dgm:t>
    </dgm:pt>
    <dgm:pt modelId="{659FD0F3-084E-478C-A645-CF3A3F25309D}" type="pres">
      <dgm:prSet presAssocID="{80A6DB60-D3EA-465E-8953-A032D7D574C4}" presName="node" presStyleLbl="node1" presStyleIdx="2" presStyleCnt="7" custLinFactNeighborY="22963">
        <dgm:presLayoutVars>
          <dgm:bulletEnabled val="1"/>
        </dgm:presLayoutVars>
      </dgm:prSet>
      <dgm:spPr/>
      <dgm:t>
        <a:bodyPr/>
        <a:lstStyle/>
        <a:p>
          <a:endParaRPr lang="en-GB"/>
        </a:p>
      </dgm:t>
    </dgm:pt>
    <dgm:pt modelId="{72800AFC-5411-4754-BAAC-5C2F9F6F0B5B}" type="pres">
      <dgm:prSet presAssocID="{701D8864-A8B4-4A20-8391-41E98CFE5FD9}" presName="sibTrans" presStyleLbl="sibTrans2D1" presStyleIdx="2" presStyleCnt="6"/>
      <dgm:spPr/>
      <dgm:t>
        <a:bodyPr/>
        <a:lstStyle/>
        <a:p>
          <a:endParaRPr lang="en-GB"/>
        </a:p>
      </dgm:t>
    </dgm:pt>
    <dgm:pt modelId="{A2ABAACD-A763-4338-8BA8-AA5E161BC978}" type="pres">
      <dgm:prSet presAssocID="{701D8864-A8B4-4A20-8391-41E98CFE5FD9}" presName="connectorText" presStyleLbl="sibTrans2D1" presStyleIdx="2" presStyleCnt="6"/>
      <dgm:spPr/>
      <dgm:t>
        <a:bodyPr/>
        <a:lstStyle/>
        <a:p>
          <a:endParaRPr lang="en-GB"/>
        </a:p>
      </dgm:t>
    </dgm:pt>
    <dgm:pt modelId="{17259881-DA5F-4FCE-AC30-FB83AB692680}" type="pres">
      <dgm:prSet presAssocID="{C0B9F7ED-B346-4C36-A5E2-134D30EB2F11}" presName="node" presStyleLbl="node1" presStyleIdx="3" presStyleCnt="7" custLinFactNeighborY="1937">
        <dgm:presLayoutVars>
          <dgm:bulletEnabled val="1"/>
        </dgm:presLayoutVars>
      </dgm:prSet>
      <dgm:spPr/>
      <dgm:t>
        <a:bodyPr/>
        <a:lstStyle/>
        <a:p>
          <a:endParaRPr lang="en-GB"/>
        </a:p>
      </dgm:t>
    </dgm:pt>
    <dgm:pt modelId="{1024EE8E-9BF3-4552-83DB-AC7D9A76D815}" type="pres">
      <dgm:prSet presAssocID="{95E3EC7C-E5C1-4FB0-8041-551B9339457C}" presName="sibTrans" presStyleLbl="sibTrans2D1" presStyleIdx="3" presStyleCnt="6"/>
      <dgm:spPr/>
      <dgm:t>
        <a:bodyPr/>
        <a:lstStyle/>
        <a:p>
          <a:endParaRPr lang="en-GB"/>
        </a:p>
      </dgm:t>
    </dgm:pt>
    <dgm:pt modelId="{9BF83F61-5E52-4E5C-ADCA-4AE2BF4AB111}" type="pres">
      <dgm:prSet presAssocID="{95E3EC7C-E5C1-4FB0-8041-551B9339457C}" presName="connectorText" presStyleLbl="sibTrans2D1" presStyleIdx="3" presStyleCnt="6"/>
      <dgm:spPr/>
      <dgm:t>
        <a:bodyPr/>
        <a:lstStyle/>
        <a:p>
          <a:endParaRPr lang="en-GB"/>
        </a:p>
      </dgm:t>
    </dgm:pt>
    <dgm:pt modelId="{10BF0D80-3065-4761-8EBE-3B518D55A550}" type="pres">
      <dgm:prSet presAssocID="{1E07F809-3584-4E65-B148-95AD55FA5051}" presName="node" presStyleLbl="node1" presStyleIdx="4" presStyleCnt="7" custLinFactNeighborY="22963">
        <dgm:presLayoutVars>
          <dgm:bulletEnabled val="1"/>
        </dgm:presLayoutVars>
      </dgm:prSet>
      <dgm:spPr/>
      <dgm:t>
        <a:bodyPr/>
        <a:lstStyle/>
        <a:p>
          <a:endParaRPr lang="en-GB"/>
        </a:p>
      </dgm:t>
    </dgm:pt>
    <dgm:pt modelId="{727AC2FF-45E7-45A8-8D73-6F608B77872D}" type="pres">
      <dgm:prSet presAssocID="{36E26282-5C65-4B8A-99E2-7C17DF443F4E}" presName="sibTrans" presStyleLbl="sibTrans2D1" presStyleIdx="4" presStyleCnt="6"/>
      <dgm:spPr/>
      <dgm:t>
        <a:bodyPr/>
        <a:lstStyle/>
        <a:p>
          <a:endParaRPr lang="en-GB"/>
        </a:p>
      </dgm:t>
    </dgm:pt>
    <dgm:pt modelId="{E00B7D51-0182-4772-8581-899A5FD6B7D3}" type="pres">
      <dgm:prSet presAssocID="{36E26282-5C65-4B8A-99E2-7C17DF443F4E}" presName="connectorText" presStyleLbl="sibTrans2D1" presStyleIdx="4" presStyleCnt="6"/>
      <dgm:spPr/>
      <dgm:t>
        <a:bodyPr/>
        <a:lstStyle/>
        <a:p>
          <a:endParaRPr lang="en-GB"/>
        </a:p>
      </dgm:t>
    </dgm:pt>
    <dgm:pt modelId="{953AA545-0F18-4071-97C5-20005ED270E5}" type="pres">
      <dgm:prSet presAssocID="{81468974-CE0C-45E0-9256-7491759BF8C3}" presName="node" presStyleLbl="node1" presStyleIdx="5" presStyleCnt="7" custLinFactNeighborY="1937">
        <dgm:presLayoutVars>
          <dgm:bulletEnabled val="1"/>
        </dgm:presLayoutVars>
      </dgm:prSet>
      <dgm:spPr/>
      <dgm:t>
        <a:bodyPr/>
        <a:lstStyle/>
        <a:p>
          <a:endParaRPr lang="en-GB"/>
        </a:p>
      </dgm:t>
    </dgm:pt>
    <dgm:pt modelId="{688D5640-8473-458C-AE40-8A4AD06D22DE}" type="pres">
      <dgm:prSet presAssocID="{690DAFFF-FC41-4365-AB34-27627CC2286D}" presName="sibTrans" presStyleLbl="sibTrans2D1" presStyleIdx="5" presStyleCnt="6"/>
      <dgm:spPr/>
      <dgm:t>
        <a:bodyPr/>
        <a:lstStyle/>
        <a:p>
          <a:endParaRPr lang="en-GB"/>
        </a:p>
      </dgm:t>
    </dgm:pt>
    <dgm:pt modelId="{28CBADF9-32A2-4545-B23E-D5971F357EDE}" type="pres">
      <dgm:prSet presAssocID="{690DAFFF-FC41-4365-AB34-27627CC2286D}" presName="connectorText" presStyleLbl="sibTrans2D1" presStyleIdx="5" presStyleCnt="6"/>
      <dgm:spPr/>
      <dgm:t>
        <a:bodyPr/>
        <a:lstStyle/>
        <a:p>
          <a:endParaRPr lang="en-GB"/>
        </a:p>
      </dgm:t>
    </dgm:pt>
    <dgm:pt modelId="{BA92E593-6B28-4996-8223-69C666B69D02}" type="pres">
      <dgm:prSet presAssocID="{E5000220-51C1-4097-BC99-E132C4112953}" presName="node" presStyleLbl="node1" presStyleIdx="6" presStyleCnt="7" custLinFactNeighborY="1937">
        <dgm:presLayoutVars>
          <dgm:bulletEnabled val="1"/>
        </dgm:presLayoutVars>
      </dgm:prSet>
      <dgm:spPr/>
      <dgm:t>
        <a:bodyPr/>
        <a:lstStyle/>
        <a:p>
          <a:endParaRPr lang="en-GB"/>
        </a:p>
      </dgm:t>
    </dgm:pt>
  </dgm:ptLst>
  <dgm:cxnLst>
    <dgm:cxn modelId="{9496F5F0-240A-4122-A3E2-1FEC2508689C}" type="presOf" srcId="{B5B7CC56-98BF-4ED7-9795-A31CE5232114}" destId="{62FF7F1A-1DC7-46A5-93D1-E1EB6171CF1F}" srcOrd="0" destOrd="0" presId="urn:microsoft.com/office/officeart/2005/8/layout/process2"/>
    <dgm:cxn modelId="{2D9585F6-5A0D-49A3-9ED2-F425D6174582}" type="presOf" srcId="{0D60437F-70ED-43B0-B04A-96449AB9BBD4}" destId="{5B5F3A79-A02E-4294-96AC-9BD7A97A3D49}" srcOrd="1" destOrd="0" presId="urn:microsoft.com/office/officeart/2005/8/layout/process2"/>
    <dgm:cxn modelId="{5581883A-4215-4E9E-B51C-CA0E76F19B6A}" type="presOf" srcId="{701D8864-A8B4-4A20-8391-41E98CFE5FD9}" destId="{A2ABAACD-A763-4338-8BA8-AA5E161BC978}" srcOrd="1" destOrd="0" presId="urn:microsoft.com/office/officeart/2005/8/layout/process2"/>
    <dgm:cxn modelId="{AB490017-3351-4270-984A-8A81DEC91554}" type="presOf" srcId="{975315CF-6CAA-416C-AE65-9BFBEDCDA0A4}" destId="{77F6511E-66DE-4735-9172-B6A7BC313BBA}" srcOrd="0" destOrd="0" presId="urn:microsoft.com/office/officeart/2005/8/layout/process2"/>
    <dgm:cxn modelId="{A683D662-0A4F-4C32-B88C-56B683DBB5EA}" type="presOf" srcId="{1E07F809-3584-4E65-B148-95AD55FA5051}" destId="{10BF0D80-3065-4761-8EBE-3B518D55A550}" srcOrd="0" destOrd="0" presId="urn:microsoft.com/office/officeart/2005/8/layout/process2"/>
    <dgm:cxn modelId="{7F233158-24B6-4886-A5B3-2C3FC86CF28B}" srcId="{975315CF-6CAA-416C-AE65-9BFBEDCDA0A4}" destId="{1E07F809-3584-4E65-B148-95AD55FA5051}" srcOrd="4" destOrd="0" parTransId="{21AE7438-F7F2-44C4-AAF5-37C1CA4A467A}" sibTransId="{36E26282-5C65-4B8A-99E2-7C17DF443F4E}"/>
    <dgm:cxn modelId="{601079C7-F8AD-4FB6-96F6-EC263947D704}" type="presOf" srcId="{690DAFFF-FC41-4365-AB34-27627CC2286D}" destId="{688D5640-8473-458C-AE40-8A4AD06D22DE}" srcOrd="0" destOrd="0" presId="urn:microsoft.com/office/officeart/2005/8/layout/process2"/>
    <dgm:cxn modelId="{1274D52A-B259-4230-B954-45CD9476AA1F}" srcId="{975315CF-6CAA-416C-AE65-9BFBEDCDA0A4}" destId="{B5B7CC56-98BF-4ED7-9795-A31CE5232114}" srcOrd="1" destOrd="0" parTransId="{CCC4EC90-3F81-491F-BCF5-57E53B45C00E}" sibTransId="{29052F34-C342-4380-BF41-2879623A929F}"/>
    <dgm:cxn modelId="{7B2ECA6B-3E4D-4A27-A1D0-6DA891E37518}" type="presOf" srcId="{95E3EC7C-E5C1-4FB0-8041-551B9339457C}" destId="{1024EE8E-9BF3-4552-83DB-AC7D9A76D815}" srcOrd="0" destOrd="0" presId="urn:microsoft.com/office/officeart/2005/8/layout/process2"/>
    <dgm:cxn modelId="{06331B3D-CAD6-40E7-8425-3F6433BB433E}" srcId="{975315CF-6CAA-416C-AE65-9BFBEDCDA0A4}" destId="{81468974-CE0C-45E0-9256-7491759BF8C3}" srcOrd="5" destOrd="0" parTransId="{5DFA4F5F-1AE6-4E1A-8F3E-A019B7709AF0}" sibTransId="{690DAFFF-FC41-4365-AB34-27627CC2286D}"/>
    <dgm:cxn modelId="{BD3BF433-84DF-42F4-B2C0-D7222DA884A9}" type="presOf" srcId="{E5000220-51C1-4097-BC99-E132C4112953}" destId="{BA92E593-6B28-4996-8223-69C666B69D02}" srcOrd="0" destOrd="0" presId="urn:microsoft.com/office/officeart/2005/8/layout/process2"/>
    <dgm:cxn modelId="{CEDA55AE-3983-4A26-8A19-4F91A35D09E3}" type="presOf" srcId="{36E26282-5C65-4B8A-99E2-7C17DF443F4E}" destId="{E00B7D51-0182-4772-8581-899A5FD6B7D3}" srcOrd="1" destOrd="0" presId="urn:microsoft.com/office/officeart/2005/8/layout/process2"/>
    <dgm:cxn modelId="{5D241FE3-91DA-4A4B-9937-92B9E691333D}" type="presOf" srcId="{19C317A0-884F-462C-B02C-5AB095798812}" destId="{7A122F2F-A226-45AA-8FF0-177F2EBF8306}" srcOrd="0" destOrd="0" presId="urn:microsoft.com/office/officeart/2005/8/layout/process2"/>
    <dgm:cxn modelId="{FA21232F-26D6-435D-9683-6FFDE1ED2F12}" srcId="{975315CF-6CAA-416C-AE65-9BFBEDCDA0A4}" destId="{80A6DB60-D3EA-465E-8953-A032D7D574C4}" srcOrd="2" destOrd="0" parTransId="{31CC98F9-DD4A-4A01-AFA5-026ED05B92AA}" sibTransId="{701D8864-A8B4-4A20-8391-41E98CFE5FD9}"/>
    <dgm:cxn modelId="{D58740DD-DE5A-4957-BDFB-3C0956EE7016}" type="presOf" srcId="{701D8864-A8B4-4A20-8391-41E98CFE5FD9}" destId="{72800AFC-5411-4754-BAAC-5C2F9F6F0B5B}" srcOrd="0" destOrd="0" presId="urn:microsoft.com/office/officeart/2005/8/layout/process2"/>
    <dgm:cxn modelId="{9FFECC69-55DD-42EA-A2B2-BC6275351C53}" srcId="{975315CF-6CAA-416C-AE65-9BFBEDCDA0A4}" destId="{C0B9F7ED-B346-4C36-A5E2-134D30EB2F11}" srcOrd="3" destOrd="0" parTransId="{A9E3C58E-A248-429B-85A3-8488B2D23D0F}" sibTransId="{95E3EC7C-E5C1-4FB0-8041-551B9339457C}"/>
    <dgm:cxn modelId="{988E9136-3B2A-44C5-A6A4-8AAAC0CE5387}" type="presOf" srcId="{80A6DB60-D3EA-465E-8953-A032D7D574C4}" destId="{659FD0F3-084E-478C-A645-CF3A3F25309D}" srcOrd="0" destOrd="0" presId="urn:microsoft.com/office/officeart/2005/8/layout/process2"/>
    <dgm:cxn modelId="{5FB53067-DAE4-4E03-8866-220D9AB033FE}" type="presOf" srcId="{95E3EC7C-E5C1-4FB0-8041-551B9339457C}" destId="{9BF83F61-5E52-4E5C-ADCA-4AE2BF4AB111}" srcOrd="1" destOrd="0" presId="urn:microsoft.com/office/officeart/2005/8/layout/process2"/>
    <dgm:cxn modelId="{E30A3BE4-1B7A-477D-BE97-F5331E7AAD39}" srcId="{975315CF-6CAA-416C-AE65-9BFBEDCDA0A4}" destId="{19C317A0-884F-462C-B02C-5AB095798812}" srcOrd="0" destOrd="0" parTransId="{9160B7D9-0C97-4FBE-AC7D-3D5785AE08B1}" sibTransId="{0D60437F-70ED-43B0-B04A-96449AB9BBD4}"/>
    <dgm:cxn modelId="{C7362E08-4188-49ED-8913-53351E75B095}" type="presOf" srcId="{36E26282-5C65-4B8A-99E2-7C17DF443F4E}" destId="{727AC2FF-45E7-45A8-8D73-6F608B77872D}" srcOrd="0" destOrd="0" presId="urn:microsoft.com/office/officeart/2005/8/layout/process2"/>
    <dgm:cxn modelId="{11D298D5-6B0C-412F-BA4F-BCF438FE1900}" type="presOf" srcId="{0D60437F-70ED-43B0-B04A-96449AB9BBD4}" destId="{3AE7B0F4-872D-4E65-9A52-C2EEAB850D03}" srcOrd="0" destOrd="0" presId="urn:microsoft.com/office/officeart/2005/8/layout/process2"/>
    <dgm:cxn modelId="{2EF72BC6-7AFB-41A5-AFAE-9ACB318FF480}" type="presOf" srcId="{690DAFFF-FC41-4365-AB34-27627CC2286D}" destId="{28CBADF9-32A2-4545-B23E-D5971F357EDE}" srcOrd="1" destOrd="0" presId="urn:microsoft.com/office/officeart/2005/8/layout/process2"/>
    <dgm:cxn modelId="{2C9A56A6-DB0F-4798-A955-06B1C0207AFC}" type="presOf" srcId="{81468974-CE0C-45E0-9256-7491759BF8C3}" destId="{953AA545-0F18-4071-97C5-20005ED270E5}" srcOrd="0" destOrd="0" presId="urn:microsoft.com/office/officeart/2005/8/layout/process2"/>
    <dgm:cxn modelId="{1289CE2D-35AC-49B0-8CF5-D0151A6146CB}" type="presOf" srcId="{29052F34-C342-4380-BF41-2879623A929F}" destId="{83B5364A-9165-4789-967A-8E1C15E9BEF8}" srcOrd="0" destOrd="0" presId="urn:microsoft.com/office/officeart/2005/8/layout/process2"/>
    <dgm:cxn modelId="{2792F44E-35BB-47C0-9F2F-E0D0A5EBEBB2}" srcId="{975315CF-6CAA-416C-AE65-9BFBEDCDA0A4}" destId="{E5000220-51C1-4097-BC99-E132C4112953}" srcOrd="6" destOrd="0" parTransId="{47CA363F-7B78-463C-AF9F-531C49BBF410}" sibTransId="{36A63A5E-F243-4221-B45F-40C3E7C8A4F3}"/>
    <dgm:cxn modelId="{BB1C84D9-B62C-4FB1-A603-7F82676BD16B}" type="presOf" srcId="{C0B9F7ED-B346-4C36-A5E2-134D30EB2F11}" destId="{17259881-DA5F-4FCE-AC30-FB83AB692680}" srcOrd="0" destOrd="0" presId="urn:microsoft.com/office/officeart/2005/8/layout/process2"/>
    <dgm:cxn modelId="{6CDB301D-A23A-49AE-A9EC-11D3522D23AC}" type="presOf" srcId="{29052F34-C342-4380-BF41-2879623A929F}" destId="{C589D601-65DD-462F-9ABE-922F1504DED3}" srcOrd="1" destOrd="0" presId="urn:microsoft.com/office/officeart/2005/8/layout/process2"/>
    <dgm:cxn modelId="{DA213374-623D-4100-B470-A42A58CFE24B}" type="presParOf" srcId="{77F6511E-66DE-4735-9172-B6A7BC313BBA}" destId="{7A122F2F-A226-45AA-8FF0-177F2EBF8306}" srcOrd="0" destOrd="0" presId="urn:microsoft.com/office/officeart/2005/8/layout/process2"/>
    <dgm:cxn modelId="{96C083F0-685C-486B-A661-771F85EAACB2}" type="presParOf" srcId="{77F6511E-66DE-4735-9172-B6A7BC313BBA}" destId="{3AE7B0F4-872D-4E65-9A52-C2EEAB850D03}" srcOrd="1" destOrd="0" presId="urn:microsoft.com/office/officeart/2005/8/layout/process2"/>
    <dgm:cxn modelId="{0B537BB6-7790-41B1-BB89-48CC78770C2C}" type="presParOf" srcId="{3AE7B0F4-872D-4E65-9A52-C2EEAB850D03}" destId="{5B5F3A79-A02E-4294-96AC-9BD7A97A3D49}" srcOrd="0" destOrd="0" presId="urn:microsoft.com/office/officeart/2005/8/layout/process2"/>
    <dgm:cxn modelId="{641A3A2B-71ED-4448-9E08-D8978E0268D3}" type="presParOf" srcId="{77F6511E-66DE-4735-9172-B6A7BC313BBA}" destId="{62FF7F1A-1DC7-46A5-93D1-E1EB6171CF1F}" srcOrd="2" destOrd="0" presId="urn:microsoft.com/office/officeart/2005/8/layout/process2"/>
    <dgm:cxn modelId="{7B3A3189-9F73-4C4B-9A5E-4E168F46FE39}" type="presParOf" srcId="{77F6511E-66DE-4735-9172-B6A7BC313BBA}" destId="{83B5364A-9165-4789-967A-8E1C15E9BEF8}" srcOrd="3" destOrd="0" presId="urn:microsoft.com/office/officeart/2005/8/layout/process2"/>
    <dgm:cxn modelId="{E7FA7007-4AB7-40BC-8CCE-679EF1C5BCAF}" type="presParOf" srcId="{83B5364A-9165-4789-967A-8E1C15E9BEF8}" destId="{C589D601-65DD-462F-9ABE-922F1504DED3}" srcOrd="0" destOrd="0" presId="urn:microsoft.com/office/officeart/2005/8/layout/process2"/>
    <dgm:cxn modelId="{7EC5A365-B28E-4A45-AFE9-9AA81C97015E}" type="presParOf" srcId="{77F6511E-66DE-4735-9172-B6A7BC313BBA}" destId="{659FD0F3-084E-478C-A645-CF3A3F25309D}" srcOrd="4" destOrd="0" presId="urn:microsoft.com/office/officeart/2005/8/layout/process2"/>
    <dgm:cxn modelId="{AB512E26-02EE-4141-AACD-3C19352C67DF}" type="presParOf" srcId="{77F6511E-66DE-4735-9172-B6A7BC313BBA}" destId="{72800AFC-5411-4754-BAAC-5C2F9F6F0B5B}" srcOrd="5" destOrd="0" presId="urn:microsoft.com/office/officeart/2005/8/layout/process2"/>
    <dgm:cxn modelId="{B3E0D265-AF1E-4888-9AE1-3D0E4ED8950C}" type="presParOf" srcId="{72800AFC-5411-4754-BAAC-5C2F9F6F0B5B}" destId="{A2ABAACD-A763-4338-8BA8-AA5E161BC978}" srcOrd="0" destOrd="0" presId="urn:microsoft.com/office/officeart/2005/8/layout/process2"/>
    <dgm:cxn modelId="{B75AF50B-C065-443E-9DDC-833AE4C42977}" type="presParOf" srcId="{77F6511E-66DE-4735-9172-B6A7BC313BBA}" destId="{17259881-DA5F-4FCE-AC30-FB83AB692680}" srcOrd="6" destOrd="0" presId="urn:microsoft.com/office/officeart/2005/8/layout/process2"/>
    <dgm:cxn modelId="{5AF3ABF5-54F6-4C9B-9C6A-C3FDB478DAC7}" type="presParOf" srcId="{77F6511E-66DE-4735-9172-B6A7BC313BBA}" destId="{1024EE8E-9BF3-4552-83DB-AC7D9A76D815}" srcOrd="7" destOrd="0" presId="urn:microsoft.com/office/officeart/2005/8/layout/process2"/>
    <dgm:cxn modelId="{98DC5875-E53C-4498-ADE5-F90F4EB32BB3}" type="presParOf" srcId="{1024EE8E-9BF3-4552-83DB-AC7D9A76D815}" destId="{9BF83F61-5E52-4E5C-ADCA-4AE2BF4AB111}" srcOrd="0" destOrd="0" presId="urn:microsoft.com/office/officeart/2005/8/layout/process2"/>
    <dgm:cxn modelId="{481BD5DE-E98F-4371-ABD9-F45B6A4809BD}" type="presParOf" srcId="{77F6511E-66DE-4735-9172-B6A7BC313BBA}" destId="{10BF0D80-3065-4761-8EBE-3B518D55A550}" srcOrd="8" destOrd="0" presId="urn:microsoft.com/office/officeart/2005/8/layout/process2"/>
    <dgm:cxn modelId="{B555EAFD-9E25-4433-BB9F-BFF934F90661}" type="presParOf" srcId="{77F6511E-66DE-4735-9172-B6A7BC313BBA}" destId="{727AC2FF-45E7-45A8-8D73-6F608B77872D}" srcOrd="9" destOrd="0" presId="urn:microsoft.com/office/officeart/2005/8/layout/process2"/>
    <dgm:cxn modelId="{B24CA7C2-202C-49F0-AA3F-AD14237B81E5}" type="presParOf" srcId="{727AC2FF-45E7-45A8-8D73-6F608B77872D}" destId="{E00B7D51-0182-4772-8581-899A5FD6B7D3}" srcOrd="0" destOrd="0" presId="urn:microsoft.com/office/officeart/2005/8/layout/process2"/>
    <dgm:cxn modelId="{96440493-519A-4C76-B17B-0221AF65A39E}" type="presParOf" srcId="{77F6511E-66DE-4735-9172-B6A7BC313BBA}" destId="{953AA545-0F18-4071-97C5-20005ED270E5}" srcOrd="10" destOrd="0" presId="urn:microsoft.com/office/officeart/2005/8/layout/process2"/>
    <dgm:cxn modelId="{152E8458-E2E1-4B85-87DF-B34085080B9E}" type="presParOf" srcId="{77F6511E-66DE-4735-9172-B6A7BC313BBA}" destId="{688D5640-8473-458C-AE40-8A4AD06D22DE}" srcOrd="11" destOrd="0" presId="urn:microsoft.com/office/officeart/2005/8/layout/process2"/>
    <dgm:cxn modelId="{6D186C33-12BD-4F66-9217-6B4AAD83FAC2}" type="presParOf" srcId="{688D5640-8473-458C-AE40-8A4AD06D22DE}" destId="{28CBADF9-32A2-4545-B23E-D5971F357EDE}" srcOrd="0" destOrd="0" presId="urn:microsoft.com/office/officeart/2005/8/layout/process2"/>
    <dgm:cxn modelId="{4E9EAC68-0EF3-4E03-873E-85D6D4F283C9}" type="presParOf" srcId="{77F6511E-66DE-4735-9172-B6A7BC313BBA}" destId="{BA92E593-6B28-4996-8223-69C666B69D02}" srcOrd="12" destOrd="0" presId="urn:microsoft.com/office/officeart/2005/8/layout/process2"/>
  </dgm:cxnLst>
  <dgm:bg>
    <a:effectLst>
      <a:outerShdw blurRad="50800" dist="38100" algn="l" rotWithShape="0">
        <a:prstClr val="black">
          <a:alpha val="40000"/>
        </a:prstClr>
      </a:outerShdw>
    </a:effect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42FCC3E-20B8-4A63-9976-9E9F799A494B}" type="doc">
      <dgm:prSet loTypeId="urn:microsoft.com/office/officeart/2005/8/layout/balance1" loCatId="relationship" qsTypeId="urn:microsoft.com/office/officeart/2005/8/quickstyle/simple1" qsCatId="simple" csTypeId="urn:microsoft.com/office/officeart/2005/8/colors/accent1_2" csCatId="accent1" phldr="1"/>
      <dgm:spPr/>
      <dgm:t>
        <a:bodyPr/>
        <a:lstStyle/>
        <a:p>
          <a:endParaRPr lang="en-GB"/>
        </a:p>
      </dgm:t>
    </dgm:pt>
    <dgm:pt modelId="{7C9AD9D3-B2F7-4603-97B7-FF4136F00DD3}">
      <dgm:prSet phldrT="[Text]"/>
      <dgm:spPr>
        <a:scene3d>
          <a:camera prst="orthographicFront"/>
          <a:lightRig rig="threePt" dir="t"/>
        </a:scene3d>
        <a:sp3d prstMaterial="matte"/>
      </dgm:spPr>
      <dgm:t>
        <a:bodyPr/>
        <a:lstStyle/>
        <a:p>
          <a:pPr algn="ctr"/>
          <a:r>
            <a:rPr lang="en-GB"/>
            <a:t>Pros</a:t>
          </a:r>
        </a:p>
      </dgm:t>
    </dgm:pt>
    <dgm:pt modelId="{7B64B8EB-717A-4783-86D0-A0F59098C362}" type="parTrans" cxnId="{B6673100-06AE-41FF-9DEF-0E14A54FABB3}">
      <dgm:prSet/>
      <dgm:spPr/>
      <dgm:t>
        <a:bodyPr/>
        <a:lstStyle/>
        <a:p>
          <a:pPr algn="ctr"/>
          <a:endParaRPr lang="en-GB"/>
        </a:p>
      </dgm:t>
    </dgm:pt>
    <dgm:pt modelId="{92B1D717-B3C4-424D-9935-17E01091D612}" type="sibTrans" cxnId="{B6673100-06AE-41FF-9DEF-0E14A54FABB3}">
      <dgm:prSet/>
      <dgm:spPr/>
      <dgm:t>
        <a:bodyPr/>
        <a:lstStyle/>
        <a:p>
          <a:pPr algn="ctr"/>
          <a:endParaRPr lang="en-GB"/>
        </a:p>
      </dgm:t>
    </dgm:pt>
    <dgm:pt modelId="{1B49350F-5646-4173-8046-ADE8AA613AFC}">
      <dgm:prSet phldrT="[Text]"/>
      <dgm:spPr>
        <a:scene3d>
          <a:camera prst="orthographicFront"/>
          <a:lightRig rig="threePt" dir="t"/>
        </a:scene3d>
        <a:sp3d prstMaterial="matte"/>
      </dgm:spPr>
      <dgm:t>
        <a:bodyPr/>
        <a:lstStyle/>
        <a:p>
          <a:pPr algn="ctr"/>
          <a:r>
            <a:rPr lang="en-GB"/>
            <a:t>They don't require power</a:t>
          </a:r>
        </a:p>
      </dgm:t>
    </dgm:pt>
    <dgm:pt modelId="{BEF641D4-E61D-4A38-90A1-0EE78B43B228}" type="parTrans" cxnId="{15ADA75A-364E-42CE-AB06-BC7323208879}">
      <dgm:prSet/>
      <dgm:spPr/>
      <dgm:t>
        <a:bodyPr/>
        <a:lstStyle/>
        <a:p>
          <a:pPr algn="ctr"/>
          <a:endParaRPr lang="en-GB"/>
        </a:p>
      </dgm:t>
    </dgm:pt>
    <dgm:pt modelId="{2EFEE94F-519E-42CF-8EC7-45D9B8A44B2E}" type="sibTrans" cxnId="{15ADA75A-364E-42CE-AB06-BC7323208879}">
      <dgm:prSet/>
      <dgm:spPr/>
      <dgm:t>
        <a:bodyPr/>
        <a:lstStyle/>
        <a:p>
          <a:pPr algn="ctr"/>
          <a:endParaRPr lang="en-GB"/>
        </a:p>
      </dgm:t>
    </dgm:pt>
    <dgm:pt modelId="{8F48806A-6979-4A2A-A594-8D161BA50CAC}">
      <dgm:prSet phldrT="[Text]"/>
      <dgm:spPr>
        <a:scene3d>
          <a:camera prst="orthographicFront"/>
          <a:lightRig rig="threePt" dir="t"/>
        </a:scene3d>
        <a:sp3d prstMaterial="matte"/>
      </dgm:spPr>
      <dgm:t>
        <a:bodyPr/>
        <a:lstStyle/>
        <a:p>
          <a:pPr algn="ctr"/>
          <a:r>
            <a:rPr lang="en-GB"/>
            <a:t>Cons</a:t>
          </a:r>
        </a:p>
      </dgm:t>
    </dgm:pt>
    <dgm:pt modelId="{E7A6F4CB-5CED-4F70-90F5-29F09C79702A}" type="parTrans" cxnId="{8B8E10CF-7E8B-4982-B929-6A6630BE80DA}">
      <dgm:prSet/>
      <dgm:spPr/>
      <dgm:t>
        <a:bodyPr/>
        <a:lstStyle/>
        <a:p>
          <a:pPr algn="ctr"/>
          <a:endParaRPr lang="en-GB"/>
        </a:p>
      </dgm:t>
    </dgm:pt>
    <dgm:pt modelId="{CA2224D8-106B-40C1-B057-D9FC910A8C9F}" type="sibTrans" cxnId="{8B8E10CF-7E8B-4982-B929-6A6630BE80DA}">
      <dgm:prSet/>
      <dgm:spPr/>
      <dgm:t>
        <a:bodyPr/>
        <a:lstStyle/>
        <a:p>
          <a:pPr algn="ctr"/>
          <a:endParaRPr lang="en-GB"/>
        </a:p>
      </dgm:t>
    </dgm:pt>
    <dgm:pt modelId="{91A81B82-63EE-4E06-988A-68D702CB426D}">
      <dgm:prSet phldrT="[Text]"/>
      <dgm:spPr>
        <a:scene3d>
          <a:camera prst="orthographicFront"/>
          <a:lightRig rig="threePt" dir="t"/>
        </a:scene3d>
        <a:sp3d prstMaterial="matte"/>
      </dgm:spPr>
      <dgm:t>
        <a:bodyPr/>
        <a:lstStyle/>
        <a:p>
          <a:pPr algn="ctr"/>
          <a:r>
            <a:rPr lang="en-GB"/>
            <a:t>They require printing facilities</a:t>
          </a:r>
        </a:p>
      </dgm:t>
    </dgm:pt>
    <dgm:pt modelId="{6BE1EEA4-1D32-46B4-BDB5-09EF718ED6E7}" type="parTrans" cxnId="{DDE8B3A0-CA5C-4657-8761-D910C9D167E8}">
      <dgm:prSet/>
      <dgm:spPr/>
      <dgm:t>
        <a:bodyPr/>
        <a:lstStyle/>
        <a:p>
          <a:pPr algn="ctr"/>
          <a:endParaRPr lang="en-GB"/>
        </a:p>
      </dgm:t>
    </dgm:pt>
    <dgm:pt modelId="{DD667FC8-70DA-4AAE-80D7-2185B1E46BD1}" type="sibTrans" cxnId="{DDE8B3A0-CA5C-4657-8761-D910C9D167E8}">
      <dgm:prSet/>
      <dgm:spPr/>
      <dgm:t>
        <a:bodyPr/>
        <a:lstStyle/>
        <a:p>
          <a:pPr algn="ctr"/>
          <a:endParaRPr lang="en-GB"/>
        </a:p>
      </dgm:t>
    </dgm:pt>
    <dgm:pt modelId="{ED9993BC-1CF0-4A95-A7F4-58122127A01C}">
      <dgm:prSet phldrT="[Text]"/>
      <dgm:spPr>
        <a:scene3d>
          <a:camera prst="orthographicFront"/>
          <a:lightRig rig="threePt" dir="t"/>
        </a:scene3d>
        <a:sp3d prstMaterial="matte"/>
      </dgm:spPr>
      <dgm:t>
        <a:bodyPr/>
        <a:lstStyle/>
        <a:p>
          <a:pPr algn="ctr"/>
          <a:r>
            <a:rPr lang="en-GB"/>
            <a:t>Their skip patterns are not fool proof</a:t>
          </a:r>
        </a:p>
      </dgm:t>
    </dgm:pt>
    <dgm:pt modelId="{B81ECBAD-A7F6-4966-925D-8383372494DD}" type="parTrans" cxnId="{EBD486B4-F5D8-4925-9797-33B89FC2DEF5}">
      <dgm:prSet/>
      <dgm:spPr/>
      <dgm:t>
        <a:bodyPr/>
        <a:lstStyle/>
        <a:p>
          <a:pPr algn="ctr"/>
          <a:endParaRPr lang="en-GB"/>
        </a:p>
      </dgm:t>
    </dgm:pt>
    <dgm:pt modelId="{14E832B0-575D-4D81-ACC1-D4BAA83CDCF1}" type="sibTrans" cxnId="{EBD486B4-F5D8-4925-9797-33B89FC2DEF5}">
      <dgm:prSet/>
      <dgm:spPr/>
      <dgm:t>
        <a:bodyPr/>
        <a:lstStyle/>
        <a:p>
          <a:pPr algn="ctr"/>
          <a:endParaRPr lang="en-GB"/>
        </a:p>
      </dgm:t>
    </dgm:pt>
    <dgm:pt modelId="{0DE3F8BF-3ABB-482E-B970-DE7A66F0CF6A}">
      <dgm:prSet phldrT="[Text]"/>
      <dgm:spPr>
        <a:scene3d>
          <a:camera prst="orthographicFront"/>
          <a:lightRig rig="threePt" dir="t"/>
        </a:scene3d>
        <a:sp3d prstMaterial="matte"/>
      </dgm:spPr>
      <dgm:t>
        <a:bodyPr/>
        <a:lstStyle/>
        <a:p>
          <a:pPr algn="ctr"/>
          <a:r>
            <a:rPr lang="en-GB"/>
            <a:t>They can easily be lost</a:t>
          </a:r>
        </a:p>
      </dgm:t>
    </dgm:pt>
    <dgm:pt modelId="{A8FFB9C8-56AF-40CA-9C71-8088C1C7FAE9}" type="parTrans" cxnId="{BB378427-1ADE-4F59-B257-8E89EAF45208}">
      <dgm:prSet/>
      <dgm:spPr/>
      <dgm:t>
        <a:bodyPr/>
        <a:lstStyle/>
        <a:p>
          <a:pPr algn="ctr"/>
          <a:endParaRPr lang="en-GB"/>
        </a:p>
      </dgm:t>
    </dgm:pt>
    <dgm:pt modelId="{A7AD957C-DDED-4DF7-A80E-9AA230C9D32B}" type="sibTrans" cxnId="{BB378427-1ADE-4F59-B257-8E89EAF45208}">
      <dgm:prSet/>
      <dgm:spPr/>
      <dgm:t>
        <a:bodyPr/>
        <a:lstStyle/>
        <a:p>
          <a:pPr algn="ctr"/>
          <a:endParaRPr lang="en-GB"/>
        </a:p>
      </dgm:t>
    </dgm:pt>
    <dgm:pt modelId="{6A60BD5B-9F67-4240-82E4-0DE019ED2588}">
      <dgm:prSet phldrT="[Text]"/>
      <dgm:spPr>
        <a:scene3d>
          <a:camera prst="orthographicFront"/>
          <a:lightRig rig="threePt" dir="t"/>
        </a:scene3d>
        <a:sp3d prstMaterial="matte"/>
      </dgm:spPr>
      <dgm:t>
        <a:bodyPr/>
        <a:lstStyle/>
        <a:p>
          <a:pPr algn="ctr"/>
          <a:r>
            <a:rPr lang="en-GB"/>
            <a:t>They are easy to manipulate using Word</a:t>
          </a:r>
        </a:p>
      </dgm:t>
    </dgm:pt>
    <dgm:pt modelId="{F5CDE5EC-D0A2-45DB-BC26-0899AFB5C182}" type="parTrans" cxnId="{1D8566D0-A3E4-4153-A5F4-0BED65F594D6}">
      <dgm:prSet/>
      <dgm:spPr/>
      <dgm:t>
        <a:bodyPr/>
        <a:lstStyle/>
        <a:p>
          <a:pPr algn="ctr"/>
          <a:endParaRPr lang="en-GB"/>
        </a:p>
      </dgm:t>
    </dgm:pt>
    <dgm:pt modelId="{6A06DBA8-16E7-401D-9329-C8E85E70F00C}" type="sibTrans" cxnId="{1D8566D0-A3E4-4153-A5F4-0BED65F594D6}">
      <dgm:prSet/>
      <dgm:spPr/>
      <dgm:t>
        <a:bodyPr/>
        <a:lstStyle/>
        <a:p>
          <a:pPr algn="ctr"/>
          <a:endParaRPr lang="en-GB"/>
        </a:p>
      </dgm:t>
    </dgm:pt>
    <dgm:pt modelId="{B1670EE9-4495-4DE2-9F40-86CCE11E3A0E}">
      <dgm:prSet phldrT="[Text]"/>
      <dgm:spPr>
        <a:scene3d>
          <a:camera prst="orthographicFront"/>
          <a:lightRig rig="threePt" dir="t"/>
        </a:scene3d>
        <a:sp3d prstMaterial="matte"/>
      </dgm:spPr>
      <dgm:t>
        <a:bodyPr/>
        <a:lstStyle/>
        <a:p>
          <a:pPr algn="ctr"/>
          <a:r>
            <a:rPr lang="en-GB"/>
            <a:t>They can easily be retained</a:t>
          </a:r>
        </a:p>
      </dgm:t>
    </dgm:pt>
    <dgm:pt modelId="{BB2D1CC4-7B83-4D55-B23D-D6576D18995F}" type="parTrans" cxnId="{FBBCDF18-12BD-4465-BA9B-7C24FF4B2599}">
      <dgm:prSet/>
      <dgm:spPr/>
      <dgm:t>
        <a:bodyPr/>
        <a:lstStyle/>
        <a:p>
          <a:pPr algn="ctr"/>
          <a:endParaRPr lang="en-GB"/>
        </a:p>
      </dgm:t>
    </dgm:pt>
    <dgm:pt modelId="{84A9486B-7248-4CA1-AFD5-1856E8967307}" type="sibTrans" cxnId="{FBBCDF18-12BD-4465-BA9B-7C24FF4B2599}">
      <dgm:prSet/>
      <dgm:spPr/>
      <dgm:t>
        <a:bodyPr/>
        <a:lstStyle/>
        <a:p>
          <a:pPr algn="ctr"/>
          <a:endParaRPr lang="en-GB"/>
        </a:p>
      </dgm:t>
    </dgm:pt>
    <dgm:pt modelId="{04A10AB7-8936-4CFE-9129-23737BF05B49}">
      <dgm:prSet phldrT="[Text]"/>
      <dgm:spPr>
        <a:scene3d>
          <a:camera prst="orthographicFront"/>
          <a:lightRig rig="threePt" dir="t"/>
        </a:scene3d>
        <a:sp3d prstMaterial="matte"/>
      </dgm:spPr>
      <dgm:t>
        <a:bodyPr/>
        <a:lstStyle/>
        <a:p>
          <a:pPr algn="ctr"/>
          <a:r>
            <a:rPr lang="en-GB"/>
            <a:t>They require paper and staplers</a:t>
          </a:r>
        </a:p>
      </dgm:t>
    </dgm:pt>
    <dgm:pt modelId="{1C025ECF-2344-4CBD-A4DB-2EB5959AFFC8}" type="parTrans" cxnId="{871CA276-A151-492E-A806-43E8785B2495}">
      <dgm:prSet/>
      <dgm:spPr/>
      <dgm:t>
        <a:bodyPr/>
        <a:lstStyle/>
        <a:p>
          <a:pPr algn="ctr"/>
          <a:endParaRPr lang="en-GB"/>
        </a:p>
      </dgm:t>
    </dgm:pt>
    <dgm:pt modelId="{89F34B4D-8844-484F-88AB-8EB9C9F58CE6}" type="sibTrans" cxnId="{871CA276-A151-492E-A806-43E8785B2495}">
      <dgm:prSet/>
      <dgm:spPr/>
      <dgm:t>
        <a:bodyPr/>
        <a:lstStyle/>
        <a:p>
          <a:pPr algn="ctr"/>
          <a:endParaRPr lang="en-GB"/>
        </a:p>
      </dgm:t>
    </dgm:pt>
    <dgm:pt modelId="{76CE0534-BEEC-4BEA-9035-37D048FB1293}" type="pres">
      <dgm:prSet presAssocID="{242FCC3E-20B8-4A63-9976-9E9F799A494B}" presName="outerComposite" presStyleCnt="0">
        <dgm:presLayoutVars>
          <dgm:chMax val="2"/>
          <dgm:animLvl val="lvl"/>
          <dgm:resizeHandles val="exact"/>
        </dgm:presLayoutVars>
      </dgm:prSet>
      <dgm:spPr/>
      <dgm:t>
        <a:bodyPr/>
        <a:lstStyle/>
        <a:p>
          <a:endParaRPr lang="en-GB"/>
        </a:p>
      </dgm:t>
    </dgm:pt>
    <dgm:pt modelId="{7EC8ABB8-E97E-4564-B7F6-1C1B03856CAF}" type="pres">
      <dgm:prSet presAssocID="{242FCC3E-20B8-4A63-9976-9E9F799A494B}" presName="dummyMaxCanvas" presStyleCnt="0"/>
      <dgm:spPr>
        <a:scene3d>
          <a:camera prst="orthographicFront"/>
          <a:lightRig rig="threePt" dir="t"/>
        </a:scene3d>
        <a:sp3d prstMaterial="matte"/>
      </dgm:spPr>
    </dgm:pt>
    <dgm:pt modelId="{30231556-DE66-4518-A87E-2B782BA7FDA6}" type="pres">
      <dgm:prSet presAssocID="{242FCC3E-20B8-4A63-9976-9E9F799A494B}" presName="parentComposite" presStyleCnt="0"/>
      <dgm:spPr>
        <a:scene3d>
          <a:camera prst="orthographicFront"/>
          <a:lightRig rig="threePt" dir="t"/>
        </a:scene3d>
        <a:sp3d prstMaterial="matte"/>
      </dgm:spPr>
    </dgm:pt>
    <dgm:pt modelId="{3CCB3864-12A0-4FFA-B056-BE2DAD61B2A7}" type="pres">
      <dgm:prSet presAssocID="{242FCC3E-20B8-4A63-9976-9E9F799A494B}" presName="parent1" presStyleLbl="alignAccFollowNode1" presStyleIdx="0" presStyleCnt="4">
        <dgm:presLayoutVars>
          <dgm:chMax val="4"/>
        </dgm:presLayoutVars>
      </dgm:prSet>
      <dgm:spPr/>
      <dgm:t>
        <a:bodyPr/>
        <a:lstStyle/>
        <a:p>
          <a:endParaRPr lang="en-GB"/>
        </a:p>
      </dgm:t>
    </dgm:pt>
    <dgm:pt modelId="{CB52766D-C0B5-4813-BECD-B64C7FCD3B51}" type="pres">
      <dgm:prSet presAssocID="{242FCC3E-20B8-4A63-9976-9E9F799A494B}" presName="parent2" presStyleLbl="alignAccFollowNode1" presStyleIdx="1" presStyleCnt="4">
        <dgm:presLayoutVars>
          <dgm:chMax val="4"/>
        </dgm:presLayoutVars>
      </dgm:prSet>
      <dgm:spPr/>
      <dgm:t>
        <a:bodyPr/>
        <a:lstStyle/>
        <a:p>
          <a:endParaRPr lang="en-GB"/>
        </a:p>
      </dgm:t>
    </dgm:pt>
    <dgm:pt modelId="{9ED50EFC-633E-4606-A99B-4E783E6844C7}" type="pres">
      <dgm:prSet presAssocID="{242FCC3E-20B8-4A63-9976-9E9F799A494B}" presName="childrenComposite" presStyleCnt="0"/>
      <dgm:spPr>
        <a:scene3d>
          <a:camera prst="orthographicFront"/>
          <a:lightRig rig="threePt" dir="t"/>
        </a:scene3d>
        <a:sp3d prstMaterial="matte"/>
      </dgm:spPr>
    </dgm:pt>
    <dgm:pt modelId="{A8B8724C-D020-4455-BF16-954B8F0D86BE}" type="pres">
      <dgm:prSet presAssocID="{242FCC3E-20B8-4A63-9976-9E9F799A494B}" presName="dummyMaxCanvas_ChildArea" presStyleCnt="0"/>
      <dgm:spPr>
        <a:scene3d>
          <a:camera prst="orthographicFront"/>
          <a:lightRig rig="threePt" dir="t"/>
        </a:scene3d>
        <a:sp3d prstMaterial="matte"/>
      </dgm:spPr>
    </dgm:pt>
    <dgm:pt modelId="{30B2CAA2-4F1D-42D8-8484-44D850BF1B11}" type="pres">
      <dgm:prSet presAssocID="{242FCC3E-20B8-4A63-9976-9E9F799A494B}" presName="fulcrum" presStyleLbl="alignAccFollowNode1" presStyleIdx="2" presStyleCnt="4"/>
      <dgm:spPr>
        <a:scene3d>
          <a:camera prst="orthographicFront"/>
          <a:lightRig rig="threePt" dir="t"/>
        </a:scene3d>
        <a:sp3d prstMaterial="matte"/>
      </dgm:spPr>
    </dgm:pt>
    <dgm:pt modelId="{08ADC2DF-BF66-4C69-A317-DF245FFE7CFE}" type="pres">
      <dgm:prSet presAssocID="{242FCC3E-20B8-4A63-9976-9E9F799A494B}" presName="balance_34" presStyleLbl="alignAccFollowNode1" presStyleIdx="3" presStyleCnt="4">
        <dgm:presLayoutVars>
          <dgm:bulletEnabled val="1"/>
        </dgm:presLayoutVars>
      </dgm:prSet>
      <dgm:spPr>
        <a:scene3d>
          <a:camera prst="orthographicFront"/>
          <a:lightRig rig="threePt" dir="t"/>
        </a:scene3d>
        <a:sp3d prstMaterial="matte"/>
      </dgm:spPr>
    </dgm:pt>
    <dgm:pt modelId="{79BB0405-4FB8-47AD-AC37-6F03DB8CCCB2}" type="pres">
      <dgm:prSet presAssocID="{242FCC3E-20B8-4A63-9976-9E9F799A494B}" presName="right_34_1" presStyleLbl="node1" presStyleIdx="0" presStyleCnt="7">
        <dgm:presLayoutVars>
          <dgm:bulletEnabled val="1"/>
        </dgm:presLayoutVars>
      </dgm:prSet>
      <dgm:spPr/>
      <dgm:t>
        <a:bodyPr/>
        <a:lstStyle/>
        <a:p>
          <a:endParaRPr lang="en-GB"/>
        </a:p>
      </dgm:t>
    </dgm:pt>
    <dgm:pt modelId="{ED216EEE-561C-42E7-A046-391423E19337}" type="pres">
      <dgm:prSet presAssocID="{242FCC3E-20B8-4A63-9976-9E9F799A494B}" presName="right_34_2" presStyleLbl="node1" presStyleIdx="1" presStyleCnt="7">
        <dgm:presLayoutVars>
          <dgm:bulletEnabled val="1"/>
        </dgm:presLayoutVars>
      </dgm:prSet>
      <dgm:spPr/>
      <dgm:t>
        <a:bodyPr/>
        <a:lstStyle/>
        <a:p>
          <a:endParaRPr lang="en-GB"/>
        </a:p>
      </dgm:t>
    </dgm:pt>
    <dgm:pt modelId="{019857C0-BA71-4F71-BE05-EA5F16C05EFA}" type="pres">
      <dgm:prSet presAssocID="{242FCC3E-20B8-4A63-9976-9E9F799A494B}" presName="right_34_3" presStyleLbl="node1" presStyleIdx="2" presStyleCnt="7">
        <dgm:presLayoutVars>
          <dgm:bulletEnabled val="1"/>
        </dgm:presLayoutVars>
      </dgm:prSet>
      <dgm:spPr/>
      <dgm:t>
        <a:bodyPr/>
        <a:lstStyle/>
        <a:p>
          <a:endParaRPr lang="en-GB"/>
        </a:p>
      </dgm:t>
    </dgm:pt>
    <dgm:pt modelId="{3C242191-A813-4E10-B0A3-86D03FB6D36E}" type="pres">
      <dgm:prSet presAssocID="{242FCC3E-20B8-4A63-9976-9E9F799A494B}" presName="right_34_4" presStyleLbl="node1" presStyleIdx="3" presStyleCnt="7">
        <dgm:presLayoutVars>
          <dgm:bulletEnabled val="1"/>
        </dgm:presLayoutVars>
      </dgm:prSet>
      <dgm:spPr/>
      <dgm:t>
        <a:bodyPr/>
        <a:lstStyle/>
        <a:p>
          <a:endParaRPr lang="en-GB"/>
        </a:p>
      </dgm:t>
    </dgm:pt>
    <dgm:pt modelId="{90A3DAE9-7704-46A6-8583-19C7CCD0B9D4}" type="pres">
      <dgm:prSet presAssocID="{242FCC3E-20B8-4A63-9976-9E9F799A494B}" presName="left_34_1" presStyleLbl="node1" presStyleIdx="4" presStyleCnt="7">
        <dgm:presLayoutVars>
          <dgm:bulletEnabled val="1"/>
        </dgm:presLayoutVars>
      </dgm:prSet>
      <dgm:spPr/>
      <dgm:t>
        <a:bodyPr/>
        <a:lstStyle/>
        <a:p>
          <a:endParaRPr lang="en-GB"/>
        </a:p>
      </dgm:t>
    </dgm:pt>
    <dgm:pt modelId="{6C6077F2-33B0-4018-BF68-D7A68FF4C2EE}" type="pres">
      <dgm:prSet presAssocID="{242FCC3E-20B8-4A63-9976-9E9F799A494B}" presName="left_34_2" presStyleLbl="node1" presStyleIdx="5" presStyleCnt="7">
        <dgm:presLayoutVars>
          <dgm:bulletEnabled val="1"/>
        </dgm:presLayoutVars>
      </dgm:prSet>
      <dgm:spPr/>
      <dgm:t>
        <a:bodyPr/>
        <a:lstStyle/>
        <a:p>
          <a:endParaRPr lang="en-GB"/>
        </a:p>
      </dgm:t>
    </dgm:pt>
    <dgm:pt modelId="{F42796A2-E8E7-4BB4-A45C-1163548AB41C}" type="pres">
      <dgm:prSet presAssocID="{242FCC3E-20B8-4A63-9976-9E9F799A494B}" presName="left_34_3" presStyleLbl="node1" presStyleIdx="6" presStyleCnt="7">
        <dgm:presLayoutVars>
          <dgm:bulletEnabled val="1"/>
        </dgm:presLayoutVars>
      </dgm:prSet>
      <dgm:spPr/>
      <dgm:t>
        <a:bodyPr/>
        <a:lstStyle/>
        <a:p>
          <a:endParaRPr lang="en-GB"/>
        </a:p>
      </dgm:t>
    </dgm:pt>
  </dgm:ptLst>
  <dgm:cxnLst>
    <dgm:cxn modelId="{1D8566D0-A3E4-4153-A5F4-0BED65F594D6}" srcId="{7C9AD9D3-B2F7-4603-97B7-FF4136F00DD3}" destId="{6A60BD5B-9F67-4240-82E4-0DE019ED2588}" srcOrd="1" destOrd="0" parTransId="{F5CDE5EC-D0A2-45DB-BC26-0899AFB5C182}" sibTransId="{6A06DBA8-16E7-401D-9329-C8E85E70F00C}"/>
    <dgm:cxn modelId="{BB378427-1ADE-4F59-B257-8E89EAF45208}" srcId="{8F48806A-6979-4A2A-A594-8D161BA50CAC}" destId="{0DE3F8BF-3ABB-482E-B970-DE7A66F0CF6A}" srcOrd="3" destOrd="0" parTransId="{A8FFB9C8-56AF-40CA-9C71-8088C1C7FAE9}" sibTransId="{A7AD957C-DDED-4DF7-A80E-9AA230C9D32B}"/>
    <dgm:cxn modelId="{B2AEFCFD-2E3F-4F7F-8F37-06F5219164F3}" type="presOf" srcId="{1B49350F-5646-4173-8046-ADE8AA613AFC}" destId="{90A3DAE9-7704-46A6-8583-19C7CCD0B9D4}" srcOrd="0" destOrd="0" presId="urn:microsoft.com/office/officeart/2005/8/layout/balance1"/>
    <dgm:cxn modelId="{AC50DBAB-725B-429A-96D2-F3B6F173D817}" type="presOf" srcId="{04A10AB7-8936-4CFE-9129-23737BF05B49}" destId="{ED216EEE-561C-42E7-A046-391423E19337}" srcOrd="0" destOrd="0" presId="urn:microsoft.com/office/officeart/2005/8/layout/balance1"/>
    <dgm:cxn modelId="{9F501511-4990-4960-AEE2-53AFD065A860}" type="presOf" srcId="{6A60BD5B-9F67-4240-82E4-0DE019ED2588}" destId="{6C6077F2-33B0-4018-BF68-D7A68FF4C2EE}" srcOrd="0" destOrd="0" presId="urn:microsoft.com/office/officeart/2005/8/layout/balance1"/>
    <dgm:cxn modelId="{E3D6966F-06AE-4077-991B-68EE184408FB}" type="presOf" srcId="{0DE3F8BF-3ABB-482E-B970-DE7A66F0CF6A}" destId="{3C242191-A813-4E10-B0A3-86D03FB6D36E}" srcOrd="0" destOrd="0" presId="urn:microsoft.com/office/officeart/2005/8/layout/balance1"/>
    <dgm:cxn modelId="{9AE2386E-FB54-4043-A17D-36E7A438D98B}" type="presOf" srcId="{8F48806A-6979-4A2A-A594-8D161BA50CAC}" destId="{CB52766D-C0B5-4813-BECD-B64C7FCD3B51}" srcOrd="0" destOrd="0" presId="urn:microsoft.com/office/officeart/2005/8/layout/balance1"/>
    <dgm:cxn modelId="{8B8E10CF-7E8B-4982-B929-6A6630BE80DA}" srcId="{242FCC3E-20B8-4A63-9976-9E9F799A494B}" destId="{8F48806A-6979-4A2A-A594-8D161BA50CAC}" srcOrd="1" destOrd="0" parTransId="{E7A6F4CB-5CED-4F70-90F5-29F09C79702A}" sibTransId="{CA2224D8-106B-40C1-B057-D9FC910A8C9F}"/>
    <dgm:cxn modelId="{B6673100-06AE-41FF-9DEF-0E14A54FABB3}" srcId="{242FCC3E-20B8-4A63-9976-9E9F799A494B}" destId="{7C9AD9D3-B2F7-4603-97B7-FF4136F00DD3}" srcOrd="0" destOrd="0" parTransId="{7B64B8EB-717A-4783-86D0-A0F59098C362}" sibTransId="{92B1D717-B3C4-424D-9935-17E01091D612}"/>
    <dgm:cxn modelId="{E8B67CC0-6A95-4FDF-AA5E-1D89C1899FB3}" type="presOf" srcId="{7C9AD9D3-B2F7-4603-97B7-FF4136F00DD3}" destId="{3CCB3864-12A0-4FFA-B056-BE2DAD61B2A7}" srcOrd="0" destOrd="0" presId="urn:microsoft.com/office/officeart/2005/8/layout/balance1"/>
    <dgm:cxn modelId="{15ADA75A-364E-42CE-AB06-BC7323208879}" srcId="{7C9AD9D3-B2F7-4603-97B7-FF4136F00DD3}" destId="{1B49350F-5646-4173-8046-ADE8AA613AFC}" srcOrd="0" destOrd="0" parTransId="{BEF641D4-E61D-4A38-90A1-0EE78B43B228}" sibTransId="{2EFEE94F-519E-42CF-8EC7-45D9B8A44B2E}"/>
    <dgm:cxn modelId="{EA0763D9-4703-4A90-BE13-FA5DCB5184E7}" type="presOf" srcId="{ED9993BC-1CF0-4A95-A7F4-58122127A01C}" destId="{019857C0-BA71-4F71-BE05-EA5F16C05EFA}" srcOrd="0" destOrd="0" presId="urn:microsoft.com/office/officeart/2005/8/layout/balance1"/>
    <dgm:cxn modelId="{28194149-1AAE-42A9-BDF7-1880C1025EB6}" type="presOf" srcId="{B1670EE9-4495-4DE2-9F40-86CCE11E3A0E}" destId="{F42796A2-E8E7-4BB4-A45C-1163548AB41C}" srcOrd="0" destOrd="0" presId="urn:microsoft.com/office/officeart/2005/8/layout/balance1"/>
    <dgm:cxn modelId="{D11C8EEB-9DAF-4CBA-A0F6-7D53C7DDDEAC}" type="presOf" srcId="{242FCC3E-20B8-4A63-9976-9E9F799A494B}" destId="{76CE0534-BEEC-4BEA-9035-37D048FB1293}" srcOrd="0" destOrd="0" presId="urn:microsoft.com/office/officeart/2005/8/layout/balance1"/>
    <dgm:cxn modelId="{871CA276-A151-492E-A806-43E8785B2495}" srcId="{8F48806A-6979-4A2A-A594-8D161BA50CAC}" destId="{04A10AB7-8936-4CFE-9129-23737BF05B49}" srcOrd="1" destOrd="0" parTransId="{1C025ECF-2344-4CBD-A4DB-2EB5959AFFC8}" sibTransId="{89F34B4D-8844-484F-88AB-8EB9C9F58CE6}"/>
    <dgm:cxn modelId="{C3ED6A2B-4752-46EE-AE27-4FBA1CF4A426}" type="presOf" srcId="{91A81B82-63EE-4E06-988A-68D702CB426D}" destId="{79BB0405-4FB8-47AD-AC37-6F03DB8CCCB2}" srcOrd="0" destOrd="0" presId="urn:microsoft.com/office/officeart/2005/8/layout/balance1"/>
    <dgm:cxn modelId="{DDE8B3A0-CA5C-4657-8761-D910C9D167E8}" srcId="{8F48806A-6979-4A2A-A594-8D161BA50CAC}" destId="{91A81B82-63EE-4E06-988A-68D702CB426D}" srcOrd="0" destOrd="0" parTransId="{6BE1EEA4-1D32-46B4-BDB5-09EF718ED6E7}" sibTransId="{DD667FC8-70DA-4AAE-80D7-2185B1E46BD1}"/>
    <dgm:cxn modelId="{EBD486B4-F5D8-4925-9797-33B89FC2DEF5}" srcId="{8F48806A-6979-4A2A-A594-8D161BA50CAC}" destId="{ED9993BC-1CF0-4A95-A7F4-58122127A01C}" srcOrd="2" destOrd="0" parTransId="{B81ECBAD-A7F6-4966-925D-8383372494DD}" sibTransId="{14E832B0-575D-4D81-ACC1-D4BAA83CDCF1}"/>
    <dgm:cxn modelId="{FBBCDF18-12BD-4465-BA9B-7C24FF4B2599}" srcId="{7C9AD9D3-B2F7-4603-97B7-FF4136F00DD3}" destId="{B1670EE9-4495-4DE2-9F40-86CCE11E3A0E}" srcOrd="2" destOrd="0" parTransId="{BB2D1CC4-7B83-4D55-B23D-D6576D18995F}" sibTransId="{84A9486B-7248-4CA1-AFD5-1856E8967307}"/>
    <dgm:cxn modelId="{D5901666-3A24-4928-B276-AFD42EC83CE2}" type="presParOf" srcId="{76CE0534-BEEC-4BEA-9035-37D048FB1293}" destId="{7EC8ABB8-E97E-4564-B7F6-1C1B03856CAF}" srcOrd="0" destOrd="0" presId="urn:microsoft.com/office/officeart/2005/8/layout/balance1"/>
    <dgm:cxn modelId="{62C503A5-1078-4D70-B44D-528D3D4C17D9}" type="presParOf" srcId="{76CE0534-BEEC-4BEA-9035-37D048FB1293}" destId="{30231556-DE66-4518-A87E-2B782BA7FDA6}" srcOrd="1" destOrd="0" presId="urn:microsoft.com/office/officeart/2005/8/layout/balance1"/>
    <dgm:cxn modelId="{D2B1B2AE-A8A3-428C-AFC2-AD31BCBE7963}" type="presParOf" srcId="{30231556-DE66-4518-A87E-2B782BA7FDA6}" destId="{3CCB3864-12A0-4FFA-B056-BE2DAD61B2A7}" srcOrd="0" destOrd="0" presId="urn:microsoft.com/office/officeart/2005/8/layout/balance1"/>
    <dgm:cxn modelId="{017D7AC1-9B32-49C7-ACAB-E049E79AF145}" type="presParOf" srcId="{30231556-DE66-4518-A87E-2B782BA7FDA6}" destId="{CB52766D-C0B5-4813-BECD-B64C7FCD3B51}" srcOrd="1" destOrd="0" presId="urn:microsoft.com/office/officeart/2005/8/layout/balance1"/>
    <dgm:cxn modelId="{9287874E-E896-491A-8203-56CE653C0545}" type="presParOf" srcId="{76CE0534-BEEC-4BEA-9035-37D048FB1293}" destId="{9ED50EFC-633E-4606-A99B-4E783E6844C7}" srcOrd="2" destOrd="0" presId="urn:microsoft.com/office/officeart/2005/8/layout/balance1"/>
    <dgm:cxn modelId="{96623B77-C215-4B4F-9C3A-53BB7BE183D3}" type="presParOf" srcId="{9ED50EFC-633E-4606-A99B-4E783E6844C7}" destId="{A8B8724C-D020-4455-BF16-954B8F0D86BE}" srcOrd="0" destOrd="0" presId="urn:microsoft.com/office/officeart/2005/8/layout/balance1"/>
    <dgm:cxn modelId="{4714EC9B-5945-438B-8A1D-6DC4E78C6B97}" type="presParOf" srcId="{9ED50EFC-633E-4606-A99B-4E783E6844C7}" destId="{30B2CAA2-4F1D-42D8-8484-44D850BF1B11}" srcOrd="1" destOrd="0" presId="urn:microsoft.com/office/officeart/2005/8/layout/balance1"/>
    <dgm:cxn modelId="{07F19234-8FC6-42BF-ABC7-3AD6C84DE8F9}" type="presParOf" srcId="{9ED50EFC-633E-4606-A99B-4E783E6844C7}" destId="{08ADC2DF-BF66-4C69-A317-DF245FFE7CFE}" srcOrd="2" destOrd="0" presId="urn:microsoft.com/office/officeart/2005/8/layout/balance1"/>
    <dgm:cxn modelId="{4A4AE73B-6769-47DA-AEB5-DA861BC86300}" type="presParOf" srcId="{9ED50EFC-633E-4606-A99B-4E783E6844C7}" destId="{79BB0405-4FB8-47AD-AC37-6F03DB8CCCB2}" srcOrd="3" destOrd="0" presId="urn:microsoft.com/office/officeart/2005/8/layout/balance1"/>
    <dgm:cxn modelId="{94282028-BB56-4A4B-8A46-566AF4769E57}" type="presParOf" srcId="{9ED50EFC-633E-4606-A99B-4E783E6844C7}" destId="{ED216EEE-561C-42E7-A046-391423E19337}" srcOrd="4" destOrd="0" presId="urn:microsoft.com/office/officeart/2005/8/layout/balance1"/>
    <dgm:cxn modelId="{48F06C01-C0DF-4A1D-90C1-8CB94815DBFC}" type="presParOf" srcId="{9ED50EFC-633E-4606-A99B-4E783E6844C7}" destId="{019857C0-BA71-4F71-BE05-EA5F16C05EFA}" srcOrd="5" destOrd="0" presId="urn:microsoft.com/office/officeart/2005/8/layout/balance1"/>
    <dgm:cxn modelId="{3EAE6272-E765-4513-A696-09BC89EFB556}" type="presParOf" srcId="{9ED50EFC-633E-4606-A99B-4E783E6844C7}" destId="{3C242191-A813-4E10-B0A3-86D03FB6D36E}" srcOrd="6" destOrd="0" presId="urn:microsoft.com/office/officeart/2005/8/layout/balance1"/>
    <dgm:cxn modelId="{CA9F76E7-0DC9-4CC0-BFBC-06203FD88B95}" type="presParOf" srcId="{9ED50EFC-633E-4606-A99B-4E783E6844C7}" destId="{90A3DAE9-7704-46A6-8583-19C7CCD0B9D4}" srcOrd="7" destOrd="0" presId="urn:microsoft.com/office/officeart/2005/8/layout/balance1"/>
    <dgm:cxn modelId="{53A7F3A6-0731-4938-B450-442955989EF8}" type="presParOf" srcId="{9ED50EFC-633E-4606-A99B-4E783E6844C7}" destId="{6C6077F2-33B0-4018-BF68-D7A68FF4C2EE}" srcOrd="8" destOrd="0" presId="urn:microsoft.com/office/officeart/2005/8/layout/balance1"/>
    <dgm:cxn modelId="{7BA80CC0-AD05-4BC4-9AC1-2C6ABAF693B3}" type="presParOf" srcId="{9ED50EFC-633E-4606-A99B-4E783E6844C7}" destId="{F42796A2-E8E7-4BB4-A45C-1163548AB41C}" srcOrd="9" destOrd="0" presId="urn:microsoft.com/office/officeart/2005/8/layout/balance1"/>
  </dgm:cxnLst>
  <dgm:bg>
    <a:effectLst>
      <a:outerShdw blurRad="50800" dist="38100" dir="2700000" algn="tl" rotWithShape="0">
        <a:schemeClr val="tx2">
          <a:lumMod val="60000"/>
          <a:lumOff val="40000"/>
          <a:alpha val="40000"/>
        </a:schemeClr>
      </a:outerShdw>
    </a:effectLst>
  </dgm:bg>
  <dgm:whole>
    <a:ln w="38100">
      <a:noFill/>
    </a:ln>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BB420A0-319A-49D3-ABA9-C95AEBA887E3}" type="doc">
      <dgm:prSet loTypeId="urn:microsoft.com/office/officeart/2005/8/layout/balance1" loCatId="relationship" qsTypeId="urn:microsoft.com/office/officeart/2005/8/quickstyle/simple1" qsCatId="simple" csTypeId="urn:microsoft.com/office/officeart/2005/8/colors/accent1_2" csCatId="accent1" phldr="1"/>
      <dgm:spPr/>
      <dgm:t>
        <a:bodyPr/>
        <a:lstStyle/>
        <a:p>
          <a:endParaRPr lang="en-GB"/>
        </a:p>
      </dgm:t>
    </dgm:pt>
    <dgm:pt modelId="{D731F5F6-958B-4911-BBFD-C5409BD63A50}">
      <dgm:prSet phldrT="[Text]"/>
      <dgm:spPr/>
      <dgm:t>
        <a:bodyPr/>
        <a:lstStyle/>
        <a:p>
          <a:pPr algn="ctr"/>
          <a:r>
            <a:rPr lang="en-GB"/>
            <a:t>Pros</a:t>
          </a:r>
        </a:p>
      </dgm:t>
    </dgm:pt>
    <dgm:pt modelId="{5BEDDAEB-F54A-4D5D-B902-3784D56AA8DB}" type="parTrans" cxnId="{72DCEF6A-BD68-4B3D-B1CF-3867FC16201D}">
      <dgm:prSet/>
      <dgm:spPr/>
      <dgm:t>
        <a:bodyPr/>
        <a:lstStyle/>
        <a:p>
          <a:pPr algn="ctr"/>
          <a:endParaRPr lang="en-GB"/>
        </a:p>
      </dgm:t>
    </dgm:pt>
    <dgm:pt modelId="{7D6905B5-A9CB-4DCA-A4E8-C85AE5665C20}" type="sibTrans" cxnId="{72DCEF6A-BD68-4B3D-B1CF-3867FC16201D}">
      <dgm:prSet/>
      <dgm:spPr/>
      <dgm:t>
        <a:bodyPr/>
        <a:lstStyle/>
        <a:p>
          <a:pPr algn="ctr"/>
          <a:endParaRPr lang="en-GB"/>
        </a:p>
      </dgm:t>
    </dgm:pt>
    <dgm:pt modelId="{27A50834-E9E2-457C-A53D-FB8521DDA4C3}">
      <dgm:prSet phldrT="[Text]"/>
      <dgm:spPr/>
      <dgm:t>
        <a:bodyPr/>
        <a:lstStyle/>
        <a:p>
          <a:pPr algn="ctr"/>
          <a:r>
            <a:rPr lang="en-GB"/>
            <a:t>They by-pass the data entry stage</a:t>
          </a:r>
        </a:p>
      </dgm:t>
    </dgm:pt>
    <dgm:pt modelId="{19281E98-AED3-49A0-B513-8425181D6083}" type="parTrans" cxnId="{16F81502-8038-4A4D-A604-4CB2F46B9A64}">
      <dgm:prSet/>
      <dgm:spPr/>
      <dgm:t>
        <a:bodyPr/>
        <a:lstStyle/>
        <a:p>
          <a:pPr algn="ctr"/>
          <a:endParaRPr lang="en-GB"/>
        </a:p>
      </dgm:t>
    </dgm:pt>
    <dgm:pt modelId="{6E6FFE2E-5AFA-49B4-A554-E362D998B45B}" type="sibTrans" cxnId="{16F81502-8038-4A4D-A604-4CB2F46B9A64}">
      <dgm:prSet/>
      <dgm:spPr/>
      <dgm:t>
        <a:bodyPr/>
        <a:lstStyle/>
        <a:p>
          <a:pPr algn="ctr"/>
          <a:endParaRPr lang="en-GB"/>
        </a:p>
      </dgm:t>
    </dgm:pt>
    <dgm:pt modelId="{1980C322-AB72-4D94-83F9-A7D5B33BA55A}">
      <dgm:prSet phldrT="[Text]"/>
      <dgm:spPr/>
      <dgm:t>
        <a:bodyPr/>
        <a:lstStyle/>
        <a:p>
          <a:pPr algn="ctr"/>
          <a:r>
            <a:rPr lang="en-GB"/>
            <a:t>They include built-in skip patterns</a:t>
          </a:r>
        </a:p>
      </dgm:t>
    </dgm:pt>
    <dgm:pt modelId="{881376E4-6739-410E-9EDB-CEDD1CBF8F0F}" type="parTrans" cxnId="{2FA4FC66-CF8F-42FB-9F68-3C1A4424B4F1}">
      <dgm:prSet/>
      <dgm:spPr/>
      <dgm:t>
        <a:bodyPr/>
        <a:lstStyle/>
        <a:p>
          <a:pPr algn="ctr"/>
          <a:endParaRPr lang="en-GB"/>
        </a:p>
      </dgm:t>
    </dgm:pt>
    <dgm:pt modelId="{45506ECB-066F-4C17-82B8-6B0914DFFFBF}" type="sibTrans" cxnId="{2FA4FC66-CF8F-42FB-9F68-3C1A4424B4F1}">
      <dgm:prSet/>
      <dgm:spPr/>
      <dgm:t>
        <a:bodyPr/>
        <a:lstStyle/>
        <a:p>
          <a:pPr algn="ctr"/>
          <a:endParaRPr lang="en-GB"/>
        </a:p>
      </dgm:t>
    </dgm:pt>
    <dgm:pt modelId="{0261D73A-DAE0-4E50-BA4B-A65B9B0380D9}">
      <dgm:prSet phldrT="[Text]"/>
      <dgm:spPr/>
      <dgm:t>
        <a:bodyPr/>
        <a:lstStyle/>
        <a:p>
          <a:pPr algn="ctr"/>
          <a:r>
            <a:rPr lang="en-GB"/>
            <a:t>Cons</a:t>
          </a:r>
        </a:p>
      </dgm:t>
    </dgm:pt>
    <dgm:pt modelId="{B6134818-1BA5-47BD-81E0-F53B24F52379}" type="parTrans" cxnId="{E97DC9ED-CB50-4537-835A-CF636C881A81}">
      <dgm:prSet/>
      <dgm:spPr/>
      <dgm:t>
        <a:bodyPr/>
        <a:lstStyle/>
        <a:p>
          <a:pPr algn="ctr"/>
          <a:endParaRPr lang="en-GB"/>
        </a:p>
      </dgm:t>
    </dgm:pt>
    <dgm:pt modelId="{3FC839CB-EB3B-40CA-ABAF-E86FF10123C1}" type="sibTrans" cxnId="{E97DC9ED-CB50-4537-835A-CF636C881A81}">
      <dgm:prSet/>
      <dgm:spPr/>
      <dgm:t>
        <a:bodyPr/>
        <a:lstStyle/>
        <a:p>
          <a:pPr algn="ctr"/>
          <a:endParaRPr lang="en-GB"/>
        </a:p>
      </dgm:t>
    </dgm:pt>
    <dgm:pt modelId="{8ECDA728-4C8B-48F3-B349-CC9E41A1C4B2}">
      <dgm:prSet phldrT="[Text]"/>
      <dgm:spPr/>
      <dgm:t>
        <a:bodyPr/>
        <a:lstStyle/>
        <a:p>
          <a:pPr algn="ctr"/>
          <a:r>
            <a:rPr lang="en-GB"/>
            <a:t>They require familiarity with SurveyToGo software</a:t>
          </a:r>
        </a:p>
      </dgm:t>
    </dgm:pt>
    <dgm:pt modelId="{96B95787-C5CA-44DC-8D07-276F3EDD81B8}" type="parTrans" cxnId="{0427140B-A7EE-4B71-9BDE-29110B1EBB10}">
      <dgm:prSet/>
      <dgm:spPr/>
      <dgm:t>
        <a:bodyPr/>
        <a:lstStyle/>
        <a:p>
          <a:pPr algn="ctr"/>
          <a:endParaRPr lang="en-GB"/>
        </a:p>
      </dgm:t>
    </dgm:pt>
    <dgm:pt modelId="{90F71D3C-74D8-427C-8D29-627292A7F72F}" type="sibTrans" cxnId="{0427140B-A7EE-4B71-9BDE-29110B1EBB10}">
      <dgm:prSet/>
      <dgm:spPr/>
      <dgm:t>
        <a:bodyPr/>
        <a:lstStyle/>
        <a:p>
          <a:pPr algn="ctr"/>
          <a:endParaRPr lang="en-GB"/>
        </a:p>
      </dgm:t>
    </dgm:pt>
    <dgm:pt modelId="{57F26AC4-5172-45C4-AB76-55BE71A03905}">
      <dgm:prSet phldrT="[Text]"/>
      <dgm:spPr/>
      <dgm:t>
        <a:bodyPr/>
        <a:lstStyle/>
        <a:p>
          <a:pPr algn="ctr"/>
          <a:r>
            <a:rPr lang="en-GB"/>
            <a:t>Modifications require an internet connection</a:t>
          </a:r>
        </a:p>
      </dgm:t>
    </dgm:pt>
    <dgm:pt modelId="{FA70328A-A7A0-450E-8689-1069EC045F3E}" type="parTrans" cxnId="{101A5C49-474C-40C9-BF85-B158A27F2EB4}">
      <dgm:prSet/>
      <dgm:spPr/>
      <dgm:t>
        <a:bodyPr/>
        <a:lstStyle/>
        <a:p>
          <a:pPr algn="ctr"/>
          <a:endParaRPr lang="en-GB"/>
        </a:p>
      </dgm:t>
    </dgm:pt>
    <dgm:pt modelId="{8935FB5B-0277-4B59-BB7B-10C5F185C704}" type="sibTrans" cxnId="{101A5C49-474C-40C9-BF85-B158A27F2EB4}">
      <dgm:prSet/>
      <dgm:spPr/>
      <dgm:t>
        <a:bodyPr/>
        <a:lstStyle/>
        <a:p>
          <a:pPr algn="ctr"/>
          <a:endParaRPr lang="en-GB"/>
        </a:p>
      </dgm:t>
    </dgm:pt>
    <dgm:pt modelId="{6EFE7DBD-B533-4B27-9DAB-11A0E7C66FE1}">
      <dgm:prSet phldrT="[Text]"/>
      <dgm:spPr/>
      <dgm:t>
        <a:bodyPr/>
        <a:lstStyle/>
        <a:p>
          <a:pPr algn="ctr"/>
          <a:endParaRPr lang="en-GB"/>
        </a:p>
      </dgm:t>
    </dgm:pt>
    <dgm:pt modelId="{0857A440-40F6-4BE4-B14C-35587D306379}" type="parTrans" cxnId="{C8C0E8A5-BE5D-45DF-B674-F15447478776}">
      <dgm:prSet/>
      <dgm:spPr/>
      <dgm:t>
        <a:bodyPr/>
        <a:lstStyle/>
        <a:p>
          <a:pPr algn="ctr"/>
          <a:endParaRPr lang="en-GB"/>
        </a:p>
      </dgm:t>
    </dgm:pt>
    <dgm:pt modelId="{6BC522C0-1EE8-4CC8-AC54-C5EB3B064906}" type="sibTrans" cxnId="{C8C0E8A5-BE5D-45DF-B674-F15447478776}">
      <dgm:prSet/>
      <dgm:spPr/>
      <dgm:t>
        <a:bodyPr/>
        <a:lstStyle/>
        <a:p>
          <a:pPr algn="ctr"/>
          <a:endParaRPr lang="en-GB"/>
        </a:p>
      </dgm:t>
    </dgm:pt>
    <dgm:pt modelId="{050E4EF1-A367-488B-918E-6BDD0BDB5F63}">
      <dgm:prSet phldrT="[Text]"/>
      <dgm:spPr/>
      <dgm:t>
        <a:bodyPr/>
        <a:lstStyle/>
        <a:p>
          <a:pPr algn="ctr"/>
          <a:r>
            <a:rPr lang="en-GB"/>
            <a:t>Their interface is intuitive</a:t>
          </a:r>
        </a:p>
      </dgm:t>
    </dgm:pt>
    <dgm:pt modelId="{BAC2CBE8-87BB-4D19-85BD-C2C6304A50EC}" type="parTrans" cxnId="{7DE6385E-EAC4-425B-A47F-0C4F2C7E9DB0}">
      <dgm:prSet/>
      <dgm:spPr/>
      <dgm:t>
        <a:bodyPr/>
        <a:lstStyle/>
        <a:p>
          <a:pPr algn="ctr"/>
          <a:endParaRPr lang="en-GB"/>
        </a:p>
      </dgm:t>
    </dgm:pt>
    <dgm:pt modelId="{0EEF5661-8D21-4EB8-8C51-F5CB587A5F5B}" type="sibTrans" cxnId="{7DE6385E-EAC4-425B-A47F-0C4F2C7E9DB0}">
      <dgm:prSet/>
      <dgm:spPr/>
      <dgm:t>
        <a:bodyPr/>
        <a:lstStyle/>
        <a:p>
          <a:pPr algn="ctr"/>
          <a:endParaRPr lang="en-GB"/>
        </a:p>
      </dgm:t>
    </dgm:pt>
    <dgm:pt modelId="{F40E0F04-60FC-453A-A08A-33977ADD12E9}" type="pres">
      <dgm:prSet presAssocID="{0BB420A0-319A-49D3-ABA9-C95AEBA887E3}" presName="outerComposite" presStyleCnt="0">
        <dgm:presLayoutVars>
          <dgm:chMax val="2"/>
          <dgm:animLvl val="lvl"/>
          <dgm:resizeHandles val="exact"/>
        </dgm:presLayoutVars>
      </dgm:prSet>
      <dgm:spPr/>
      <dgm:t>
        <a:bodyPr/>
        <a:lstStyle/>
        <a:p>
          <a:endParaRPr lang="en-GB"/>
        </a:p>
      </dgm:t>
    </dgm:pt>
    <dgm:pt modelId="{4481860A-53A9-4AC1-99F4-E6904053926A}" type="pres">
      <dgm:prSet presAssocID="{0BB420A0-319A-49D3-ABA9-C95AEBA887E3}" presName="dummyMaxCanvas" presStyleCnt="0"/>
      <dgm:spPr/>
    </dgm:pt>
    <dgm:pt modelId="{C0BA5058-4288-4E54-998F-61546F002FFE}" type="pres">
      <dgm:prSet presAssocID="{0BB420A0-319A-49D3-ABA9-C95AEBA887E3}" presName="parentComposite" presStyleCnt="0"/>
      <dgm:spPr/>
    </dgm:pt>
    <dgm:pt modelId="{4E2E5B8C-2B86-4FA2-9F9C-F1676D7B5263}" type="pres">
      <dgm:prSet presAssocID="{0BB420A0-319A-49D3-ABA9-C95AEBA887E3}" presName="parent1" presStyleLbl="alignAccFollowNode1" presStyleIdx="0" presStyleCnt="4">
        <dgm:presLayoutVars>
          <dgm:chMax val="4"/>
        </dgm:presLayoutVars>
      </dgm:prSet>
      <dgm:spPr/>
      <dgm:t>
        <a:bodyPr/>
        <a:lstStyle/>
        <a:p>
          <a:endParaRPr lang="en-GB"/>
        </a:p>
      </dgm:t>
    </dgm:pt>
    <dgm:pt modelId="{841E74D2-A3C4-471B-874D-FAC1ACE8C811}" type="pres">
      <dgm:prSet presAssocID="{0BB420A0-319A-49D3-ABA9-C95AEBA887E3}" presName="parent2" presStyleLbl="alignAccFollowNode1" presStyleIdx="1" presStyleCnt="4">
        <dgm:presLayoutVars>
          <dgm:chMax val="4"/>
        </dgm:presLayoutVars>
      </dgm:prSet>
      <dgm:spPr/>
      <dgm:t>
        <a:bodyPr/>
        <a:lstStyle/>
        <a:p>
          <a:endParaRPr lang="en-GB"/>
        </a:p>
      </dgm:t>
    </dgm:pt>
    <dgm:pt modelId="{A2B95D6C-F75B-4FD0-9287-41D7C19E81E6}" type="pres">
      <dgm:prSet presAssocID="{0BB420A0-319A-49D3-ABA9-C95AEBA887E3}" presName="childrenComposite" presStyleCnt="0"/>
      <dgm:spPr/>
    </dgm:pt>
    <dgm:pt modelId="{39C23CF6-9A5D-4BC5-83CB-D69A1CCCA6F0}" type="pres">
      <dgm:prSet presAssocID="{0BB420A0-319A-49D3-ABA9-C95AEBA887E3}" presName="dummyMaxCanvas_ChildArea" presStyleCnt="0"/>
      <dgm:spPr/>
    </dgm:pt>
    <dgm:pt modelId="{2021850C-D65B-45CB-BF73-8BF32B626B4F}" type="pres">
      <dgm:prSet presAssocID="{0BB420A0-319A-49D3-ABA9-C95AEBA887E3}" presName="fulcrum" presStyleLbl="alignAccFollowNode1" presStyleIdx="2" presStyleCnt="4"/>
      <dgm:spPr/>
    </dgm:pt>
    <dgm:pt modelId="{3BCC58C4-004B-45BE-8394-352DFE1B6D8D}" type="pres">
      <dgm:prSet presAssocID="{0BB420A0-319A-49D3-ABA9-C95AEBA887E3}" presName="balance_32" presStyleLbl="alignAccFollowNode1" presStyleIdx="3" presStyleCnt="4">
        <dgm:presLayoutVars>
          <dgm:bulletEnabled val="1"/>
        </dgm:presLayoutVars>
      </dgm:prSet>
      <dgm:spPr/>
    </dgm:pt>
    <dgm:pt modelId="{5EFCF46E-B9EA-4AF2-8003-6245527D0540}" type="pres">
      <dgm:prSet presAssocID="{0BB420A0-319A-49D3-ABA9-C95AEBA887E3}" presName="left_32_1" presStyleLbl="node1" presStyleIdx="0" presStyleCnt="5">
        <dgm:presLayoutVars>
          <dgm:bulletEnabled val="1"/>
        </dgm:presLayoutVars>
      </dgm:prSet>
      <dgm:spPr/>
      <dgm:t>
        <a:bodyPr/>
        <a:lstStyle/>
        <a:p>
          <a:endParaRPr lang="en-GB"/>
        </a:p>
      </dgm:t>
    </dgm:pt>
    <dgm:pt modelId="{8EF47282-1CC7-4499-B051-47CD00B5F98E}" type="pres">
      <dgm:prSet presAssocID="{0BB420A0-319A-49D3-ABA9-C95AEBA887E3}" presName="left_32_2" presStyleLbl="node1" presStyleIdx="1" presStyleCnt="5">
        <dgm:presLayoutVars>
          <dgm:bulletEnabled val="1"/>
        </dgm:presLayoutVars>
      </dgm:prSet>
      <dgm:spPr/>
      <dgm:t>
        <a:bodyPr/>
        <a:lstStyle/>
        <a:p>
          <a:endParaRPr lang="en-GB"/>
        </a:p>
      </dgm:t>
    </dgm:pt>
    <dgm:pt modelId="{07330EF8-6CBD-4C43-9699-7579E8543AE1}" type="pres">
      <dgm:prSet presAssocID="{0BB420A0-319A-49D3-ABA9-C95AEBA887E3}" presName="left_32_3" presStyleLbl="node1" presStyleIdx="2" presStyleCnt="5">
        <dgm:presLayoutVars>
          <dgm:bulletEnabled val="1"/>
        </dgm:presLayoutVars>
      </dgm:prSet>
      <dgm:spPr/>
      <dgm:t>
        <a:bodyPr/>
        <a:lstStyle/>
        <a:p>
          <a:endParaRPr lang="en-GB"/>
        </a:p>
      </dgm:t>
    </dgm:pt>
    <dgm:pt modelId="{5413B333-EDA8-4D58-8C60-6EF6CFAEA8B6}" type="pres">
      <dgm:prSet presAssocID="{0BB420A0-319A-49D3-ABA9-C95AEBA887E3}" presName="right_32_1" presStyleLbl="node1" presStyleIdx="3" presStyleCnt="5">
        <dgm:presLayoutVars>
          <dgm:bulletEnabled val="1"/>
        </dgm:presLayoutVars>
      </dgm:prSet>
      <dgm:spPr/>
      <dgm:t>
        <a:bodyPr/>
        <a:lstStyle/>
        <a:p>
          <a:endParaRPr lang="en-GB"/>
        </a:p>
      </dgm:t>
    </dgm:pt>
    <dgm:pt modelId="{CEADE8AE-4622-4424-BAC6-894DEBFCF801}" type="pres">
      <dgm:prSet presAssocID="{0BB420A0-319A-49D3-ABA9-C95AEBA887E3}" presName="right_32_2" presStyleLbl="node1" presStyleIdx="4" presStyleCnt="5">
        <dgm:presLayoutVars>
          <dgm:bulletEnabled val="1"/>
        </dgm:presLayoutVars>
      </dgm:prSet>
      <dgm:spPr/>
      <dgm:t>
        <a:bodyPr/>
        <a:lstStyle/>
        <a:p>
          <a:endParaRPr lang="en-GB"/>
        </a:p>
      </dgm:t>
    </dgm:pt>
  </dgm:ptLst>
  <dgm:cxnLst>
    <dgm:cxn modelId="{16F81502-8038-4A4D-A604-4CB2F46B9A64}" srcId="{D731F5F6-958B-4911-BBFD-C5409BD63A50}" destId="{27A50834-E9E2-457C-A53D-FB8521DDA4C3}" srcOrd="0" destOrd="0" parTransId="{19281E98-AED3-49A0-B513-8425181D6083}" sibTransId="{6E6FFE2E-5AFA-49B4-A554-E362D998B45B}"/>
    <dgm:cxn modelId="{2FA4FC66-CF8F-42FB-9F68-3C1A4424B4F1}" srcId="{D731F5F6-958B-4911-BBFD-C5409BD63A50}" destId="{1980C322-AB72-4D94-83F9-A7D5B33BA55A}" srcOrd="1" destOrd="0" parTransId="{881376E4-6739-410E-9EDB-CEDD1CBF8F0F}" sibTransId="{45506ECB-066F-4C17-82B8-6B0914DFFFBF}"/>
    <dgm:cxn modelId="{0427140B-A7EE-4B71-9BDE-29110B1EBB10}" srcId="{0261D73A-DAE0-4E50-BA4B-A65B9B0380D9}" destId="{8ECDA728-4C8B-48F3-B349-CC9E41A1C4B2}" srcOrd="0" destOrd="0" parTransId="{96B95787-C5CA-44DC-8D07-276F3EDD81B8}" sibTransId="{90F71D3C-74D8-427C-8D29-627292A7F72F}"/>
    <dgm:cxn modelId="{0BE40235-5C09-4365-9FDB-E357AC17E03C}" type="presOf" srcId="{27A50834-E9E2-457C-A53D-FB8521DDA4C3}" destId="{5EFCF46E-B9EA-4AF2-8003-6245527D0540}" srcOrd="0" destOrd="0" presId="urn:microsoft.com/office/officeart/2005/8/layout/balance1"/>
    <dgm:cxn modelId="{87E65860-ED47-4CEA-A22A-428C72F77FFC}" type="presOf" srcId="{050E4EF1-A367-488B-918E-6BDD0BDB5F63}" destId="{07330EF8-6CBD-4C43-9699-7579E8543AE1}" srcOrd="0" destOrd="0" presId="urn:microsoft.com/office/officeart/2005/8/layout/balance1"/>
    <dgm:cxn modelId="{E97DC9ED-CB50-4537-835A-CF636C881A81}" srcId="{0BB420A0-319A-49D3-ABA9-C95AEBA887E3}" destId="{0261D73A-DAE0-4E50-BA4B-A65B9B0380D9}" srcOrd="1" destOrd="0" parTransId="{B6134818-1BA5-47BD-81E0-F53B24F52379}" sibTransId="{3FC839CB-EB3B-40CA-ABAF-E86FF10123C1}"/>
    <dgm:cxn modelId="{448DCA95-1EA5-4222-9453-00A4F289E110}" type="presOf" srcId="{0BB420A0-319A-49D3-ABA9-C95AEBA887E3}" destId="{F40E0F04-60FC-453A-A08A-33977ADD12E9}" srcOrd="0" destOrd="0" presId="urn:microsoft.com/office/officeart/2005/8/layout/balance1"/>
    <dgm:cxn modelId="{72DCEF6A-BD68-4B3D-B1CF-3867FC16201D}" srcId="{0BB420A0-319A-49D3-ABA9-C95AEBA887E3}" destId="{D731F5F6-958B-4911-BBFD-C5409BD63A50}" srcOrd="0" destOrd="0" parTransId="{5BEDDAEB-F54A-4D5D-B902-3784D56AA8DB}" sibTransId="{7D6905B5-A9CB-4DCA-A4E8-C85AE5665C20}"/>
    <dgm:cxn modelId="{C8C0E8A5-BE5D-45DF-B674-F15447478776}" srcId="{0BB420A0-319A-49D3-ABA9-C95AEBA887E3}" destId="{6EFE7DBD-B533-4B27-9DAB-11A0E7C66FE1}" srcOrd="2" destOrd="0" parTransId="{0857A440-40F6-4BE4-B14C-35587D306379}" sibTransId="{6BC522C0-1EE8-4CC8-AC54-C5EB3B064906}"/>
    <dgm:cxn modelId="{1C593050-13BF-4EA1-9005-EA7708B0B5E7}" type="presOf" srcId="{0261D73A-DAE0-4E50-BA4B-A65B9B0380D9}" destId="{841E74D2-A3C4-471B-874D-FAC1ACE8C811}" srcOrd="0" destOrd="0" presId="urn:microsoft.com/office/officeart/2005/8/layout/balance1"/>
    <dgm:cxn modelId="{7DE6385E-EAC4-425B-A47F-0C4F2C7E9DB0}" srcId="{D731F5F6-958B-4911-BBFD-C5409BD63A50}" destId="{050E4EF1-A367-488B-918E-6BDD0BDB5F63}" srcOrd="2" destOrd="0" parTransId="{BAC2CBE8-87BB-4D19-85BD-C2C6304A50EC}" sibTransId="{0EEF5661-8D21-4EB8-8C51-F5CB587A5F5B}"/>
    <dgm:cxn modelId="{F909522C-DDA8-446F-B490-5ED49BF658FB}" type="presOf" srcId="{57F26AC4-5172-45C4-AB76-55BE71A03905}" destId="{CEADE8AE-4622-4424-BAC6-894DEBFCF801}" srcOrd="0" destOrd="0" presId="urn:microsoft.com/office/officeart/2005/8/layout/balance1"/>
    <dgm:cxn modelId="{0C859293-AE3A-40CF-A56E-B5E32D9C60C9}" type="presOf" srcId="{D731F5F6-958B-4911-BBFD-C5409BD63A50}" destId="{4E2E5B8C-2B86-4FA2-9F9C-F1676D7B5263}" srcOrd="0" destOrd="0" presId="urn:microsoft.com/office/officeart/2005/8/layout/balance1"/>
    <dgm:cxn modelId="{27F1DF2A-6EA5-43BD-8A92-A39D717C1C9F}" type="presOf" srcId="{8ECDA728-4C8B-48F3-B349-CC9E41A1C4B2}" destId="{5413B333-EDA8-4D58-8C60-6EF6CFAEA8B6}" srcOrd="0" destOrd="0" presId="urn:microsoft.com/office/officeart/2005/8/layout/balance1"/>
    <dgm:cxn modelId="{101A5C49-474C-40C9-BF85-B158A27F2EB4}" srcId="{0261D73A-DAE0-4E50-BA4B-A65B9B0380D9}" destId="{57F26AC4-5172-45C4-AB76-55BE71A03905}" srcOrd="1" destOrd="0" parTransId="{FA70328A-A7A0-450E-8689-1069EC045F3E}" sibTransId="{8935FB5B-0277-4B59-BB7B-10C5F185C704}"/>
    <dgm:cxn modelId="{4CDEA80C-AAE4-48DC-9586-721245DEDA9B}" type="presOf" srcId="{1980C322-AB72-4D94-83F9-A7D5B33BA55A}" destId="{8EF47282-1CC7-4499-B051-47CD00B5F98E}" srcOrd="0" destOrd="0" presId="urn:microsoft.com/office/officeart/2005/8/layout/balance1"/>
    <dgm:cxn modelId="{AA987D95-F6A8-49F1-9B7B-DA8EF7A216A0}" type="presParOf" srcId="{F40E0F04-60FC-453A-A08A-33977ADD12E9}" destId="{4481860A-53A9-4AC1-99F4-E6904053926A}" srcOrd="0" destOrd="0" presId="urn:microsoft.com/office/officeart/2005/8/layout/balance1"/>
    <dgm:cxn modelId="{F33F097D-5708-4893-B266-30DF9BA96ACA}" type="presParOf" srcId="{F40E0F04-60FC-453A-A08A-33977ADD12E9}" destId="{C0BA5058-4288-4E54-998F-61546F002FFE}" srcOrd="1" destOrd="0" presId="urn:microsoft.com/office/officeart/2005/8/layout/balance1"/>
    <dgm:cxn modelId="{1612CA9D-5D83-4BD2-A418-5AD431A64372}" type="presParOf" srcId="{C0BA5058-4288-4E54-998F-61546F002FFE}" destId="{4E2E5B8C-2B86-4FA2-9F9C-F1676D7B5263}" srcOrd="0" destOrd="0" presId="urn:microsoft.com/office/officeart/2005/8/layout/balance1"/>
    <dgm:cxn modelId="{14F9655E-CD01-4A74-AA19-F358EE1C8DFA}" type="presParOf" srcId="{C0BA5058-4288-4E54-998F-61546F002FFE}" destId="{841E74D2-A3C4-471B-874D-FAC1ACE8C811}" srcOrd="1" destOrd="0" presId="urn:microsoft.com/office/officeart/2005/8/layout/balance1"/>
    <dgm:cxn modelId="{D841E3D3-AC31-4147-971B-3F877021D4D4}" type="presParOf" srcId="{F40E0F04-60FC-453A-A08A-33977ADD12E9}" destId="{A2B95D6C-F75B-4FD0-9287-41D7C19E81E6}" srcOrd="2" destOrd="0" presId="urn:microsoft.com/office/officeart/2005/8/layout/balance1"/>
    <dgm:cxn modelId="{B7070A8F-8746-4A93-9785-0761D9C09DB2}" type="presParOf" srcId="{A2B95D6C-F75B-4FD0-9287-41D7C19E81E6}" destId="{39C23CF6-9A5D-4BC5-83CB-D69A1CCCA6F0}" srcOrd="0" destOrd="0" presId="urn:microsoft.com/office/officeart/2005/8/layout/balance1"/>
    <dgm:cxn modelId="{8E8397CB-4DEC-41E2-ADA6-BB2C06ED2E06}" type="presParOf" srcId="{A2B95D6C-F75B-4FD0-9287-41D7C19E81E6}" destId="{2021850C-D65B-45CB-BF73-8BF32B626B4F}" srcOrd="1" destOrd="0" presId="urn:microsoft.com/office/officeart/2005/8/layout/balance1"/>
    <dgm:cxn modelId="{E5DAD342-E925-4E1B-A846-7E01FA2FFA76}" type="presParOf" srcId="{A2B95D6C-F75B-4FD0-9287-41D7C19E81E6}" destId="{3BCC58C4-004B-45BE-8394-352DFE1B6D8D}" srcOrd="2" destOrd="0" presId="urn:microsoft.com/office/officeart/2005/8/layout/balance1"/>
    <dgm:cxn modelId="{EAB39E72-85AE-42CD-9A04-C3682BE1595E}" type="presParOf" srcId="{A2B95D6C-F75B-4FD0-9287-41D7C19E81E6}" destId="{5EFCF46E-B9EA-4AF2-8003-6245527D0540}" srcOrd="3" destOrd="0" presId="urn:microsoft.com/office/officeart/2005/8/layout/balance1"/>
    <dgm:cxn modelId="{E1E2B93B-3C6C-49CD-9CCC-E3E47BF21D49}" type="presParOf" srcId="{A2B95D6C-F75B-4FD0-9287-41D7C19E81E6}" destId="{8EF47282-1CC7-4499-B051-47CD00B5F98E}" srcOrd="4" destOrd="0" presId="urn:microsoft.com/office/officeart/2005/8/layout/balance1"/>
    <dgm:cxn modelId="{9F2A1EE8-4E78-4242-AE90-88B0A816A0B0}" type="presParOf" srcId="{A2B95D6C-F75B-4FD0-9287-41D7C19E81E6}" destId="{07330EF8-6CBD-4C43-9699-7579E8543AE1}" srcOrd="5" destOrd="0" presId="urn:microsoft.com/office/officeart/2005/8/layout/balance1"/>
    <dgm:cxn modelId="{15138C60-685E-4D23-99EA-0EB564C62504}" type="presParOf" srcId="{A2B95D6C-F75B-4FD0-9287-41D7C19E81E6}" destId="{5413B333-EDA8-4D58-8C60-6EF6CFAEA8B6}" srcOrd="6" destOrd="0" presId="urn:microsoft.com/office/officeart/2005/8/layout/balance1"/>
    <dgm:cxn modelId="{03B50D39-2319-4729-A490-3E1560E7ADAE}" type="presParOf" srcId="{A2B95D6C-F75B-4FD0-9287-41D7C19E81E6}" destId="{CEADE8AE-4622-4424-BAC6-894DEBFCF801}" srcOrd="7" destOrd="0" presId="urn:microsoft.com/office/officeart/2005/8/layout/balance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122F2F-A226-45AA-8FF0-177F2EBF8306}">
      <dsp:nvSpPr>
        <dsp:cNvPr id="0" name=""/>
        <dsp:cNvSpPr/>
      </dsp:nvSpPr>
      <dsp:spPr>
        <a:xfrm>
          <a:off x="901155" y="88176"/>
          <a:ext cx="2922089" cy="759909"/>
        </a:xfrm>
        <a:prstGeom prst="roundRect">
          <a:avLst>
            <a:gd name="adj" fmla="val 10000"/>
          </a:avLst>
        </a:prstGeom>
        <a:solidFill>
          <a:schemeClr val="accent1">
            <a:hueOff val="0"/>
            <a:satOff val="0"/>
            <a:lumOff val="0"/>
            <a:alphaOff val="0"/>
          </a:schemeClr>
        </a:solidFill>
        <a:ln w="25400" cap="flat" cmpd="sng" algn="ctr">
          <a:solidFill>
            <a:scrgbClr r="0" g="0" b="0"/>
          </a:solidFill>
          <a:prstDash val="solid"/>
        </a:ln>
        <a:effectLst>
          <a:outerShdw blurRad="50800" dist="38100" dir="2700000" sx="105000" sy="105000" algn="tl" rotWithShape="0">
            <a:prstClr val="black">
              <a:alpha val="40000"/>
            </a:prstClr>
          </a:outerShdw>
        </a:effectLst>
        <a:scene3d>
          <a:camera prst="orthographicFront"/>
          <a:lightRig rig="threePt" dir="t">
            <a:rot lat="0" lon="0" rev="2400000"/>
          </a:lightRig>
        </a:scene3d>
        <a:sp3d extrusionH="25400" contourW="25400" prstMaterial="matte">
          <a:bevelT/>
          <a:bevelB/>
        </a:sp3d>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GB" sz="1800" kern="1200"/>
            <a:t>Setting the questions</a:t>
          </a:r>
        </a:p>
      </dsp:txBody>
      <dsp:txXfrm>
        <a:off x="923412" y="110433"/>
        <a:ext cx="2877575" cy="715395"/>
      </dsp:txXfrm>
    </dsp:sp>
    <dsp:sp modelId="{3AE7B0F4-872D-4E65-9A52-C2EEAB850D03}">
      <dsp:nvSpPr>
        <dsp:cNvPr id="0" name=""/>
        <dsp:cNvSpPr/>
      </dsp:nvSpPr>
      <dsp:spPr>
        <a:xfrm rot="5368010">
          <a:off x="2225014" y="867084"/>
          <a:ext cx="284978" cy="341959"/>
        </a:xfrm>
        <a:prstGeom prst="rightArrow">
          <a:avLst>
            <a:gd name="adj1" fmla="val 60000"/>
            <a:gd name="adj2" fmla="val 50000"/>
          </a:avLst>
        </a:prstGeom>
        <a:solidFill>
          <a:schemeClr val="accent1">
            <a:tint val="60000"/>
            <a:hueOff val="0"/>
            <a:satOff val="0"/>
            <a:lumOff val="0"/>
            <a:alphaOff val="0"/>
          </a:schemeClr>
        </a:solidFill>
        <a:ln>
          <a:noFill/>
        </a:ln>
        <a:effectLst>
          <a:outerShdw blurRad="50800" dist="38100" dir="2700000" algn="tl" rotWithShape="0">
            <a:prstClr val="black">
              <a:alpha val="40000"/>
            </a:prstClr>
          </a:outerShdw>
        </a:effectLst>
        <a:scene3d>
          <a:camera prst="orthographicFront"/>
          <a:lightRig rig="threePt" dir="t">
            <a:rot lat="0" lon="0" rev="0"/>
          </a:lightRig>
        </a:scene3d>
        <a:sp3d prstMaterial="matte">
          <a:bevelT w="254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GB" sz="1400" kern="1200"/>
        </a:p>
      </dsp:txBody>
      <dsp:txXfrm rot="-5400000">
        <a:off x="2264518" y="895576"/>
        <a:ext cx="205175" cy="199485"/>
      </dsp:txXfrm>
    </dsp:sp>
    <dsp:sp modelId="{62FF7F1A-1DC7-46A5-93D1-E1EB6171CF1F}">
      <dsp:nvSpPr>
        <dsp:cNvPr id="0" name=""/>
        <dsp:cNvSpPr/>
      </dsp:nvSpPr>
      <dsp:spPr>
        <a:xfrm>
          <a:off x="911762" y="1228040"/>
          <a:ext cx="2922089" cy="759909"/>
        </a:xfrm>
        <a:prstGeom prst="roundRect">
          <a:avLst>
            <a:gd name="adj" fmla="val 10000"/>
          </a:avLst>
        </a:prstGeom>
        <a:solidFill>
          <a:schemeClr val="accent1">
            <a:hueOff val="0"/>
            <a:satOff val="0"/>
            <a:lumOff val="0"/>
            <a:alphaOff val="0"/>
          </a:schemeClr>
        </a:solidFill>
        <a:ln w="25400" cap="flat" cmpd="sng" algn="ctr">
          <a:solidFill>
            <a:scrgbClr r="0" g="0" b="0"/>
          </a:solidFill>
          <a:prstDash val="solid"/>
        </a:ln>
        <a:effectLst>
          <a:outerShdw blurRad="50800" dist="38100" dir="2700000" sx="105000" sy="105000" algn="tl" rotWithShape="0">
            <a:prstClr val="black">
              <a:alpha val="40000"/>
            </a:prstClr>
          </a:outerShdw>
        </a:effectLst>
        <a:scene3d>
          <a:camera prst="orthographicFront"/>
          <a:lightRig rig="threePt" dir="t">
            <a:rot lat="0" lon="0" rev="2400000"/>
          </a:lightRig>
        </a:scene3d>
        <a:sp3d extrusionH="25400" contourW="25400" prstMaterial="matte">
          <a:bevelT/>
          <a:bevelB/>
        </a:sp3d>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Establishing the team</a:t>
          </a:r>
          <a:endParaRPr lang="en-GB" sz="1800" kern="1200"/>
        </a:p>
      </dsp:txBody>
      <dsp:txXfrm>
        <a:off x="934019" y="1250297"/>
        <a:ext cx="2877575" cy="715395"/>
      </dsp:txXfrm>
    </dsp:sp>
    <dsp:sp modelId="{83B5364A-9165-4789-967A-8E1C15E9BEF8}">
      <dsp:nvSpPr>
        <dsp:cNvPr id="0" name=""/>
        <dsp:cNvSpPr/>
      </dsp:nvSpPr>
      <dsp:spPr>
        <a:xfrm rot="5431990">
          <a:off x="2225014" y="2006948"/>
          <a:ext cx="284978" cy="341959"/>
        </a:xfrm>
        <a:prstGeom prst="rightArrow">
          <a:avLst>
            <a:gd name="adj1" fmla="val 60000"/>
            <a:gd name="adj2" fmla="val 50000"/>
          </a:avLst>
        </a:prstGeom>
        <a:solidFill>
          <a:schemeClr val="accent1">
            <a:tint val="60000"/>
            <a:hueOff val="0"/>
            <a:satOff val="0"/>
            <a:lumOff val="0"/>
            <a:alphaOff val="0"/>
          </a:schemeClr>
        </a:solidFill>
        <a:ln>
          <a:noFill/>
        </a:ln>
        <a:effectLst>
          <a:outerShdw blurRad="50800" dist="38100" dir="2700000" algn="tl" rotWithShape="0">
            <a:prstClr val="black">
              <a:alpha val="40000"/>
            </a:prstClr>
          </a:outerShdw>
        </a:effectLst>
        <a:scene3d>
          <a:camera prst="orthographicFront"/>
          <a:lightRig rig="threePt" dir="t">
            <a:rot lat="0" lon="0" rev="0"/>
          </a:lightRig>
        </a:scene3d>
        <a:sp3d prstMaterial="matte">
          <a:bevelT w="254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GB" sz="1400" kern="1200"/>
        </a:p>
      </dsp:txBody>
      <dsp:txXfrm rot="-5400000">
        <a:off x="2265313" y="2035440"/>
        <a:ext cx="205175" cy="199485"/>
      </dsp:txXfrm>
    </dsp:sp>
    <dsp:sp modelId="{659FD0F3-084E-478C-A645-CF3A3F25309D}">
      <dsp:nvSpPr>
        <dsp:cNvPr id="0" name=""/>
        <dsp:cNvSpPr/>
      </dsp:nvSpPr>
      <dsp:spPr>
        <a:xfrm>
          <a:off x="901155" y="2367905"/>
          <a:ext cx="2922089" cy="759909"/>
        </a:xfrm>
        <a:prstGeom prst="roundRect">
          <a:avLst>
            <a:gd name="adj" fmla="val 10000"/>
          </a:avLst>
        </a:prstGeom>
        <a:solidFill>
          <a:schemeClr val="accent1">
            <a:hueOff val="0"/>
            <a:satOff val="0"/>
            <a:lumOff val="0"/>
            <a:alphaOff val="0"/>
          </a:schemeClr>
        </a:solidFill>
        <a:ln w="25400" cap="flat" cmpd="sng" algn="ctr">
          <a:solidFill>
            <a:scrgbClr r="0" g="0" b="0"/>
          </a:solidFill>
          <a:prstDash val="solid"/>
        </a:ln>
        <a:effectLst>
          <a:outerShdw blurRad="50800" dist="38100" dir="2700000" sx="105000" sy="105000" algn="tl" rotWithShape="0">
            <a:prstClr val="black">
              <a:alpha val="40000"/>
            </a:prstClr>
          </a:outerShdw>
        </a:effectLst>
        <a:scene3d>
          <a:camera prst="orthographicFront"/>
          <a:lightRig rig="threePt" dir="t">
            <a:rot lat="0" lon="0" rev="2400000"/>
          </a:lightRig>
        </a:scene3d>
        <a:sp3d extrusionH="25400" contourW="25400" prstMaterial="matte">
          <a:bevelT/>
          <a:bevelB/>
        </a:sp3d>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Training and pre-testing</a:t>
          </a:r>
          <a:endParaRPr lang="en-GB" sz="1800" kern="1200"/>
        </a:p>
      </dsp:txBody>
      <dsp:txXfrm>
        <a:off x="923412" y="2390162"/>
        <a:ext cx="2877575" cy="715395"/>
      </dsp:txXfrm>
    </dsp:sp>
    <dsp:sp modelId="{72800AFC-5411-4754-BAAC-5C2F9F6F0B5B}">
      <dsp:nvSpPr>
        <dsp:cNvPr id="0" name=""/>
        <dsp:cNvSpPr/>
      </dsp:nvSpPr>
      <dsp:spPr>
        <a:xfrm rot="5400000">
          <a:off x="2249675" y="3106867"/>
          <a:ext cx="225049" cy="341959"/>
        </a:xfrm>
        <a:prstGeom prst="rightArrow">
          <a:avLst>
            <a:gd name="adj1" fmla="val 60000"/>
            <a:gd name="adj2" fmla="val 50000"/>
          </a:avLst>
        </a:prstGeom>
        <a:solidFill>
          <a:schemeClr val="accent1">
            <a:tint val="60000"/>
            <a:hueOff val="0"/>
            <a:satOff val="0"/>
            <a:lumOff val="0"/>
            <a:alphaOff val="0"/>
          </a:schemeClr>
        </a:solidFill>
        <a:ln>
          <a:noFill/>
        </a:ln>
        <a:effectLst>
          <a:outerShdw blurRad="50800" dist="38100" dir="2700000" algn="tl" rotWithShape="0">
            <a:prstClr val="black">
              <a:alpha val="40000"/>
            </a:prstClr>
          </a:outerShdw>
        </a:effectLst>
        <a:scene3d>
          <a:camera prst="orthographicFront"/>
          <a:lightRig rig="threePt" dir="t">
            <a:rot lat="0" lon="0" rev="0"/>
          </a:lightRig>
        </a:scene3d>
        <a:sp3d prstMaterial="matte">
          <a:bevelT w="254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p>
      </dsp:txBody>
      <dsp:txXfrm rot="-5400000">
        <a:off x="2259613" y="3165322"/>
        <a:ext cx="205175" cy="157534"/>
      </dsp:txXfrm>
    </dsp:sp>
    <dsp:sp modelId="{17259881-DA5F-4FCE-AC30-FB83AB692680}">
      <dsp:nvSpPr>
        <dsp:cNvPr id="0" name=""/>
        <dsp:cNvSpPr/>
      </dsp:nvSpPr>
      <dsp:spPr>
        <a:xfrm>
          <a:off x="901155" y="3427880"/>
          <a:ext cx="2922089" cy="759909"/>
        </a:xfrm>
        <a:prstGeom prst="roundRect">
          <a:avLst>
            <a:gd name="adj" fmla="val 10000"/>
          </a:avLst>
        </a:prstGeom>
        <a:solidFill>
          <a:schemeClr val="accent1">
            <a:hueOff val="0"/>
            <a:satOff val="0"/>
            <a:lumOff val="0"/>
            <a:alphaOff val="0"/>
          </a:schemeClr>
        </a:solidFill>
        <a:ln w="25400" cap="flat" cmpd="sng" algn="ctr">
          <a:solidFill>
            <a:scrgbClr r="0" g="0" b="0"/>
          </a:solidFill>
          <a:prstDash val="solid"/>
        </a:ln>
        <a:effectLst>
          <a:outerShdw blurRad="50800" dist="38100" dir="2700000" sx="105000" sy="105000" algn="tl" rotWithShape="0">
            <a:prstClr val="black">
              <a:alpha val="40000"/>
            </a:prstClr>
          </a:outerShdw>
        </a:effectLst>
        <a:scene3d>
          <a:camera prst="orthographicFront"/>
          <a:lightRig rig="threePt" dir="t">
            <a:rot lat="0" lon="0" rev="2400000"/>
          </a:lightRig>
        </a:scene3d>
        <a:sp3d extrusionH="25400" contourW="25400" prstMaterial="matte">
          <a:bevelT/>
          <a:bevelB/>
        </a:sp3d>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GB" sz="1800" kern="1200"/>
            <a:t>Collecting the data</a:t>
          </a:r>
        </a:p>
      </dsp:txBody>
      <dsp:txXfrm>
        <a:off x="923412" y="3450137"/>
        <a:ext cx="2877575" cy="715395"/>
      </dsp:txXfrm>
    </dsp:sp>
    <dsp:sp modelId="{1024EE8E-9BF3-4552-83DB-AC7D9A76D815}">
      <dsp:nvSpPr>
        <dsp:cNvPr id="0" name=""/>
        <dsp:cNvSpPr/>
      </dsp:nvSpPr>
      <dsp:spPr>
        <a:xfrm rot="5400000">
          <a:off x="2189758" y="4246731"/>
          <a:ext cx="344882" cy="341959"/>
        </a:xfrm>
        <a:prstGeom prst="rightArrow">
          <a:avLst>
            <a:gd name="adj1" fmla="val 60000"/>
            <a:gd name="adj2" fmla="val 50000"/>
          </a:avLst>
        </a:prstGeom>
        <a:solidFill>
          <a:schemeClr val="accent1">
            <a:tint val="60000"/>
            <a:hueOff val="0"/>
            <a:satOff val="0"/>
            <a:lumOff val="0"/>
            <a:alphaOff val="0"/>
          </a:schemeClr>
        </a:solidFill>
        <a:ln>
          <a:noFill/>
        </a:ln>
        <a:effectLst>
          <a:outerShdw blurRad="50800" dist="38100" dir="2700000" algn="tl" rotWithShape="0">
            <a:prstClr val="black">
              <a:alpha val="40000"/>
            </a:prstClr>
          </a:outerShdw>
        </a:effectLst>
        <a:scene3d>
          <a:camera prst="orthographicFront"/>
          <a:lightRig rig="threePt" dir="t">
            <a:rot lat="0" lon="0" rev="0"/>
          </a:lightRig>
        </a:scene3d>
        <a:sp3d prstMaterial="matte">
          <a:bevelT w="254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n-GB" sz="1700" kern="1200"/>
        </a:p>
      </dsp:txBody>
      <dsp:txXfrm rot="-5400000">
        <a:off x="2259611" y="4245270"/>
        <a:ext cx="205175" cy="242294"/>
      </dsp:txXfrm>
    </dsp:sp>
    <dsp:sp modelId="{10BF0D80-3065-4761-8EBE-3B518D55A550}">
      <dsp:nvSpPr>
        <dsp:cNvPr id="0" name=""/>
        <dsp:cNvSpPr/>
      </dsp:nvSpPr>
      <dsp:spPr>
        <a:xfrm>
          <a:off x="901155" y="4647633"/>
          <a:ext cx="2922089" cy="759909"/>
        </a:xfrm>
        <a:prstGeom prst="roundRect">
          <a:avLst>
            <a:gd name="adj" fmla="val 10000"/>
          </a:avLst>
        </a:prstGeom>
        <a:solidFill>
          <a:schemeClr val="accent1">
            <a:hueOff val="0"/>
            <a:satOff val="0"/>
            <a:lumOff val="0"/>
            <a:alphaOff val="0"/>
          </a:schemeClr>
        </a:solidFill>
        <a:ln w="25400" cap="flat" cmpd="sng" algn="ctr">
          <a:solidFill>
            <a:scrgbClr r="0" g="0" b="0"/>
          </a:solidFill>
          <a:prstDash val="solid"/>
        </a:ln>
        <a:effectLst>
          <a:outerShdw blurRad="50800" dist="38100" dir="2700000" sx="105000" sy="105000" algn="tl" rotWithShape="0">
            <a:prstClr val="black">
              <a:alpha val="40000"/>
            </a:prstClr>
          </a:outerShdw>
        </a:effectLst>
        <a:scene3d>
          <a:camera prst="orthographicFront"/>
          <a:lightRig rig="threePt" dir="t">
            <a:rot lat="0" lon="0" rev="2400000"/>
          </a:lightRig>
        </a:scene3d>
        <a:sp3d extrusionH="25400" contourW="25400" prstMaterial="matte">
          <a:bevelT/>
          <a:bevelB/>
        </a:sp3d>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Entering and cleaning the data</a:t>
          </a:r>
          <a:endParaRPr lang="en-GB" sz="1800" kern="1200"/>
        </a:p>
      </dsp:txBody>
      <dsp:txXfrm>
        <a:off x="923412" y="4669890"/>
        <a:ext cx="2877575" cy="715395"/>
      </dsp:txXfrm>
    </dsp:sp>
    <dsp:sp modelId="{727AC2FF-45E7-45A8-8D73-6F608B77872D}">
      <dsp:nvSpPr>
        <dsp:cNvPr id="0" name=""/>
        <dsp:cNvSpPr/>
      </dsp:nvSpPr>
      <dsp:spPr>
        <a:xfrm rot="5400000">
          <a:off x="2249675" y="5386595"/>
          <a:ext cx="225049" cy="341959"/>
        </a:xfrm>
        <a:prstGeom prst="rightArrow">
          <a:avLst>
            <a:gd name="adj1" fmla="val 60000"/>
            <a:gd name="adj2" fmla="val 50000"/>
          </a:avLst>
        </a:prstGeom>
        <a:solidFill>
          <a:schemeClr val="accent1">
            <a:tint val="60000"/>
            <a:hueOff val="0"/>
            <a:satOff val="0"/>
            <a:lumOff val="0"/>
            <a:alphaOff val="0"/>
          </a:schemeClr>
        </a:solidFill>
        <a:ln>
          <a:noFill/>
        </a:ln>
        <a:effectLst>
          <a:outerShdw blurRad="50800" dist="38100" dir="2700000" algn="tl" rotWithShape="0">
            <a:prstClr val="black">
              <a:alpha val="40000"/>
            </a:prstClr>
          </a:outerShdw>
        </a:effectLst>
        <a:scene3d>
          <a:camera prst="orthographicFront"/>
          <a:lightRig rig="threePt" dir="t">
            <a:rot lat="0" lon="0" rev="0"/>
          </a:lightRig>
        </a:scene3d>
        <a:sp3d prstMaterial="matte">
          <a:bevelT w="254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p>
      </dsp:txBody>
      <dsp:txXfrm rot="-5400000">
        <a:off x="2259613" y="5445050"/>
        <a:ext cx="205175" cy="157534"/>
      </dsp:txXfrm>
    </dsp:sp>
    <dsp:sp modelId="{953AA545-0F18-4071-97C5-20005ED270E5}">
      <dsp:nvSpPr>
        <dsp:cNvPr id="0" name=""/>
        <dsp:cNvSpPr/>
      </dsp:nvSpPr>
      <dsp:spPr>
        <a:xfrm>
          <a:off x="901155" y="5707608"/>
          <a:ext cx="2922089" cy="759909"/>
        </a:xfrm>
        <a:prstGeom prst="roundRect">
          <a:avLst>
            <a:gd name="adj" fmla="val 10000"/>
          </a:avLst>
        </a:prstGeom>
        <a:solidFill>
          <a:schemeClr val="accent1">
            <a:hueOff val="0"/>
            <a:satOff val="0"/>
            <a:lumOff val="0"/>
            <a:alphaOff val="0"/>
          </a:schemeClr>
        </a:solidFill>
        <a:ln w="25400" cap="flat" cmpd="sng" algn="ctr">
          <a:solidFill>
            <a:scrgbClr r="0" g="0" b="0"/>
          </a:solidFill>
          <a:prstDash val="solid"/>
        </a:ln>
        <a:effectLst>
          <a:outerShdw blurRad="50800" dist="38100" dir="2700000" sx="105000" sy="105000" algn="tl" rotWithShape="0">
            <a:prstClr val="black">
              <a:alpha val="40000"/>
            </a:prstClr>
          </a:outerShdw>
        </a:effectLst>
        <a:scene3d>
          <a:camera prst="orthographicFront"/>
          <a:lightRig rig="threePt" dir="t">
            <a:rot lat="0" lon="0" rev="2400000"/>
          </a:lightRig>
        </a:scene3d>
        <a:sp3d extrusionH="25400" contourW="25400" prstMaterial="matte">
          <a:bevelT/>
          <a:bevelB/>
        </a:sp3d>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Analysing data and presenting recommendations</a:t>
          </a:r>
          <a:endParaRPr lang="en-GB" sz="1800" kern="1200"/>
        </a:p>
      </dsp:txBody>
      <dsp:txXfrm>
        <a:off x="923412" y="5729865"/>
        <a:ext cx="2877575" cy="715395"/>
      </dsp:txXfrm>
    </dsp:sp>
    <dsp:sp modelId="{688D5640-8473-458C-AE40-8A4AD06D22DE}">
      <dsp:nvSpPr>
        <dsp:cNvPr id="0" name=""/>
        <dsp:cNvSpPr/>
      </dsp:nvSpPr>
      <dsp:spPr>
        <a:xfrm rot="5400000">
          <a:off x="2222128" y="6483299"/>
          <a:ext cx="280142" cy="341959"/>
        </a:xfrm>
        <a:prstGeom prst="rightArrow">
          <a:avLst>
            <a:gd name="adj1" fmla="val 60000"/>
            <a:gd name="adj2" fmla="val 50000"/>
          </a:avLst>
        </a:prstGeom>
        <a:solidFill>
          <a:schemeClr val="accent1">
            <a:tint val="60000"/>
            <a:hueOff val="0"/>
            <a:satOff val="0"/>
            <a:lumOff val="0"/>
            <a:alphaOff val="0"/>
          </a:schemeClr>
        </a:solidFill>
        <a:ln>
          <a:noFill/>
        </a:ln>
        <a:effectLst>
          <a:outerShdw blurRad="50800" dist="38100" dir="2700000" algn="tl" rotWithShape="0">
            <a:prstClr val="black">
              <a:alpha val="40000"/>
            </a:prstClr>
          </a:outerShdw>
        </a:effectLst>
        <a:scene3d>
          <a:camera prst="orthographicFront"/>
          <a:lightRig rig="threePt" dir="t">
            <a:rot lat="0" lon="0" rev="0"/>
          </a:lightRig>
        </a:scene3d>
        <a:sp3d prstMaterial="matte">
          <a:bevelT w="254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GB" sz="1400" kern="1200"/>
        </a:p>
      </dsp:txBody>
      <dsp:txXfrm rot="-5400000">
        <a:off x="2259612" y="6514208"/>
        <a:ext cx="205175" cy="196099"/>
      </dsp:txXfrm>
    </dsp:sp>
    <dsp:sp modelId="{BA92E593-6B28-4996-8223-69C666B69D02}">
      <dsp:nvSpPr>
        <dsp:cNvPr id="0" name=""/>
        <dsp:cNvSpPr/>
      </dsp:nvSpPr>
      <dsp:spPr>
        <a:xfrm>
          <a:off x="901155" y="6841040"/>
          <a:ext cx="2922089" cy="759909"/>
        </a:xfrm>
        <a:prstGeom prst="roundRect">
          <a:avLst>
            <a:gd name="adj" fmla="val 10000"/>
          </a:avLst>
        </a:prstGeom>
        <a:solidFill>
          <a:schemeClr val="accent1">
            <a:hueOff val="0"/>
            <a:satOff val="0"/>
            <a:lumOff val="0"/>
            <a:alphaOff val="0"/>
          </a:schemeClr>
        </a:solidFill>
        <a:ln w="25400" cap="flat" cmpd="sng" algn="ctr">
          <a:solidFill>
            <a:scrgbClr r="0" g="0" b="0"/>
          </a:solidFill>
          <a:prstDash val="solid"/>
        </a:ln>
        <a:effectLst>
          <a:outerShdw blurRad="50800" dist="38100" dir="2700000" sx="105000" sy="105000" algn="tl" rotWithShape="0">
            <a:prstClr val="black">
              <a:alpha val="40000"/>
            </a:prstClr>
          </a:outerShdw>
        </a:effectLst>
        <a:scene3d>
          <a:camera prst="orthographicFront"/>
          <a:lightRig rig="threePt" dir="t">
            <a:rot lat="0" lon="0" rev="2400000"/>
          </a:lightRig>
        </a:scene3d>
        <a:sp3d extrusionH="25400" contourW="25400" prstMaterial="matte">
          <a:bevelT/>
          <a:bevelB/>
        </a:sp3d>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Advocacy and learning lessons</a:t>
          </a:r>
          <a:endParaRPr lang="en-GB" sz="1800" kern="1200"/>
        </a:p>
      </dsp:txBody>
      <dsp:txXfrm>
        <a:off x="923412" y="6863297"/>
        <a:ext cx="2877575" cy="7153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CB3864-12A0-4FFA-B056-BE2DAD61B2A7}">
      <dsp:nvSpPr>
        <dsp:cNvPr id="0" name=""/>
        <dsp:cNvSpPr/>
      </dsp:nvSpPr>
      <dsp:spPr>
        <a:xfrm>
          <a:off x="225361" y="0"/>
          <a:ext cx="1152144" cy="640080"/>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a:scene3d>
          <a:camera prst="orthographicFront"/>
          <a:lightRig rig="threePt" dir="t"/>
        </a:scene3d>
        <a:sp3d prstMaterial="matte"/>
      </dsp:spPr>
      <dsp:style>
        <a:lnRef idx="2">
          <a:scrgbClr r="0" g="0" b="0"/>
        </a:lnRef>
        <a:fillRef idx="1">
          <a:scrgbClr r="0" g="0" b="0"/>
        </a:fillRef>
        <a:effectRef idx="0">
          <a:scrgbClr r="0" g="0" b="0"/>
        </a:effectRef>
        <a:fontRef idx="minor"/>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n-GB" sz="2700" kern="1200"/>
            <a:t>Pros</a:t>
          </a:r>
        </a:p>
      </dsp:txBody>
      <dsp:txXfrm>
        <a:off x="244108" y="18747"/>
        <a:ext cx="1114650" cy="602586"/>
      </dsp:txXfrm>
    </dsp:sp>
    <dsp:sp modelId="{CB52766D-C0B5-4813-BECD-B64C7FCD3B51}">
      <dsp:nvSpPr>
        <dsp:cNvPr id="0" name=""/>
        <dsp:cNvSpPr/>
      </dsp:nvSpPr>
      <dsp:spPr>
        <a:xfrm>
          <a:off x="1889569" y="0"/>
          <a:ext cx="1152144" cy="640080"/>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a:scene3d>
          <a:camera prst="orthographicFront"/>
          <a:lightRig rig="threePt" dir="t"/>
        </a:scene3d>
        <a:sp3d prstMaterial="matte"/>
      </dsp:spPr>
      <dsp:style>
        <a:lnRef idx="2">
          <a:scrgbClr r="0" g="0" b="0"/>
        </a:lnRef>
        <a:fillRef idx="1">
          <a:scrgbClr r="0" g="0" b="0"/>
        </a:fillRef>
        <a:effectRef idx="0">
          <a:scrgbClr r="0" g="0" b="0"/>
        </a:effectRef>
        <a:fontRef idx="minor"/>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n-GB" sz="2700" kern="1200"/>
            <a:t>Cons</a:t>
          </a:r>
        </a:p>
      </dsp:txBody>
      <dsp:txXfrm>
        <a:off x="1908316" y="18747"/>
        <a:ext cx="1114650" cy="602586"/>
      </dsp:txXfrm>
    </dsp:sp>
    <dsp:sp modelId="{30B2CAA2-4F1D-42D8-8484-44D850BF1B11}">
      <dsp:nvSpPr>
        <dsp:cNvPr id="0" name=""/>
        <dsp:cNvSpPr/>
      </dsp:nvSpPr>
      <dsp:spPr>
        <a:xfrm>
          <a:off x="1393507" y="2720339"/>
          <a:ext cx="480060" cy="480060"/>
        </a:xfrm>
        <a:prstGeom prst="triangle">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a:scene3d>
          <a:camera prst="orthographicFront"/>
          <a:lightRig rig="threePt" dir="t"/>
        </a:scene3d>
        <a:sp3d prstMaterial="matte"/>
      </dsp:spPr>
      <dsp:style>
        <a:lnRef idx="2">
          <a:scrgbClr r="0" g="0" b="0"/>
        </a:lnRef>
        <a:fillRef idx="1">
          <a:scrgbClr r="0" g="0" b="0"/>
        </a:fillRef>
        <a:effectRef idx="0">
          <a:scrgbClr r="0" g="0" b="0"/>
        </a:effectRef>
        <a:fontRef idx="minor"/>
      </dsp:style>
    </dsp:sp>
    <dsp:sp modelId="{08ADC2DF-BF66-4C69-A317-DF245FFE7CFE}">
      <dsp:nvSpPr>
        <dsp:cNvPr id="0" name=""/>
        <dsp:cNvSpPr/>
      </dsp:nvSpPr>
      <dsp:spPr>
        <a:xfrm rot="240000">
          <a:off x="192917" y="2514628"/>
          <a:ext cx="2881239" cy="20147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a:scene3d>
          <a:camera prst="orthographicFront"/>
          <a:lightRig rig="threePt" dir="t"/>
        </a:scene3d>
        <a:sp3d prstMaterial="matte"/>
      </dsp:spPr>
      <dsp:style>
        <a:lnRef idx="2">
          <a:scrgbClr r="0" g="0" b="0"/>
        </a:lnRef>
        <a:fillRef idx="1">
          <a:scrgbClr r="0" g="0" b="0"/>
        </a:fillRef>
        <a:effectRef idx="0">
          <a:scrgbClr r="0" g="0" b="0"/>
        </a:effectRef>
        <a:fontRef idx="minor"/>
      </dsp:style>
    </dsp:sp>
    <dsp:sp modelId="{79BB0405-4FB8-47AD-AC37-6F03DB8CCCB2}">
      <dsp:nvSpPr>
        <dsp:cNvPr id="0" name=""/>
        <dsp:cNvSpPr/>
      </dsp:nvSpPr>
      <dsp:spPr>
        <a:xfrm rot="240000">
          <a:off x="1925951" y="2151662"/>
          <a:ext cx="1143387" cy="39486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a:scene3d>
          <a:camera prst="orthographicFront"/>
          <a:lightRig rig="threePt" dir="t"/>
        </a:scene3d>
        <a:sp3d prstMaterial="matte"/>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They require printing facilities</a:t>
          </a:r>
        </a:p>
      </dsp:txBody>
      <dsp:txXfrm>
        <a:off x="1945227" y="2170938"/>
        <a:ext cx="1104835" cy="356310"/>
      </dsp:txXfrm>
    </dsp:sp>
    <dsp:sp modelId="{ED216EEE-561C-42E7-A046-391423E19337}">
      <dsp:nvSpPr>
        <dsp:cNvPr id="0" name=""/>
        <dsp:cNvSpPr/>
      </dsp:nvSpPr>
      <dsp:spPr>
        <a:xfrm rot="240000">
          <a:off x="1957955" y="1729209"/>
          <a:ext cx="1143387" cy="39486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a:scene3d>
          <a:camera prst="orthographicFront"/>
          <a:lightRig rig="threePt" dir="t"/>
        </a:scene3d>
        <a:sp3d prstMaterial="matte"/>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They require paper and staplers</a:t>
          </a:r>
        </a:p>
      </dsp:txBody>
      <dsp:txXfrm>
        <a:off x="1977231" y="1748485"/>
        <a:ext cx="1104835" cy="356310"/>
      </dsp:txXfrm>
    </dsp:sp>
    <dsp:sp modelId="{019857C0-BA71-4F71-BE05-EA5F16C05EFA}">
      <dsp:nvSpPr>
        <dsp:cNvPr id="0" name=""/>
        <dsp:cNvSpPr/>
      </dsp:nvSpPr>
      <dsp:spPr>
        <a:xfrm rot="240000">
          <a:off x="1989959" y="1306756"/>
          <a:ext cx="1143387" cy="39486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a:scene3d>
          <a:camera prst="orthographicFront"/>
          <a:lightRig rig="threePt" dir="t"/>
        </a:scene3d>
        <a:sp3d prstMaterial="matte"/>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Their skip patterns are not fool proof</a:t>
          </a:r>
        </a:p>
      </dsp:txBody>
      <dsp:txXfrm>
        <a:off x="2009235" y="1326032"/>
        <a:ext cx="1104835" cy="356310"/>
      </dsp:txXfrm>
    </dsp:sp>
    <dsp:sp modelId="{3C242191-A813-4E10-B0A3-86D03FB6D36E}">
      <dsp:nvSpPr>
        <dsp:cNvPr id="0" name=""/>
        <dsp:cNvSpPr/>
      </dsp:nvSpPr>
      <dsp:spPr>
        <a:xfrm rot="240000">
          <a:off x="2021963" y="884303"/>
          <a:ext cx="1143387" cy="39486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a:scene3d>
          <a:camera prst="orthographicFront"/>
          <a:lightRig rig="threePt" dir="t"/>
        </a:scene3d>
        <a:sp3d prstMaterial="matte"/>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They can easily be lost</a:t>
          </a:r>
        </a:p>
      </dsp:txBody>
      <dsp:txXfrm>
        <a:off x="2041239" y="903579"/>
        <a:ext cx="1104835" cy="356310"/>
      </dsp:txXfrm>
    </dsp:sp>
    <dsp:sp modelId="{90A3DAE9-7704-46A6-8583-19C7CCD0B9D4}">
      <dsp:nvSpPr>
        <dsp:cNvPr id="0" name=""/>
        <dsp:cNvSpPr/>
      </dsp:nvSpPr>
      <dsp:spPr>
        <a:xfrm rot="240000">
          <a:off x="261743" y="2036447"/>
          <a:ext cx="1143387" cy="39486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a:scene3d>
          <a:camera prst="orthographicFront"/>
          <a:lightRig rig="threePt" dir="t"/>
        </a:scene3d>
        <a:sp3d prstMaterial="matte"/>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They don't require power</a:t>
          </a:r>
        </a:p>
      </dsp:txBody>
      <dsp:txXfrm>
        <a:off x="281019" y="2055723"/>
        <a:ext cx="1104835" cy="356310"/>
      </dsp:txXfrm>
    </dsp:sp>
    <dsp:sp modelId="{6C6077F2-33B0-4018-BF68-D7A68FF4C2EE}">
      <dsp:nvSpPr>
        <dsp:cNvPr id="0" name=""/>
        <dsp:cNvSpPr/>
      </dsp:nvSpPr>
      <dsp:spPr>
        <a:xfrm rot="240000">
          <a:off x="293747" y="1613995"/>
          <a:ext cx="1143387" cy="39486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a:scene3d>
          <a:camera prst="orthographicFront"/>
          <a:lightRig rig="threePt" dir="t"/>
        </a:scene3d>
        <a:sp3d prstMaterial="matte"/>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They are easy to manipulate using Word</a:t>
          </a:r>
        </a:p>
      </dsp:txBody>
      <dsp:txXfrm>
        <a:off x="313023" y="1633271"/>
        <a:ext cx="1104835" cy="356310"/>
      </dsp:txXfrm>
    </dsp:sp>
    <dsp:sp modelId="{F42796A2-E8E7-4BB4-A45C-1163548AB41C}">
      <dsp:nvSpPr>
        <dsp:cNvPr id="0" name=""/>
        <dsp:cNvSpPr/>
      </dsp:nvSpPr>
      <dsp:spPr>
        <a:xfrm rot="240000">
          <a:off x="325751" y="1191542"/>
          <a:ext cx="1143387" cy="39486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a:scene3d>
          <a:camera prst="orthographicFront"/>
          <a:lightRig rig="threePt" dir="t"/>
        </a:scene3d>
        <a:sp3d prstMaterial="matte"/>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They can easily be retained</a:t>
          </a:r>
        </a:p>
      </dsp:txBody>
      <dsp:txXfrm>
        <a:off x="345027" y="1210818"/>
        <a:ext cx="1104835" cy="3563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2E5B8C-2B86-4FA2-9F9C-F1676D7B5263}">
      <dsp:nvSpPr>
        <dsp:cNvPr id="0" name=""/>
        <dsp:cNvSpPr/>
      </dsp:nvSpPr>
      <dsp:spPr>
        <a:xfrm>
          <a:off x="306323" y="0"/>
          <a:ext cx="1152144" cy="640080"/>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n-GB" sz="2700" kern="1200"/>
            <a:t>Pros</a:t>
          </a:r>
        </a:p>
      </dsp:txBody>
      <dsp:txXfrm>
        <a:off x="325070" y="18747"/>
        <a:ext cx="1114650" cy="602586"/>
      </dsp:txXfrm>
    </dsp:sp>
    <dsp:sp modelId="{841E74D2-A3C4-471B-874D-FAC1ACE8C811}">
      <dsp:nvSpPr>
        <dsp:cNvPr id="0" name=""/>
        <dsp:cNvSpPr/>
      </dsp:nvSpPr>
      <dsp:spPr>
        <a:xfrm>
          <a:off x="1970532" y="0"/>
          <a:ext cx="1152144" cy="640080"/>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n-GB" sz="2700" kern="1200"/>
            <a:t>Cons</a:t>
          </a:r>
        </a:p>
      </dsp:txBody>
      <dsp:txXfrm>
        <a:off x="1989279" y="18747"/>
        <a:ext cx="1114650" cy="602586"/>
      </dsp:txXfrm>
    </dsp:sp>
    <dsp:sp modelId="{2021850C-D65B-45CB-BF73-8BF32B626B4F}">
      <dsp:nvSpPr>
        <dsp:cNvPr id="0" name=""/>
        <dsp:cNvSpPr/>
      </dsp:nvSpPr>
      <dsp:spPr>
        <a:xfrm>
          <a:off x="1474469" y="2720339"/>
          <a:ext cx="480060" cy="480060"/>
        </a:xfrm>
        <a:prstGeom prst="triangle">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BCC58C4-004B-45BE-8394-352DFE1B6D8D}">
      <dsp:nvSpPr>
        <dsp:cNvPr id="0" name=""/>
        <dsp:cNvSpPr/>
      </dsp:nvSpPr>
      <dsp:spPr>
        <a:xfrm rot="21360000">
          <a:off x="273880" y="2514628"/>
          <a:ext cx="2881239" cy="20147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EFCF46E-B9EA-4AF2-8003-6245527D0540}">
      <dsp:nvSpPr>
        <dsp:cNvPr id="0" name=""/>
        <dsp:cNvSpPr/>
      </dsp:nvSpPr>
      <dsp:spPr>
        <a:xfrm rot="21360000">
          <a:off x="275598" y="2010889"/>
          <a:ext cx="1149587" cy="53559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They by-pass the data entry stage</a:t>
          </a:r>
        </a:p>
      </dsp:txBody>
      <dsp:txXfrm>
        <a:off x="301743" y="2037034"/>
        <a:ext cx="1097297" cy="483300"/>
      </dsp:txXfrm>
    </dsp:sp>
    <dsp:sp modelId="{8EF47282-1CC7-4499-B051-47CD00B5F98E}">
      <dsp:nvSpPr>
        <dsp:cNvPr id="0" name=""/>
        <dsp:cNvSpPr/>
      </dsp:nvSpPr>
      <dsp:spPr>
        <a:xfrm rot="21360000">
          <a:off x="233993" y="1434817"/>
          <a:ext cx="1149587" cy="53559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They include built-in skip patterns</a:t>
          </a:r>
        </a:p>
      </dsp:txBody>
      <dsp:txXfrm>
        <a:off x="260138" y="1460962"/>
        <a:ext cx="1097297" cy="483300"/>
      </dsp:txXfrm>
    </dsp:sp>
    <dsp:sp modelId="{07330EF8-6CBD-4C43-9699-7579E8543AE1}">
      <dsp:nvSpPr>
        <dsp:cNvPr id="0" name=""/>
        <dsp:cNvSpPr/>
      </dsp:nvSpPr>
      <dsp:spPr>
        <a:xfrm rot="21360000">
          <a:off x="192387" y="871547"/>
          <a:ext cx="1149587" cy="53559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Their interface is intuitive</a:t>
          </a:r>
        </a:p>
      </dsp:txBody>
      <dsp:txXfrm>
        <a:off x="218532" y="897692"/>
        <a:ext cx="1097297" cy="483300"/>
      </dsp:txXfrm>
    </dsp:sp>
    <dsp:sp modelId="{5413B333-EDA8-4D58-8C60-6EF6CFAEA8B6}">
      <dsp:nvSpPr>
        <dsp:cNvPr id="0" name=""/>
        <dsp:cNvSpPr/>
      </dsp:nvSpPr>
      <dsp:spPr>
        <a:xfrm rot="21360000">
          <a:off x="1923804" y="1895675"/>
          <a:ext cx="1149587" cy="53559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They require familiarity with SurveyToGo software</a:t>
          </a:r>
        </a:p>
      </dsp:txBody>
      <dsp:txXfrm>
        <a:off x="1949949" y="1921820"/>
        <a:ext cx="1097297" cy="483300"/>
      </dsp:txXfrm>
    </dsp:sp>
    <dsp:sp modelId="{CEADE8AE-4622-4424-BAC6-894DEBFCF801}">
      <dsp:nvSpPr>
        <dsp:cNvPr id="0" name=""/>
        <dsp:cNvSpPr/>
      </dsp:nvSpPr>
      <dsp:spPr>
        <a:xfrm rot="21360000">
          <a:off x="1882199" y="1319603"/>
          <a:ext cx="1149587" cy="53559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Modifications require an internet connection</a:t>
          </a:r>
        </a:p>
      </dsp:txBody>
      <dsp:txXfrm>
        <a:off x="1908344" y="1345748"/>
        <a:ext cx="1097297" cy="48330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alance1">
  <dgm:title val=""/>
  <dgm:desc val=""/>
  <dgm:catLst>
    <dgm:cat type="relationship" pri="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23">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25" srcId="2" destId="23" srcOrd="0" destOrd="0"/>
      </dgm:cxnLst>
      <dgm:bg/>
      <dgm:whole/>
    </dgm:dataModel>
  </dgm:sampData>
  <dgm:styleData>
    <dgm:dataModel>
      <dgm:ptLst>
        <dgm:pt modelId="0" type="doc"/>
        <dgm:pt modelId="1"/>
        <dgm:pt modelId="11"/>
        <dgm:pt modelId="12"/>
        <dgm:pt modelId="2"/>
        <dgm:pt modelId="21"/>
        <dgm:pt modelId="22"/>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tyleData>
  <dgm:clrData>
    <dgm:dataModel>
      <dgm:ptLst>
        <dgm:pt modelId="0" type="doc"/>
        <dgm:pt modelId="1"/>
        <dgm:pt modelId="11"/>
        <dgm:pt modelId="12"/>
        <dgm:pt modelId="13"/>
        <dgm:pt modelId="2"/>
        <dgm:pt modelId="21"/>
        <dgm:pt modelId="22"/>
        <dgm:pt modelId="23"/>
      </dgm:ptLst>
      <dgm:cxnLst>
        <dgm:cxn modelId="4" srcId="0" destId="1" srcOrd="0" destOrd="0"/>
        <dgm:cxn modelId="5" srcId="0" destId="2" srcOrd="1" destOrd="0"/>
        <dgm:cxn modelId="15" srcId="1" destId="11" srcOrd="0" destOrd="0"/>
        <dgm:cxn modelId="16" srcId="1" destId="12" srcOrd="0" destOrd="0"/>
        <dgm:cxn modelId="17" srcId="1" destId="13" srcOrd="0" destOrd="0"/>
        <dgm:cxn modelId="25" srcId="2" destId="21" srcOrd="0" destOrd="0"/>
        <dgm:cxn modelId="26" srcId="2" destId="22" srcOrd="0" destOrd="0"/>
        <dgm:cxn modelId="27" srcId="2" destId="23" srcOrd="0" destOrd="0"/>
      </dgm:cxnLst>
      <dgm:bg/>
      <dgm:whole/>
    </dgm:dataModel>
  </dgm:clrData>
  <dgm:layoutNode name="outerComposite">
    <dgm:varLst>
      <dgm:chMax val="2"/>
      <dgm:animLvl val="lvl"/>
      <dgm:resizeHandles val="exact"/>
    </dgm:varLst>
    <dgm:alg type="composite">
      <dgm:param type="ar" val="1"/>
    </dgm:alg>
    <dgm:shape xmlns:r="http://schemas.openxmlformats.org/officeDocument/2006/relationships" r:blip="">
      <dgm:adjLst/>
    </dgm:shape>
    <dgm:presOf/>
    <dgm:constrLst>
      <dgm:constr type="h" for="ch" forName="parentComposite" refType="h" refFor="ch" refForName="dummyMaxCanvas" op="equ" fact="0.2"/>
      <dgm:constr type="t" for="ch" forName="parentComposite"/>
      <dgm:constr type="h" for="ch" forName="childrenComposite" refType="h" refFor="ch" refForName="dummyMaxCanvas" op="equ" fact="0.8"/>
      <dgm:constr type="t" for="ch" forName="childrenComposite" refType="h" refFor="ch" refForName="dummyMaxCanvas" fact="0.2"/>
    </dgm:constrLst>
    <dgm:ruleLst/>
    <dgm:layoutNode name="dummyMaxCanvas">
      <dgm:alg type="sp"/>
      <dgm:shape xmlns:r="http://schemas.openxmlformats.org/officeDocument/2006/relationships" r:blip="">
        <dgm:adjLst/>
      </dgm:shape>
      <dgm:presOf/>
      <dgm:constrLst/>
      <dgm:ruleLst/>
    </dgm:layoutNode>
    <dgm:layoutNode name="parentComposite">
      <dgm:alg type="composite"/>
      <dgm:shape xmlns:r="http://schemas.openxmlformats.org/officeDocument/2006/relationships" r:blip="">
        <dgm:adjLst/>
      </dgm:shape>
      <dgm:presOf/>
      <dgm:constrLst>
        <dgm:constr type="w" for="ch" forName="parent1" refType="w" fact="0.36"/>
        <dgm:constr type="ctrX" for="ch" forName="parent1" refType="w" fact="0.24"/>
        <dgm:constr type="w" for="ch" forName="parent2" refType="w" fact="0.36"/>
        <dgm:constr type="ctrX" for="ch" forName="parent2" refType="w" fact="0.76"/>
        <dgm:constr type="primFontSz" for="ch" ptType="node" op="equ"/>
      </dgm:constrLst>
      <dgm:ruleLst/>
      <dgm:layoutNode name="parent1" styleLbl="alignAccFollowNode1">
        <dgm:varLst>
          <dgm:chMax val="4"/>
        </dgm:varLst>
        <dgm:alg type="tx"/>
        <dgm:shape xmlns:r="http://schemas.openxmlformats.org/officeDocument/2006/relationships" type="roundRect" r:blip="">
          <dgm:adjLst>
            <dgm:adj idx="1" val="0.1"/>
          </dgm:adjLst>
        </dgm:shape>
        <dgm:presOf axis="ch" ptType="node"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2" styleLbl="alignAccFollowNode1">
        <dgm:varLst>
          <dgm:chMax val="4"/>
        </dgm:varLst>
        <dgm:alg type="tx"/>
        <dgm:shape xmlns:r="http://schemas.openxmlformats.org/officeDocument/2006/relationships" type="roundRect" r:blip="">
          <dgm:adjLst>
            <dgm:adj idx="1" val="0.1"/>
          </dgm:adjLst>
        </dgm:shape>
        <dgm:presOf axis="ch" ptType="node" st="2"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name="childrenComposite">
      <dgm:alg type="composite"/>
      <dgm:shape xmlns:r="http://schemas.openxmlformats.org/officeDocument/2006/relationships" r:blip="">
        <dgm:adjLst/>
      </dgm:shape>
      <dgm:presOf/>
      <dgm:constrLst>
        <dgm:constr type="primFontSz" for="ch" ptType="node" op="equ" val="65"/>
        <dgm:constr type="w" for="ch" forName="fulcrum" refType="w" fact="0.15"/>
        <dgm:constr type="h" for="ch" forName="fulcrum" refType="w" refFor="ch" refForName="fulcrum"/>
        <dgm:constr type="b" for="ch" forName="fulcrum" refType="h"/>
        <dgm:constr type="ctrX" for="ch" forName="fulcrum" refType="w" fact="0.5"/>
        <dgm:constr type="w" for="ch" forName="balance_00" refType="w" fact="0.9"/>
        <dgm:constr type="h" for="ch" forName="balance_00" refType="h" fact="0.076"/>
        <dgm:constr type="b" for="ch" forName="balance_00" refType="h" fact="0.81"/>
        <dgm:constr type="ctrX" for="ch" forName="balance_00" refType="w" fact="0.5"/>
        <dgm:constr type="w" for="ch" forName="balance_01" refType="w"/>
        <dgm:constr type="h" for="ch" forName="balance_01" refType="h" fact="0.157"/>
        <dgm:constr type="b" for="ch" forName="balance_01" refType="h" fact="0.85"/>
        <dgm:constr type="ctrX" for="ch" forName="balance_01" refType="w" fact="0.5"/>
        <dgm:constr type="w" for="ch" forName="balance_02" refType="w"/>
        <dgm:constr type="h" for="ch" forName="balance_02" refType="h" fact="0.157"/>
        <dgm:constr type="b" for="ch" forName="balance_02" refType="h" fact="0.85"/>
        <dgm:constr type="ctrX" for="ch" forName="balance_02" refType="w" fact="0.5"/>
        <dgm:constr type="w" for="ch" forName="balance_03" refType="w"/>
        <dgm:constr type="h" for="ch" forName="balance_03" refType="h" fact="0.157"/>
        <dgm:constr type="b" for="ch" forName="balance_03" refType="h" fact="0.85"/>
        <dgm:constr type="ctrX" for="ch" forName="balance_03" refType="w" fact="0.5"/>
        <dgm:constr type="w" for="ch" forName="balance_04" refType="w"/>
        <dgm:constr type="h" for="ch" forName="balance_04" refType="h" fact="0.157"/>
        <dgm:constr type="b" for="ch" forName="balance_04" refType="h" fact="0.85"/>
        <dgm:constr type="ctrX" for="ch" forName="balance_04" refType="w" fact="0.5"/>
        <dgm:constr type="w" for="ch" forName="balance_10" refType="w"/>
        <dgm:constr type="h" for="ch" forName="balance_10" refType="h" fact="0.157"/>
        <dgm:constr type="b" for="ch" forName="balance_10" refType="h" fact="0.85"/>
        <dgm:constr type="ctrX" for="ch" forName="balance_10" refType="w" fact="0.5"/>
        <dgm:constr type="w" for="ch" forName="balance_11" refType="w" fact="0.9"/>
        <dgm:constr type="h" for="ch" forName="balance_11" refType="h" fact="0.076"/>
        <dgm:constr type="b" for="ch" forName="balance_11" refType="h" fact="0.81"/>
        <dgm:constr type="ctrX" for="ch" forName="balance_11" refType="w" fact="0.5"/>
        <dgm:constr type="w" for="ch" forName="balance_12" refType="w"/>
        <dgm:constr type="h" for="ch" forName="balance_12" refType="h" fact="0.157"/>
        <dgm:constr type="b" for="ch" forName="balance_12" refType="h" fact="0.85"/>
        <dgm:constr type="ctrX" for="ch" forName="balance_12" refType="w" fact="0.5"/>
        <dgm:constr type="w" for="ch" forName="balance_13" refType="w"/>
        <dgm:constr type="h" for="ch" forName="balance_13" refType="h" fact="0.157"/>
        <dgm:constr type="b" for="ch" forName="balance_13" refType="h" fact="0.85"/>
        <dgm:constr type="ctrX" for="ch" forName="balance_13" refType="w" fact="0.5"/>
        <dgm:constr type="w" for="ch" forName="balance_14" refType="w"/>
        <dgm:constr type="h" for="ch" forName="balance_14" refType="h" fact="0.157"/>
        <dgm:constr type="b" for="ch" forName="balance_14" refType="h" fact="0.85"/>
        <dgm:constr type="ctrX" for="ch" forName="balance_14" refType="w" fact="0.5"/>
        <dgm:constr type="w" for="ch" forName="balance_20" refType="w"/>
        <dgm:constr type="h" for="ch" forName="balance_20" refType="h" fact="0.157"/>
        <dgm:constr type="b" for="ch" forName="balance_20" refType="h" fact="0.85"/>
        <dgm:constr type="ctrX" for="ch" forName="balance_20" refType="w" fact="0.5"/>
        <dgm:constr type="w" for="ch" forName="balance_21" refType="w"/>
        <dgm:constr type="h" for="ch" forName="balance_21" refType="h" fact="0.157"/>
        <dgm:constr type="b" for="ch" forName="balance_21" refType="h" fact="0.85"/>
        <dgm:constr type="ctrX" for="ch" forName="balance_21" refType="w" fact="0.5"/>
        <dgm:constr type="w" for="ch" forName="balance_22" refType="w" fact="0.9"/>
        <dgm:constr type="h" for="ch" forName="balance_22" refType="h" fact="0.076"/>
        <dgm:constr type="b" for="ch" forName="balance_22" refType="h" fact="0.81"/>
        <dgm:constr type="ctrX" for="ch" forName="balance_22" refType="w" fact="0.5"/>
        <dgm:constr type="w" for="ch" forName="balance_23" refType="w"/>
        <dgm:constr type="h" for="ch" forName="balance_23" refType="h" fact="0.157"/>
        <dgm:constr type="b" for="ch" forName="balance_23" refType="h" fact="0.85"/>
        <dgm:constr type="ctrX" for="ch" forName="balance_23" refType="w" fact="0.5"/>
        <dgm:constr type="w" for="ch" forName="balance_24" refType="w"/>
        <dgm:constr type="h" for="ch" forName="balance_24" refType="h" fact="0.157"/>
        <dgm:constr type="b" for="ch" forName="balance_24" refType="h" fact="0.85"/>
        <dgm:constr type="ctrX" for="ch" forName="balance_24" refType="w" fact="0.5"/>
        <dgm:constr type="w" for="ch" forName="balance_30" refType="w"/>
        <dgm:constr type="h" for="ch" forName="balance_30" refType="h" fact="0.157"/>
        <dgm:constr type="b" for="ch" forName="balance_30" refType="h" fact="0.85"/>
        <dgm:constr type="ctrX" for="ch" forName="balance_30" refType="w" fact="0.5"/>
        <dgm:constr type="w" for="ch" forName="balance_31" refType="w"/>
        <dgm:constr type="h" for="ch" forName="balance_31" refType="h" fact="0.157"/>
        <dgm:constr type="b" for="ch" forName="balance_31" refType="h" fact="0.85"/>
        <dgm:constr type="ctrX" for="ch" forName="balance_31" refType="w" fact="0.5"/>
        <dgm:constr type="w" for="ch" forName="balance_32" refType="w"/>
        <dgm:constr type="h" for="ch" forName="balance_32" refType="h" fact="0.157"/>
        <dgm:constr type="b" for="ch" forName="balance_32" refType="h" fact="0.85"/>
        <dgm:constr type="ctrX" for="ch" forName="balance_32" refType="w" fact="0.5"/>
        <dgm:constr type="w" for="ch" forName="balance_33" refType="w" fact="0.9"/>
        <dgm:constr type="h" for="ch" forName="balance_33" refType="h" fact="0.076"/>
        <dgm:constr type="b" for="ch" forName="balance_33" refType="h" fact="0.81"/>
        <dgm:constr type="ctrX" for="ch" forName="balance_33" refType="w" fact="0.5"/>
        <dgm:constr type="w" for="ch" forName="balance_34" refType="w"/>
        <dgm:constr type="h" for="ch" forName="balance_34" refType="h" fact="0.157"/>
        <dgm:constr type="b" for="ch" forName="balance_34" refType="h" fact="0.85"/>
        <dgm:constr type="ctrX" for="ch" forName="balance_34" refType="w" fact="0.5"/>
        <dgm:constr type="w" for="ch" forName="balance_40" refType="w"/>
        <dgm:constr type="h" for="ch" forName="balance_40" refType="h" fact="0.157"/>
        <dgm:constr type="b" for="ch" forName="balance_40" refType="h" fact="0.85"/>
        <dgm:constr type="ctrX" for="ch" forName="balance_40" refType="w" fact="0.5"/>
        <dgm:constr type="w" for="ch" forName="balance_41" refType="w"/>
        <dgm:constr type="h" for="ch" forName="balance_41" refType="h" fact="0.157"/>
        <dgm:constr type="b" for="ch" forName="balance_41" refType="h" fact="0.85"/>
        <dgm:constr type="ctrX" for="ch" forName="balance_41" refType="w" fact="0.5"/>
        <dgm:constr type="w" for="ch" forName="balance_42" refType="w"/>
        <dgm:constr type="h" for="ch" forName="balance_42" refType="h" fact="0.157"/>
        <dgm:constr type="b" for="ch" forName="balance_42" refType="h" fact="0.85"/>
        <dgm:constr type="ctrX" for="ch" forName="balance_42" refType="w" fact="0.5"/>
        <dgm:constr type="w" for="ch" forName="balance_43" refType="w"/>
        <dgm:constr type="h" for="ch" forName="balance_43" refType="h" fact="0.157"/>
        <dgm:constr type="b" for="ch" forName="balance_43" refType="h" fact="0.85"/>
        <dgm:constr type="ctrX" for="ch" forName="balance_43" refType="w" fact="0.5"/>
        <dgm:constr type="w" for="ch" forName="balance_44" refType="w" fact="0.9"/>
        <dgm:constr type="h" for="ch" forName="balance_44" refType="h" fact="0.076"/>
        <dgm:constr type="b" for="ch" forName="balance_44" refType="h" fact="0.81"/>
        <dgm:constr type="ctrX" for="ch" forName="balance_44" refType="w" fact="0.5"/>
        <dgm:constr type="w" for="ch" forName="right_01_1" refType="w" fact="0.4"/>
        <dgm:constr type="h" for="ch" forName="right_01_1" refType="h" fact="0.7"/>
        <dgm:constr type="b" for="ch" forName="right_01_1" refType="h" fact="0.76"/>
        <dgm:constr type="ctrX" for="ch" forName="right_01_1" refType="w" fact="0.78"/>
        <dgm:constr type="w" for="ch" forName="left_10_1" refType="w" fact="0.4"/>
        <dgm:constr type="h" for="ch" forName="left_10_1" refType="h" fact="0.7"/>
        <dgm:constr type="b" for="ch" forName="left_10_1" refType="h" fact="0.76"/>
        <dgm:constr type="ctrX" for="ch" forName="left_10_1" refType="w" fact="0.22"/>
        <dgm:constr type="w" for="ch" forName="right_11_1" refType="w" fact="0.36"/>
        <dgm:constr type="h" for="ch" forName="right_11_1" refType="h" fact="0.67"/>
        <dgm:constr type="b" for="ch" forName="right_11_1" refType="h" fact="0.725"/>
        <dgm:constr type="ctrX" for="ch" forName="right_11_1" refType="w" fact="0.76"/>
        <dgm:constr type="w" for="ch" forName="left_11_1" refType="w" fact="0.36"/>
        <dgm:constr type="h" for="ch" forName="left_11_1" refType="h" fact="0.67"/>
        <dgm:constr type="b" for="ch" forName="left_11_1" refType="h" fact="0.725"/>
        <dgm:constr type="ctrX" for="ch" forName="left_11_1" refType="w" fact="0.24"/>
        <dgm:constr type="w" for="ch" forName="right_02_1" refType="w" fact="0.388"/>
        <dgm:constr type="h" for="ch" forName="right_02_1" refType="h" fact="0.36"/>
        <dgm:constr type="b" for="ch" forName="right_02_1" refType="h" fact="0.76"/>
        <dgm:constr type="ctrX" for="ch" forName="right_02_1" refType="w" fact="0.77"/>
        <dgm:constr type="w" for="ch" forName="right_02_2" refType="w" fact="0.388"/>
        <dgm:constr type="h" for="ch" forName="right_02_2" refType="h" fact="0.36"/>
        <dgm:constr type="b" for="ch" forName="right_02_2" refType="h" fact="0.42"/>
        <dgm:constr type="ctrX" for="ch" forName="right_02_2" refType="w" fact="0.79"/>
        <dgm:constr type="w" for="ch" forName="left_20_1" refType="w" fact="0.388"/>
        <dgm:constr type="h" for="ch" forName="left_20_1" refType="h" fact="0.36"/>
        <dgm:constr type="b" for="ch" forName="left_20_1" refType="h" fact="0.76"/>
        <dgm:constr type="ctrX" for="ch" forName="left_20_1" refType="w" fact="0.23"/>
        <dgm:constr type="w" for="ch" forName="left_20_2" refType="w" fact="0.388"/>
        <dgm:constr type="h" for="ch" forName="left_20_2" refType="h" fact="0.36"/>
        <dgm:constr type="b" for="ch" forName="left_20_2" refType="h" fact="0.42"/>
        <dgm:constr type="ctrX" for="ch" forName="left_20_2" refType="w" fact="0.21"/>
        <dgm:constr type="w" for="ch" forName="right_12_1" refType="w" fact="0.388"/>
        <dgm:constr type="h" for="ch" forName="right_12_1" refType="h" fact="0.36"/>
        <dgm:constr type="b" for="ch" forName="right_12_1" refType="h" fact="0.76"/>
        <dgm:constr type="ctrX" for="ch" forName="right_12_1" refType="w" fact="0.77"/>
        <dgm:constr type="w" for="ch" forName="right_12_2" refType="w" fact="0.388"/>
        <dgm:constr type="h" for="ch" forName="right_12_2" refType="h" fact="0.36"/>
        <dgm:constr type="b" for="ch" forName="right_12_2" refType="h" fact="0.42"/>
        <dgm:constr type="ctrX" for="ch" forName="right_12_2" refType="w" fact="0.79"/>
        <dgm:constr type="w" for="ch" forName="left_12_1" refType="w" fact="0.388"/>
        <dgm:constr type="h" for="ch" forName="left_12_1" refType="h" fact="0.36"/>
        <dgm:constr type="b" for="ch" forName="left_12_1" refType="h" fact="0.715"/>
        <dgm:constr type="ctrX" for="ch" forName="left_12_1" refType="w" fact="0.255"/>
        <dgm:constr type="w" for="ch" forName="right_22_1" refType="w" fact="0.36"/>
        <dgm:constr type="h" for="ch" forName="right_22_1" refType="h" fact="0.32"/>
        <dgm:constr type="b" for="ch" forName="right_22_1" refType="h" fact="0.725"/>
        <dgm:constr type="ctrX" for="ch" forName="right_22_1" refType="w" fact="0.76"/>
        <dgm:constr type="w" for="ch" forName="right_22_2" refType="w" fact="0.36"/>
        <dgm:constr type="h" for="ch" forName="right_22_2" refType="h" fact="0.32"/>
        <dgm:constr type="b" for="ch" forName="right_22_2" refType="h" fact="0.39"/>
        <dgm:constr type="ctrX" for="ch" forName="right_22_2" refType="w" fact="0.76"/>
        <dgm:constr type="w" for="ch" forName="left_22_1" refType="w" fact="0.36"/>
        <dgm:constr type="h" for="ch" forName="left_22_1" refType="h" fact="0.32"/>
        <dgm:constr type="b" for="ch" forName="left_22_1" refType="h" fact="0.725"/>
        <dgm:constr type="ctrX" for="ch" forName="left_22_1" refType="w" fact="0.24"/>
        <dgm:constr type="w" for="ch" forName="left_22_2" refType="w" fact="0.36"/>
        <dgm:constr type="h" for="ch" forName="left_22_2" refType="h" fact="0.32"/>
        <dgm:constr type="b" for="ch" forName="left_22_2" refType="h" fact="0.39"/>
        <dgm:constr type="ctrX" for="ch" forName="left_22_2" refType="w" fact="0.24"/>
        <dgm:constr type="w" for="ch" forName="left_21_1" refType="w" fact="0.388"/>
        <dgm:constr type="h" for="ch" forName="left_21_1" refType="h" fact="0.36"/>
        <dgm:constr type="b" for="ch" forName="left_21_1" refType="h" fact="0.76"/>
        <dgm:constr type="ctrX" for="ch" forName="left_21_1" refType="w" fact="0.23"/>
        <dgm:constr type="w" for="ch" forName="left_21_2" refType="w" fact="0.388"/>
        <dgm:constr type="h" for="ch" forName="left_21_2" refType="h" fact="0.36"/>
        <dgm:constr type="b" for="ch" forName="left_21_2" refType="h" fact="0.42"/>
        <dgm:constr type="ctrX" for="ch" forName="left_21_2" refType="w" fact="0.21"/>
        <dgm:constr type="w" for="ch" forName="right_21_1" refType="w" fact="0.388"/>
        <dgm:constr type="h" for="ch" forName="right_21_1" refType="h" fact="0.36"/>
        <dgm:constr type="b" for="ch" forName="right_21_1" refType="h" fact="0.715"/>
        <dgm:constr type="ctrX" for="ch" forName="right_21_1" refType="w" fact="0.745"/>
        <dgm:constr type="w" for="ch" forName="right_03_1" refType="w" fact="0.37"/>
        <dgm:constr type="h" for="ch" forName="right_03_1" refType="h" fact="0.24"/>
        <dgm:constr type="b" for="ch" forName="right_03_1" refType="h" fact="0.76"/>
        <dgm:constr type="ctrX" for="ch" forName="right_03_1" refType="w" fact="0.77"/>
        <dgm:constr type="w" for="ch" forName="right_03_2" refType="w" fact="0.37"/>
        <dgm:constr type="h" for="ch" forName="right_03_2" refType="h" fact="0.24"/>
        <dgm:constr type="b" for="ch" forName="right_03_2" refType="h" fact="0.535"/>
        <dgm:constr type="ctrX" for="ch" forName="right_03_2" refType="w" fact="0.783"/>
        <dgm:constr type="w" for="ch" forName="right_03_3" refType="w" fact="0.37"/>
        <dgm:constr type="h" for="ch" forName="right_03_3" refType="h" fact="0.24"/>
        <dgm:constr type="b" for="ch" forName="right_03_3" refType="h" fact="0.315"/>
        <dgm:constr type="ctrX" for="ch" forName="right_03_3" refType="w" fact="0.796"/>
        <dgm:constr type="w" for="ch" forName="left_30_1" refType="w" fact="0.37"/>
        <dgm:constr type="h" for="ch" forName="left_30_1" refType="h" fact="0.24"/>
        <dgm:constr type="b" for="ch" forName="left_30_1" refType="h" fact="0.76"/>
        <dgm:constr type="ctrX" for="ch" forName="left_30_1" refType="w" fact="0.23"/>
        <dgm:constr type="w" for="ch" forName="left_30_2" refType="w" fact="0.37"/>
        <dgm:constr type="h" for="ch" forName="left_30_2" refType="h" fact="0.24"/>
        <dgm:constr type="b" for="ch" forName="left_30_2" refType="h" fact="0.535"/>
        <dgm:constr type="ctrX" for="ch" forName="left_30_2" refType="w" fact="0.217"/>
        <dgm:constr type="w" for="ch" forName="left_30_3" refType="w" fact="0.37"/>
        <dgm:constr type="h" for="ch" forName="left_30_3" refType="h" fact="0.24"/>
        <dgm:constr type="b" for="ch" forName="left_30_3" refType="h" fact="0.315"/>
        <dgm:constr type="ctrX" for="ch" forName="left_30_3" refType="w" fact="0.204"/>
        <dgm:constr type="w" for="ch" forName="right_13_1" refType="w" fact="0.37"/>
        <dgm:constr type="h" for="ch" forName="right_13_1" refType="h" fact="0.24"/>
        <dgm:constr type="b" for="ch" forName="right_13_1" refType="h" fact="0.76"/>
        <dgm:constr type="ctrX" for="ch" forName="right_13_1" refType="w" fact="0.77"/>
        <dgm:constr type="w" for="ch" forName="right_13_2" refType="w" fact="0.37"/>
        <dgm:constr type="h" for="ch" forName="right_13_2" refType="h" fact="0.24"/>
        <dgm:constr type="b" for="ch" forName="right_13_2" refType="h" fact="0.535"/>
        <dgm:constr type="ctrX" for="ch" forName="right_13_2" refType="w" fact="0.783"/>
        <dgm:constr type="w" for="ch" forName="right_13_3" refType="w" fact="0.37"/>
        <dgm:constr type="h" for="ch" forName="right_13_3" refType="h" fact="0.24"/>
        <dgm:constr type="b" for="ch" forName="right_13_3" refType="h" fact="0.315"/>
        <dgm:constr type="ctrX" for="ch" forName="right_13_3" refType="w" fact="0.796"/>
        <dgm:constr type="w" for="ch" forName="left_13_1" refType="w" fact="0.37"/>
        <dgm:constr type="h" for="ch" forName="left_13_1" refType="h" fact="0.24"/>
        <dgm:constr type="b" for="ch" forName="left_13_1" refType="h" fact="0.715"/>
        <dgm:constr type="ctrX" for="ch" forName="left_13_1" refType="w" fact="0.255"/>
        <dgm:constr type="w" for="ch" forName="left_31_1" refType="w" fact="0.37"/>
        <dgm:constr type="h" for="ch" forName="left_31_1" refType="h" fact="0.24"/>
        <dgm:constr type="b" for="ch" forName="left_31_1" refType="h" fact="0.76"/>
        <dgm:constr type="ctrX" for="ch" forName="left_31_1" refType="w" fact="0.23"/>
        <dgm:constr type="w" for="ch" forName="left_31_2" refType="w" fact="0.37"/>
        <dgm:constr type="h" for="ch" forName="left_31_2" refType="h" fact="0.24"/>
        <dgm:constr type="b" for="ch" forName="left_31_2" refType="h" fact="0.535"/>
        <dgm:constr type="ctrX" for="ch" forName="left_31_2" refType="w" fact="0.217"/>
        <dgm:constr type="w" for="ch" forName="left_31_3" refType="w" fact="0.37"/>
        <dgm:constr type="h" for="ch" forName="left_31_3" refType="h" fact="0.24"/>
        <dgm:constr type="b" for="ch" forName="left_31_3" refType="h" fact="0.315"/>
        <dgm:constr type="ctrX" for="ch" forName="left_31_3" refType="w" fact="0.204"/>
        <dgm:constr type="w" for="ch" forName="right_31_1" refType="w" fact="0.37"/>
        <dgm:constr type="h" for="ch" forName="right_31_1" refType="h" fact="0.24"/>
        <dgm:constr type="b" for="ch" forName="right_31_1" refType="h" fact="0.715"/>
        <dgm:constr type="ctrX" for="ch" forName="right_31_1" refType="w" fact="0.745"/>
        <dgm:constr type="w" for="ch" forName="right_23_1" refType="w" fact="0.37"/>
        <dgm:constr type="h" for="ch" forName="right_23_1" refType="h" fact="0.24"/>
        <dgm:constr type="b" for="ch" forName="right_23_1" refType="h" fact="0.76"/>
        <dgm:constr type="ctrX" for="ch" forName="right_23_1" refType="w" fact="0.77"/>
        <dgm:constr type="w" for="ch" forName="right_23_2" refType="w" fact="0.37"/>
        <dgm:constr type="h" for="ch" forName="right_23_2" refType="h" fact="0.24"/>
        <dgm:constr type="b" for="ch" forName="right_23_2" refType="h" fact="0.535"/>
        <dgm:constr type="ctrX" for="ch" forName="right_23_2" refType="w" fact="0.783"/>
        <dgm:constr type="w" for="ch" forName="right_23_3" refType="w" fact="0.37"/>
        <dgm:constr type="h" for="ch" forName="right_23_3" refType="h" fact="0.24"/>
        <dgm:constr type="b" for="ch" forName="right_23_3" refType="h" fact="0.315"/>
        <dgm:constr type="ctrX" for="ch" forName="right_23_3" refType="w" fact="0.796"/>
        <dgm:constr type="w" for="ch" forName="left_23_1" refType="w" fact="0.37"/>
        <dgm:constr type="h" for="ch" forName="left_23_1" refType="h" fact="0.24"/>
        <dgm:constr type="b" for="ch" forName="left_23_1" refType="h" fact="0.715"/>
        <dgm:constr type="ctrX" for="ch" forName="left_23_1" refType="w" fact="0.255"/>
        <dgm:constr type="w" for="ch" forName="left_23_2" refType="w" fact="0.37"/>
        <dgm:constr type="h" for="ch" forName="left_23_2" refType="h" fact="0.24"/>
        <dgm:constr type="b" for="ch" forName="left_23_2" refType="h" fact="0.49"/>
        <dgm:constr type="ctrX" for="ch" forName="left_23_2" refType="w" fact="0.268"/>
        <dgm:constr type="w" for="ch" forName="left_32_1" refType="w" fact="0.37"/>
        <dgm:constr type="h" for="ch" forName="left_32_1" refType="h" fact="0.24"/>
        <dgm:constr type="b" for="ch" forName="left_32_1" refType="h" fact="0.76"/>
        <dgm:constr type="ctrX" for="ch" forName="left_32_1" refType="w" fact="0.23"/>
        <dgm:constr type="w" for="ch" forName="left_32_2" refType="w" fact="0.37"/>
        <dgm:constr type="h" for="ch" forName="left_32_2" refType="h" fact="0.24"/>
        <dgm:constr type="b" for="ch" forName="left_32_2" refType="h" fact="0.535"/>
        <dgm:constr type="ctrX" for="ch" forName="left_32_2" refType="w" fact="0.217"/>
        <dgm:constr type="w" for="ch" forName="left_32_3" refType="w" fact="0.37"/>
        <dgm:constr type="h" for="ch" forName="left_32_3" refType="h" fact="0.24"/>
        <dgm:constr type="b" for="ch" forName="left_32_3" refType="h" fact="0.315"/>
        <dgm:constr type="ctrX" for="ch" forName="left_32_3" refType="w" fact="0.204"/>
        <dgm:constr type="w" for="ch" forName="right_32_1" refType="w" fact="0.37"/>
        <dgm:constr type="h" for="ch" forName="right_32_1" refType="h" fact="0.24"/>
        <dgm:constr type="b" for="ch" forName="right_32_1" refType="h" fact="0.715"/>
        <dgm:constr type="ctrX" for="ch" forName="right_32_1" refType="w" fact="0.745"/>
        <dgm:constr type="w" for="ch" forName="right_32_2" refType="w" fact="0.37"/>
        <dgm:constr type="h" for="ch" forName="right_32_2" refType="h" fact="0.24"/>
        <dgm:constr type="b" for="ch" forName="right_32_2" refType="h" fact="0.49"/>
        <dgm:constr type="ctrX" for="ch" forName="right_32_2" refType="w" fact="0.732"/>
        <dgm:constr type="w" for="ch" forName="right_33_1" refType="w" fact="0.36"/>
        <dgm:constr type="h" for="ch" forName="right_33_1" refType="h" fact="0.21"/>
        <dgm:constr type="b" for="ch" forName="right_33_1" refType="h" fact="0.725"/>
        <dgm:constr type="ctrX" for="ch" forName="right_33_1" refType="w" fact="0.76"/>
        <dgm:constr type="w" for="ch" forName="right_33_2" refType="w" fact="0.36"/>
        <dgm:constr type="h" for="ch" forName="right_33_2" refType="h" fact="0.21"/>
        <dgm:constr type="b" for="ch" forName="right_33_2" refType="h" fact="0.5"/>
        <dgm:constr type="ctrX" for="ch" forName="right_33_2" refType="w" fact="0.76"/>
        <dgm:constr type="w" for="ch" forName="right_33_3" refType="w" fact="0.36"/>
        <dgm:constr type="h" for="ch" forName="right_33_3" refType="h" fact="0.21"/>
        <dgm:constr type="b" for="ch" forName="right_33_3" refType="h" fact="0.275"/>
        <dgm:constr type="ctrX" for="ch" forName="right_33_3" refType="w" fact="0.76"/>
        <dgm:constr type="w" for="ch" forName="left_33_1" refType="w" fact="0.36"/>
        <dgm:constr type="h" for="ch" forName="left_33_1" refType="h" fact="0.21"/>
        <dgm:constr type="b" for="ch" forName="left_33_1" refType="h" fact="0.725"/>
        <dgm:constr type="ctrX" for="ch" forName="left_33_1" refType="w" fact="0.24"/>
        <dgm:constr type="w" for="ch" forName="left_33_2" refType="w" fact="0.36"/>
        <dgm:constr type="h" for="ch" forName="left_33_2" refType="h" fact="0.21"/>
        <dgm:constr type="b" for="ch" forName="left_33_2" refType="h" fact="0.5"/>
        <dgm:constr type="ctrX" for="ch" forName="left_33_2" refType="w" fact="0.24"/>
        <dgm:constr type="w" for="ch" forName="left_33_3" refType="w" fact="0.36"/>
        <dgm:constr type="h" for="ch" forName="left_33_3" refType="h" fact="0.21"/>
        <dgm:constr type="b" for="ch" forName="left_33_3" refType="h" fact="0.275"/>
        <dgm:constr type="ctrX" for="ch" forName="left_33_3" refType="w" fact="0.24"/>
        <dgm:constr type="w" for="ch" forName="right_04_1" refType="w" fact="0.365"/>
        <dgm:constr type="h" for="ch" forName="right_04_1" refType="h" fact="0.185"/>
        <dgm:constr type="b" for="ch" forName="right_04_1" refType="h" fact="0.76"/>
        <dgm:constr type="ctrX" for="ch" forName="right_04_1" refType="w" fact="0.77"/>
        <dgm:constr type="w" for="ch" forName="right_04_2" refType="w" fact="0.365"/>
        <dgm:constr type="h" for="ch" forName="right_04_2" refType="h" fact="0.185"/>
        <dgm:constr type="b" for="ch" forName="right_04_2" refType="h" fact="0.595"/>
        <dgm:constr type="ctrX" for="ch" forName="right_04_2" refType="w" fact="0.78"/>
        <dgm:constr type="w" for="ch" forName="right_04_3" refType="w" fact="0.365"/>
        <dgm:constr type="h" for="ch" forName="right_04_3" refType="h" fact="0.185"/>
        <dgm:constr type="b" for="ch" forName="right_04_3" refType="h" fact="0.43"/>
        <dgm:constr type="ctrX" for="ch" forName="right_04_3" refType="w" fact="0.79"/>
        <dgm:constr type="w" for="ch" forName="right_04_4" refType="w" fact="0.365"/>
        <dgm:constr type="h" for="ch" forName="right_04_4" refType="h" fact="0.185"/>
        <dgm:constr type="b" for="ch" forName="right_04_4" refType="h" fact="0.265"/>
        <dgm:constr type="ctrX" for="ch" forName="right_04_4" refType="w" fact="0.8"/>
        <dgm:constr type="w" for="ch" forName="left_40_1" refType="w" fact="0.365"/>
        <dgm:constr type="h" for="ch" forName="left_40_1" refType="h" fact="0.185"/>
        <dgm:constr type="b" for="ch" forName="left_40_1" refType="h" fact="0.76"/>
        <dgm:constr type="ctrX" for="ch" forName="left_40_1" refType="w" fact="0.23"/>
        <dgm:constr type="w" for="ch" forName="left_40_2" refType="w" fact="0.365"/>
        <dgm:constr type="h" for="ch" forName="left_40_2" refType="h" fact="0.185"/>
        <dgm:constr type="b" for="ch" forName="left_40_2" refType="h" fact="0.595"/>
        <dgm:constr type="ctrX" for="ch" forName="left_40_2" refType="w" fact="0.22"/>
        <dgm:constr type="w" for="ch" forName="left_40_3" refType="w" fact="0.365"/>
        <dgm:constr type="h" for="ch" forName="left_40_3" refType="h" fact="0.185"/>
        <dgm:constr type="b" for="ch" forName="left_40_3" refType="h" fact="0.43"/>
        <dgm:constr type="ctrX" for="ch" forName="left_40_3" refType="w" fact="0.21"/>
        <dgm:constr type="w" for="ch" forName="left_40_4" refType="w" fact="0.365"/>
        <dgm:constr type="h" for="ch" forName="left_40_4" refType="h" fact="0.185"/>
        <dgm:constr type="b" for="ch" forName="left_40_4" refType="h" fact="0.265"/>
        <dgm:constr type="ctrX" for="ch" forName="left_40_4" refType="w" fact="0.2"/>
        <dgm:constr type="w" for="ch" forName="right_14_1" refType="w" fact="0.365"/>
        <dgm:constr type="h" for="ch" forName="right_14_1" refType="h" fact="0.185"/>
        <dgm:constr type="b" for="ch" forName="right_14_1" refType="h" fact="0.76"/>
        <dgm:constr type="ctrX" for="ch" forName="right_14_1" refType="w" fact="0.77"/>
        <dgm:constr type="w" for="ch" forName="right_14_2" refType="w" fact="0.365"/>
        <dgm:constr type="h" for="ch" forName="right_14_2" refType="h" fact="0.185"/>
        <dgm:constr type="b" for="ch" forName="right_14_2" refType="h" fact="0.595"/>
        <dgm:constr type="ctrX" for="ch" forName="right_14_2" refType="w" fact="0.78"/>
        <dgm:constr type="w" for="ch" forName="right_14_3" refType="w" fact="0.365"/>
        <dgm:constr type="h" for="ch" forName="right_14_3" refType="h" fact="0.185"/>
        <dgm:constr type="b" for="ch" forName="right_14_3" refType="h" fact="0.43"/>
        <dgm:constr type="ctrX" for="ch" forName="right_14_3" refType="w" fact="0.79"/>
        <dgm:constr type="w" for="ch" forName="right_14_4" refType="w" fact="0.365"/>
        <dgm:constr type="h" for="ch" forName="right_14_4" refType="h" fact="0.185"/>
        <dgm:constr type="b" for="ch" forName="right_14_4" refType="h" fact="0.265"/>
        <dgm:constr type="ctrX" for="ch" forName="right_14_4" refType="w" fact="0.8"/>
        <dgm:constr type="w" for="ch" forName="left_14_1" refType="w" fact="0.365"/>
        <dgm:constr type="h" for="ch" forName="left_14_1" refType="h" fact="0.185"/>
        <dgm:constr type="b" for="ch" forName="left_14_1" refType="h" fact="0.715"/>
        <dgm:constr type="ctrX" for="ch" forName="left_14_1" refType="w" fact="0.25"/>
        <dgm:constr type="w" for="ch" forName="left_41_1" refType="w" fact="0.365"/>
        <dgm:constr type="h" for="ch" forName="left_41_1" refType="h" fact="0.185"/>
        <dgm:constr type="b" for="ch" forName="left_41_1" refType="h" fact="0.76"/>
        <dgm:constr type="ctrX" for="ch" forName="left_41_1" refType="w" fact="0.23"/>
        <dgm:constr type="w" for="ch" forName="left_41_2" refType="w" fact="0.365"/>
        <dgm:constr type="h" for="ch" forName="left_41_2" refType="h" fact="0.185"/>
        <dgm:constr type="b" for="ch" forName="left_41_2" refType="h" fact="0.595"/>
        <dgm:constr type="ctrX" for="ch" forName="left_41_2" refType="w" fact="0.22"/>
        <dgm:constr type="w" for="ch" forName="left_41_3" refType="w" fact="0.365"/>
        <dgm:constr type="h" for="ch" forName="left_41_3" refType="h" fact="0.185"/>
        <dgm:constr type="b" for="ch" forName="left_41_3" refType="h" fact="0.43"/>
        <dgm:constr type="ctrX" for="ch" forName="left_41_3" refType="w" fact="0.21"/>
        <dgm:constr type="w" for="ch" forName="left_41_4" refType="w" fact="0.365"/>
        <dgm:constr type="h" for="ch" forName="left_41_4" refType="h" fact="0.185"/>
        <dgm:constr type="b" for="ch" forName="left_41_4" refType="h" fact="0.265"/>
        <dgm:constr type="ctrX" for="ch" forName="left_41_4" refType="w" fact="0.2"/>
        <dgm:constr type="w" for="ch" forName="right_41_1" refType="w" fact="0.365"/>
        <dgm:constr type="h" for="ch" forName="right_41_1" refType="h" fact="0.185"/>
        <dgm:constr type="b" for="ch" forName="right_41_1" refType="h" fact="0.715"/>
        <dgm:constr type="ctrX" for="ch" forName="right_41_1" refType="w" fact="0.75"/>
        <dgm:constr type="w" for="ch" forName="right_24_1" refType="w" fact="0.365"/>
        <dgm:constr type="h" for="ch" forName="right_24_1" refType="h" fact="0.185"/>
        <dgm:constr type="b" for="ch" forName="right_24_1" refType="h" fact="0.76"/>
        <dgm:constr type="ctrX" for="ch" forName="right_24_1" refType="w" fact="0.77"/>
        <dgm:constr type="w" for="ch" forName="right_24_2" refType="w" fact="0.365"/>
        <dgm:constr type="h" for="ch" forName="right_24_2" refType="h" fact="0.185"/>
        <dgm:constr type="b" for="ch" forName="right_24_2" refType="h" fact="0.595"/>
        <dgm:constr type="ctrX" for="ch" forName="right_24_2" refType="w" fact="0.78"/>
        <dgm:constr type="w" for="ch" forName="right_24_3" refType="w" fact="0.365"/>
        <dgm:constr type="h" for="ch" forName="right_24_3" refType="h" fact="0.185"/>
        <dgm:constr type="b" for="ch" forName="right_24_3" refType="h" fact="0.43"/>
        <dgm:constr type="ctrX" for="ch" forName="right_24_3" refType="w" fact="0.79"/>
        <dgm:constr type="w" for="ch" forName="right_24_4" refType="w" fact="0.365"/>
        <dgm:constr type="h" for="ch" forName="right_24_4" refType="h" fact="0.185"/>
        <dgm:constr type="b" for="ch" forName="right_24_4" refType="h" fact="0.265"/>
        <dgm:constr type="ctrX" for="ch" forName="right_24_4" refType="w" fact="0.8"/>
        <dgm:constr type="w" for="ch" forName="left_24_1" refType="w" fact="0.365"/>
        <dgm:constr type="h" for="ch" forName="left_24_1" refType="h" fact="0.185"/>
        <dgm:constr type="b" for="ch" forName="left_24_1" refType="h" fact="0.715"/>
        <dgm:constr type="ctrX" for="ch" forName="left_24_1" refType="w" fact="0.25"/>
        <dgm:constr type="w" for="ch" forName="left_24_2" refType="w" fact="0.365"/>
        <dgm:constr type="h" for="ch" forName="left_24_2" refType="h" fact="0.185"/>
        <dgm:constr type="b" for="ch" forName="left_24_2" refType="h" fact="0.55"/>
        <dgm:constr type="ctrX" for="ch" forName="left_24_2" refType="w" fact="0.26"/>
        <dgm:constr type="w" for="ch" forName="left_42_1" refType="w" fact="0.365"/>
        <dgm:constr type="h" for="ch" forName="left_42_1" refType="h" fact="0.185"/>
        <dgm:constr type="b" for="ch" forName="left_42_1" refType="h" fact="0.76"/>
        <dgm:constr type="ctrX" for="ch" forName="left_42_1" refType="w" fact="0.23"/>
        <dgm:constr type="w" for="ch" forName="left_42_2" refType="w" fact="0.365"/>
        <dgm:constr type="h" for="ch" forName="left_42_2" refType="h" fact="0.185"/>
        <dgm:constr type="b" for="ch" forName="left_42_2" refType="h" fact="0.595"/>
        <dgm:constr type="ctrX" for="ch" forName="left_42_2" refType="w" fact="0.22"/>
        <dgm:constr type="w" for="ch" forName="left_42_3" refType="w" fact="0.365"/>
        <dgm:constr type="h" for="ch" forName="left_42_3" refType="h" fact="0.185"/>
        <dgm:constr type="b" for="ch" forName="left_42_3" refType="h" fact="0.43"/>
        <dgm:constr type="ctrX" for="ch" forName="left_42_3" refType="w" fact="0.21"/>
        <dgm:constr type="w" for="ch" forName="left_42_4" refType="w" fact="0.365"/>
        <dgm:constr type="h" for="ch" forName="left_42_4" refType="h" fact="0.185"/>
        <dgm:constr type="b" for="ch" forName="left_42_4" refType="h" fact="0.265"/>
        <dgm:constr type="ctrX" for="ch" forName="left_42_4" refType="w" fact="0.2"/>
        <dgm:constr type="w" for="ch" forName="right_42_1" refType="w" fact="0.365"/>
        <dgm:constr type="h" for="ch" forName="right_42_1" refType="h" fact="0.185"/>
        <dgm:constr type="b" for="ch" forName="right_42_1" refType="h" fact="0.715"/>
        <dgm:constr type="ctrX" for="ch" forName="right_42_1" refType="w" fact="0.75"/>
        <dgm:constr type="w" for="ch" forName="right_42_2" refType="w" fact="0.365"/>
        <dgm:constr type="h" for="ch" forName="right_42_2" refType="h" fact="0.185"/>
        <dgm:constr type="b" for="ch" forName="right_42_2" refType="h" fact="0.55"/>
        <dgm:constr type="ctrX" for="ch" forName="right_42_2" refType="w" fact="0.74"/>
        <dgm:constr type="w" for="ch" forName="right_34_1" refType="w" fact="0.365"/>
        <dgm:constr type="h" for="ch" forName="right_34_1" refType="h" fact="0.185"/>
        <dgm:constr type="b" for="ch" forName="right_34_1" refType="h" fact="0.76"/>
        <dgm:constr type="ctrX" for="ch" forName="right_34_1" refType="w" fact="0.77"/>
        <dgm:constr type="w" for="ch" forName="right_34_2" refType="w" fact="0.365"/>
        <dgm:constr type="h" for="ch" forName="right_34_2" refType="h" fact="0.185"/>
        <dgm:constr type="b" for="ch" forName="right_34_2" refType="h" fact="0.595"/>
        <dgm:constr type="ctrX" for="ch" forName="right_34_2" refType="w" fact="0.78"/>
        <dgm:constr type="w" for="ch" forName="right_34_3" refType="w" fact="0.365"/>
        <dgm:constr type="h" for="ch" forName="right_34_3" refType="h" fact="0.185"/>
        <dgm:constr type="b" for="ch" forName="right_34_3" refType="h" fact="0.43"/>
        <dgm:constr type="ctrX" for="ch" forName="right_34_3" refType="w" fact="0.79"/>
        <dgm:constr type="w" for="ch" forName="right_34_4" refType="w" fact="0.365"/>
        <dgm:constr type="h" for="ch" forName="right_34_4" refType="h" fact="0.185"/>
        <dgm:constr type="b" for="ch" forName="right_34_4" refType="h" fact="0.265"/>
        <dgm:constr type="ctrX" for="ch" forName="right_34_4" refType="w" fact="0.8"/>
        <dgm:constr type="w" for="ch" forName="left_34_1" refType="w" fact="0.365"/>
        <dgm:constr type="h" for="ch" forName="left_34_1" refType="h" fact="0.185"/>
        <dgm:constr type="b" for="ch" forName="left_34_1" refType="h" fact="0.715"/>
        <dgm:constr type="ctrX" for="ch" forName="left_34_1" refType="w" fact="0.25"/>
        <dgm:constr type="w" for="ch" forName="left_34_2" refType="w" fact="0.365"/>
        <dgm:constr type="h" for="ch" forName="left_34_2" refType="h" fact="0.185"/>
        <dgm:constr type="b" for="ch" forName="left_34_2" refType="h" fact="0.55"/>
        <dgm:constr type="ctrX" for="ch" forName="left_34_2" refType="w" fact="0.26"/>
        <dgm:constr type="w" for="ch" forName="left_34_3" refType="w" fact="0.365"/>
        <dgm:constr type="h" for="ch" forName="left_34_3" refType="h" fact="0.185"/>
        <dgm:constr type="b" for="ch" forName="left_34_3" refType="h" fact="0.385"/>
        <dgm:constr type="ctrX" for="ch" forName="left_34_3" refType="w" fact="0.27"/>
        <dgm:constr type="w" for="ch" forName="left_43_1" refType="w" fact="0.365"/>
        <dgm:constr type="h" for="ch" forName="left_43_1" refType="h" fact="0.185"/>
        <dgm:constr type="b" for="ch" forName="left_43_1" refType="h" fact="0.76"/>
        <dgm:constr type="ctrX" for="ch" forName="left_43_1" refType="w" fact="0.23"/>
        <dgm:constr type="w" for="ch" forName="left_43_2" refType="w" fact="0.365"/>
        <dgm:constr type="h" for="ch" forName="left_43_2" refType="h" fact="0.185"/>
        <dgm:constr type="b" for="ch" forName="left_43_2" refType="h" fact="0.595"/>
        <dgm:constr type="ctrX" for="ch" forName="left_43_2" refType="w" fact="0.22"/>
        <dgm:constr type="w" for="ch" forName="left_43_3" refType="w" fact="0.365"/>
        <dgm:constr type="h" for="ch" forName="left_43_3" refType="h" fact="0.185"/>
        <dgm:constr type="b" for="ch" forName="left_43_3" refType="h" fact="0.43"/>
        <dgm:constr type="ctrX" for="ch" forName="left_43_3" refType="w" fact="0.21"/>
        <dgm:constr type="w" for="ch" forName="left_43_4" refType="w" fact="0.365"/>
        <dgm:constr type="h" for="ch" forName="left_43_4" refType="h" fact="0.185"/>
        <dgm:constr type="b" for="ch" forName="left_43_4" refType="h" fact="0.265"/>
        <dgm:constr type="ctrX" for="ch" forName="left_43_4" refType="w" fact="0.2"/>
        <dgm:constr type="w" for="ch" forName="right_43_1" refType="w" fact="0.365"/>
        <dgm:constr type="h" for="ch" forName="right_43_1" refType="h" fact="0.185"/>
        <dgm:constr type="b" for="ch" forName="right_43_1" refType="h" fact="0.715"/>
        <dgm:constr type="ctrX" for="ch" forName="right_43_1" refType="w" fact="0.75"/>
        <dgm:constr type="w" for="ch" forName="right_43_2" refType="w" fact="0.365"/>
        <dgm:constr type="h" for="ch" forName="right_43_2" refType="h" fact="0.185"/>
        <dgm:constr type="b" for="ch" forName="right_43_2" refType="h" fact="0.55"/>
        <dgm:constr type="ctrX" for="ch" forName="right_43_2" refType="w" fact="0.74"/>
        <dgm:constr type="w" for="ch" forName="right_43_3" refType="w" fact="0.365"/>
        <dgm:constr type="h" for="ch" forName="right_43_3" refType="h" fact="0.185"/>
        <dgm:constr type="b" for="ch" forName="right_43_3" refType="h" fact="0.385"/>
        <dgm:constr type="ctrX" for="ch" forName="right_43_3" refType="w" fact="0.73"/>
        <dgm:constr type="w" for="ch" forName="right_44_1" refType="w" fact="0.36"/>
        <dgm:constr type="h" for="ch" forName="right_44_1" refType="h" fact="0.154"/>
        <dgm:constr type="b" for="ch" forName="right_44_1" refType="h" fact="0.725"/>
        <dgm:constr type="ctrX" for="ch" forName="right_44_1" refType="w" fact="0.76"/>
        <dgm:constr type="w" for="ch" forName="right_44_2" refType="w" fact="0.36"/>
        <dgm:constr type="h" for="ch" forName="right_44_2" refType="h" fact="0.154"/>
        <dgm:constr type="b" for="ch" forName="right_44_2" refType="h" fact="0.559"/>
        <dgm:constr type="ctrX" for="ch" forName="right_44_2" refType="w" fact="0.76"/>
        <dgm:constr type="w" for="ch" forName="right_44_3" refType="w" fact="0.36"/>
        <dgm:constr type="h" for="ch" forName="right_44_3" refType="h" fact="0.154"/>
        <dgm:constr type="b" for="ch" forName="right_44_3" refType="h" fact="0.393"/>
        <dgm:constr type="ctrX" for="ch" forName="right_44_3" refType="w" fact="0.76"/>
        <dgm:constr type="w" for="ch" forName="right_44_4" refType="w" fact="0.36"/>
        <dgm:constr type="h" for="ch" forName="right_44_4" refType="h" fact="0.154"/>
        <dgm:constr type="b" for="ch" forName="right_44_4" refType="h" fact="0.224"/>
        <dgm:constr type="ctrX" for="ch" forName="right_44_4" refType="w" fact="0.76"/>
        <dgm:constr type="w" for="ch" forName="left_44_1" refType="w" fact="0.36"/>
        <dgm:constr type="h" for="ch" forName="left_44_1" refType="h" fact="0.154"/>
        <dgm:constr type="b" for="ch" forName="left_44_1" refType="h" fact="0.725"/>
        <dgm:constr type="ctrX" for="ch" forName="left_44_1" refType="w" fact="0.24"/>
        <dgm:constr type="w" for="ch" forName="left_44_2" refType="w" fact="0.36"/>
        <dgm:constr type="h" for="ch" forName="left_44_2" refType="h" fact="0.154"/>
        <dgm:constr type="b" for="ch" forName="left_44_2" refType="h" fact="0.559"/>
        <dgm:constr type="ctrX" for="ch" forName="left_44_2" refType="w" fact="0.24"/>
        <dgm:constr type="w" for="ch" forName="left_44_3" refType="w" fact="0.36"/>
        <dgm:constr type="h" for="ch" forName="left_44_3" refType="h" fact="0.154"/>
        <dgm:constr type="b" for="ch" forName="left_44_3" refType="h" fact="0.393"/>
        <dgm:constr type="ctrX" for="ch" forName="left_44_3" refType="w" fact="0.24"/>
        <dgm:constr type="w" for="ch" forName="left_44_4" refType="w" fact="0.36"/>
        <dgm:constr type="h" for="ch" forName="left_44_4" refType="h" fact="0.154"/>
        <dgm:constr type="b" for="ch" forName="left_44_4" refType="h" fact="0.224"/>
        <dgm:constr type="ctrX" for="ch" forName="left_44_4" refType="w" fact="0.24"/>
      </dgm:constrLst>
      <dgm:ruleLst/>
      <dgm:layoutNode name="dummyMaxCanvas_ChildArea">
        <dgm:alg type="sp"/>
        <dgm:shape xmlns:r="http://schemas.openxmlformats.org/officeDocument/2006/relationships" r:blip="">
          <dgm:adjLst/>
        </dgm:shape>
        <dgm:presOf/>
        <dgm:constrLst/>
        <dgm:ruleLst/>
      </dgm:layoutNode>
      <dgm:layoutNode name="fulcrum" styleLbl="alignAccFollowNode1">
        <dgm:alg type="sp"/>
        <dgm:shape xmlns:r="http://schemas.openxmlformats.org/officeDocument/2006/relationships" type="triangle" r:blip="">
          <dgm:adjLst/>
        </dgm:shape>
        <dgm:presOf/>
        <dgm:constrLst/>
        <dgm:ruleLst/>
      </dgm:layoutNode>
      <dgm:choose name="Name0">
        <dgm:if name="Name1" axis="ch ch" ptType="node node" st="1 1" cnt="1 0" func="cnt" op="equ" val="0">
          <dgm:choose name="Name2">
            <dgm:if name="Name3" axis="ch ch" ptType="node node" st="2 1" cnt="1 0" func="cnt" op="equ" val="0">
              <dgm:layoutNode name="balance_00" styleLbl="alignAccFollowNode1">
                <dgm:varLst>
                  <dgm:bulletEnabled val="1"/>
                </dgm:varLst>
                <dgm:alg type="sp"/>
                <dgm:shape xmlns:r="http://schemas.openxmlformats.org/officeDocument/2006/relationships" type="rect" r:blip="">
                  <dgm:adjLst/>
                </dgm:shape>
                <dgm:presOf/>
                <dgm:constrLst/>
                <dgm:ruleLst/>
              </dgm:layoutNode>
            </dgm:if>
            <dgm:else name="Name4">
              <dgm:choose name="Name5">
                <dgm:if name="Name6" axis="ch ch" ptType="node node" st="2 1" cnt="1 0" func="cnt" op="equ" val="1">
                  <dgm:layoutNode name="balance_01" styleLbl="alignAccFollowNode1">
                    <dgm:varLst>
                      <dgm:bulletEnabled val="1"/>
                    </dgm:varLst>
                    <dgm:alg type="sp"/>
                    <dgm:shape xmlns:r="http://schemas.openxmlformats.org/officeDocument/2006/relationships" rot="4" type="rect" r:blip="">
                      <dgm:adjLst/>
                    </dgm:shape>
                    <dgm:presOf/>
                    <dgm:constrLst/>
                    <dgm:ruleLst/>
                  </dgm:layoutNode>
                  <dgm:layoutNode name="right_0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
                  <dgm:choose name="Name8">
                    <dgm:if name="Name9" axis="ch ch" ptType="node node" st="2 1" cnt="1 0" func="cnt" op="equ" val="2">
                      <dgm:layoutNode name="balance_02" styleLbl="alignAccFollowNode1">
                        <dgm:varLst>
                          <dgm:bulletEnabled val="1"/>
                        </dgm:varLst>
                        <dgm:alg type="sp"/>
                        <dgm:shape xmlns:r="http://schemas.openxmlformats.org/officeDocument/2006/relationships" rot="4" type="rect" r:blip="">
                          <dgm:adjLst/>
                        </dgm:shape>
                        <dgm:presOf/>
                        <dgm:constrLst/>
                        <dgm:ruleLst/>
                      </dgm:layoutNode>
                      <dgm:layoutNode name="right_0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
                      <dgm:choose name="Name11">
                        <dgm:if name="Name12" axis="ch ch" ptType="node node" st="2 1" cnt="1 0" func="cnt" op="equ" val="3">
                          <dgm:layoutNode name="balance_03" styleLbl="alignAccFollowNode1">
                            <dgm:varLst>
                              <dgm:bulletEnabled val="1"/>
                            </dgm:varLst>
                            <dgm:alg type="sp"/>
                            <dgm:shape xmlns:r="http://schemas.openxmlformats.org/officeDocument/2006/relationships" rot="4" type="rect" r:blip="">
                              <dgm:adjLst/>
                            </dgm:shape>
                            <dgm:presOf/>
                            <dgm:constrLst/>
                            <dgm:ruleLst/>
                          </dgm:layoutNode>
                          <dgm:layoutNode name="right_0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3">
                          <dgm:choose name="Name14">
                            <dgm:if name="Name15" axis="ch ch" ptType="node node" st="2 1" cnt="1 0" func="cnt" op="gte" val="4">
                              <dgm:layoutNode name="balance_04" styleLbl="alignAccFollowNode1">
                                <dgm:varLst>
                                  <dgm:bulletEnabled val="1"/>
                                </dgm:varLst>
                                <dgm:alg type="sp"/>
                                <dgm:shape xmlns:r="http://schemas.openxmlformats.org/officeDocument/2006/relationships" rot="4" type="rect" r:blip="">
                                  <dgm:adjLst/>
                                </dgm:shape>
                                <dgm:presOf/>
                                <dgm:constrLst/>
                                <dgm:ruleLst/>
                              </dgm:layoutNode>
                              <dgm:layoutNode name="right_0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6"/>
                          </dgm:choose>
                        </dgm:else>
                      </dgm:choose>
                    </dgm:else>
                  </dgm:choose>
                </dgm:else>
              </dgm:choose>
            </dgm:else>
          </dgm:choose>
        </dgm:if>
        <dgm:else name="Name17">
          <dgm:choose name="Name18">
            <dgm:if name="Name19" axis="ch ch" ptType="node node" st="1 1" cnt="1 0" func="cnt" op="equ" val="1">
              <dgm:choose name="Name20">
                <dgm:if name="Name21" axis="ch ch" ptType="node node" st="2 1" cnt="1 0" func="cnt" op="equ" val="0">
                  <dgm:layoutNode name="balance_10" styleLbl="alignAccFollowNode1">
                    <dgm:varLst>
                      <dgm:bulletEnabled val="1"/>
                    </dgm:varLst>
                    <dgm:alg type="sp"/>
                    <dgm:shape xmlns:r="http://schemas.openxmlformats.org/officeDocument/2006/relationships" rot="-4" type="rect" r:blip="">
                      <dgm:adjLst/>
                    </dgm:shape>
                    <dgm:presOf/>
                    <dgm:constrLst/>
                    <dgm:ruleLst/>
                  </dgm:layoutNode>
                  <dgm:layoutNode name="left_1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2">
                  <dgm:choose name="Name23">
                    <dgm:if name="Name24" axis="ch ch" ptType="node node" st="2 1" cnt="1 0" func="cnt" op="equ" val="1">
                      <dgm:layoutNode name="balance_11" styleLbl="alignAccFollowNode1">
                        <dgm:varLst>
                          <dgm:bulletEnabled val="1"/>
                        </dgm:varLst>
                        <dgm:alg type="sp"/>
                        <dgm:shape xmlns:r="http://schemas.openxmlformats.org/officeDocument/2006/relationships" type="rect" r:blip="">
                          <dgm:adjLst/>
                        </dgm:shape>
                        <dgm:presOf/>
                        <dgm:constrLst/>
                        <dgm:ruleLst/>
                      </dgm:layoutNode>
                      <dgm:layoutNode name="left_11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1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5">
                      <dgm:choose name="Name26">
                        <dgm:if name="Name27" axis="ch ch" ptType="node node" st="2 1" cnt="1 0" func="cnt" op="equ" val="2">
                          <dgm:layoutNode name="balance_12" styleLbl="alignAccFollowNode1">
                            <dgm:varLst>
                              <dgm:bulletEnabled val="1"/>
                            </dgm:varLst>
                            <dgm:alg type="sp"/>
                            <dgm:shape xmlns:r="http://schemas.openxmlformats.org/officeDocument/2006/relationships" rot="4" type="rect" r:blip="">
                              <dgm:adjLst/>
                            </dgm:shape>
                            <dgm:presOf/>
                            <dgm:constrLst/>
                            <dgm:ruleLst/>
                          </dgm:layoutNode>
                          <dgm:layoutNode name="right_1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8">
                          <dgm:choose name="Name29">
                            <dgm:if name="Name30" axis="ch ch" ptType="node node" st="2 1" cnt="1 0" func="cnt" op="equ" val="3">
                              <dgm:layoutNode name="balance_13" styleLbl="alignAccFollowNode1">
                                <dgm:varLst>
                                  <dgm:bulletEnabled val="1"/>
                                </dgm:varLst>
                                <dgm:alg type="sp"/>
                                <dgm:shape xmlns:r="http://schemas.openxmlformats.org/officeDocument/2006/relationships" rot="4" type="rect" r:blip="">
                                  <dgm:adjLst/>
                                </dgm:shape>
                                <dgm:presOf/>
                                <dgm:constrLst/>
                                <dgm:ruleLst/>
                              </dgm:layoutNode>
                              <dgm:layoutNode name="right_1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1">
                              <dgm:choose name="Name32">
                                <dgm:if name="Name33" axis="ch ch" ptType="node node" st="2 1" cnt="1 0" func="cnt" op="gte" val="4">
                                  <dgm:layoutNode name="balance_14" styleLbl="alignAccFollowNode1">
                                    <dgm:varLst>
                                      <dgm:bulletEnabled val="1"/>
                                    </dgm:varLst>
                                    <dgm:alg type="sp"/>
                                    <dgm:shape xmlns:r="http://schemas.openxmlformats.org/officeDocument/2006/relationships" rot="4" type="rect" r:blip="">
                                      <dgm:adjLst/>
                                    </dgm:shape>
                                    <dgm:presOf/>
                                    <dgm:constrLst/>
                                    <dgm:ruleLst/>
                                  </dgm:layoutNode>
                                  <dgm:layoutNode name="right_1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4"/>
                              </dgm:choose>
                            </dgm:else>
                          </dgm:choose>
                        </dgm:else>
                      </dgm:choose>
                    </dgm:else>
                  </dgm:choose>
                </dgm:else>
              </dgm:choose>
            </dgm:if>
            <dgm:else name="Name35">
              <dgm:choose name="Name36">
                <dgm:if name="Name37" axis="ch ch" ptType="node node" st="1 1" cnt="1 0" func="cnt" op="equ" val="2">
                  <dgm:choose name="Name38">
                    <dgm:if name="Name39" axis="ch ch" ptType="node node" st="2 1" cnt="1 0" func="cnt" op="equ" val="0">
                      <dgm:layoutNode name="balance_20" styleLbl="alignAccFollowNode1">
                        <dgm:varLst>
                          <dgm:bulletEnabled val="1"/>
                        </dgm:varLst>
                        <dgm:alg type="sp"/>
                        <dgm:shape xmlns:r="http://schemas.openxmlformats.org/officeDocument/2006/relationships" rot="-4" type="rect" r:blip="">
                          <dgm:adjLst/>
                        </dgm:shape>
                        <dgm:presOf/>
                        <dgm:constrLst/>
                        <dgm:ruleLst/>
                      </dgm:layoutNode>
                      <dgm:layoutNode name="left_2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0">
                      <dgm:choose name="Name41">
                        <dgm:if name="Name42" axis="ch ch" ptType="node node" st="2 1" cnt="1 0" func="cnt" op="equ" val="1">
                          <dgm:layoutNode name="balance_21" styleLbl="alignAccFollowNode1">
                            <dgm:varLst>
                              <dgm:bulletEnabled val="1"/>
                            </dgm:varLst>
                            <dgm:alg type="sp"/>
                            <dgm:shape xmlns:r="http://schemas.openxmlformats.org/officeDocument/2006/relationships" rot="-4" type="rect" r:blip="">
                              <dgm:adjLst/>
                            </dgm:shape>
                            <dgm:presOf/>
                            <dgm:constrLst/>
                            <dgm:ruleLst/>
                          </dgm:layoutNode>
                          <dgm:layoutNode name="left_2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3">
                          <dgm:choose name="Name44">
                            <dgm:if name="Name45" axis="ch ch" ptType="node node" st="2 1" cnt="1 0" func="cnt" op="equ" val="2">
                              <dgm:layoutNode name="balance_22" styleLbl="alignAccFollowNode1">
                                <dgm:varLst>
                                  <dgm:bulletEnabled val="1"/>
                                </dgm:varLst>
                                <dgm:alg type="sp"/>
                                <dgm:shape xmlns:r="http://schemas.openxmlformats.org/officeDocument/2006/relationships" type="rect" r:blip="">
                                  <dgm:adjLst/>
                                </dgm:shape>
                                <dgm:presOf/>
                                <dgm:constrLst/>
                                <dgm:ruleLst/>
                              </dgm:layoutNode>
                              <dgm:layoutNode name="right_22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2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6">
                              <dgm:choose name="Name47">
                                <dgm:if name="Name48" axis="ch ch" ptType="node node" st="2 1" cnt="1 0" func="cnt" op="equ" val="3">
                                  <dgm:layoutNode name="balance_23" styleLbl="alignAccFollowNode1">
                                    <dgm:varLst>
                                      <dgm:bulletEnabled val="1"/>
                                    </dgm:varLst>
                                    <dgm:alg type="sp"/>
                                    <dgm:shape xmlns:r="http://schemas.openxmlformats.org/officeDocument/2006/relationships" rot="4" type="rect" r:blip="">
                                      <dgm:adjLst/>
                                    </dgm:shape>
                                    <dgm:presOf/>
                                    <dgm:constrLst/>
                                    <dgm:ruleLst/>
                                  </dgm:layoutNode>
                                  <dgm:layoutNode name="right_2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9">
                                  <dgm:choose name="Name50">
                                    <dgm:if name="Name51" axis="ch ch" ptType="node node" st="2 1" cnt="1 0" func="cnt" op="gte" val="4">
                                      <dgm:layoutNode name="balance_24" styleLbl="alignAccFollowNode1">
                                        <dgm:varLst>
                                          <dgm:bulletEnabled val="1"/>
                                        </dgm:varLst>
                                        <dgm:alg type="sp"/>
                                        <dgm:shape xmlns:r="http://schemas.openxmlformats.org/officeDocument/2006/relationships" rot="4" type="rect" r:blip="">
                                          <dgm:adjLst/>
                                        </dgm:shape>
                                        <dgm:presOf/>
                                        <dgm:constrLst/>
                                        <dgm:ruleLst/>
                                      </dgm:layoutNode>
                                      <dgm:layoutNode name="right_2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2"/>
                                  </dgm:choose>
                                </dgm:else>
                              </dgm:choose>
                            </dgm:else>
                          </dgm:choose>
                        </dgm:else>
                      </dgm:choose>
                    </dgm:else>
                  </dgm:choose>
                </dgm:if>
                <dgm:else name="Name53">
                  <dgm:choose name="Name54">
                    <dgm:if name="Name55" axis="ch ch" ptType="node node" st="1 1" cnt="1 0" func="cnt" op="equ" val="3">
                      <dgm:choose name="Name56">
                        <dgm:if name="Name57" axis="ch ch" ptType="node node" st="2 1" cnt="1 0" func="cnt" op="equ" val="0">
                          <dgm:layoutNode name="balance_30" styleLbl="alignAccFollowNode1">
                            <dgm:varLst>
                              <dgm:bulletEnabled val="1"/>
                            </dgm:varLst>
                            <dgm:alg type="sp"/>
                            <dgm:shape xmlns:r="http://schemas.openxmlformats.org/officeDocument/2006/relationships" rot="-4" type="rect" r:blip="">
                              <dgm:adjLst/>
                            </dgm:shape>
                            <dgm:presOf/>
                            <dgm:constrLst/>
                            <dgm:ruleLst/>
                          </dgm:layoutNode>
                          <dgm:layoutNode name="left_3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name="Name59">
                            <dgm:if name="Name60" axis="ch ch" ptType="node node" st="2 1" cnt="1 0" func="cnt" op="equ" val="1">
                              <dgm:layoutNode name="balance_31" styleLbl="alignAccFollowNode1">
                                <dgm:varLst>
                                  <dgm:bulletEnabled val="1"/>
                                </dgm:varLst>
                                <dgm:alg type="sp"/>
                                <dgm:shape xmlns:r="http://schemas.openxmlformats.org/officeDocument/2006/relationships" rot="-4" type="rect" r:blip="">
                                  <dgm:adjLst/>
                                </dgm:shape>
                                <dgm:presOf/>
                                <dgm:constrLst/>
                                <dgm:ruleLst/>
                              </dgm:layoutNode>
                              <dgm:layoutNode name="left_3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1">
                              <dgm:choose name="Name62">
                                <dgm:if name="Name63" axis="ch ch" ptType="node node" st="2 1" cnt="1 0" func="cnt" op="equ" val="2">
                                  <dgm:layoutNode name="balance_32" styleLbl="alignAccFollowNode1">
                                    <dgm:varLst>
                                      <dgm:bulletEnabled val="1"/>
                                    </dgm:varLst>
                                    <dgm:alg type="sp"/>
                                    <dgm:shape xmlns:r="http://schemas.openxmlformats.org/officeDocument/2006/relationships" rot="-4" type="rect" r:blip="">
                                      <dgm:adjLst/>
                                    </dgm:shape>
                                    <dgm:presOf/>
                                    <dgm:constrLst/>
                                    <dgm:ruleLst/>
                                  </dgm:layoutNode>
                                  <dgm:layoutNode name="left_3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4">
                                  <dgm:choose name="Name65">
                                    <dgm:if name="Name66" axis="ch ch" ptType="node node" st="2 1" cnt="1 0" func="cnt" op="equ" val="3">
                                      <dgm:layoutNode name="balance_33" styleLbl="alignAccFollowNode1">
                                        <dgm:varLst>
                                          <dgm:bulletEnabled val="1"/>
                                        </dgm:varLst>
                                        <dgm:alg type="sp"/>
                                        <dgm:shape xmlns:r="http://schemas.openxmlformats.org/officeDocument/2006/relationships" type="rect" r:blip="">
                                          <dgm:adjLst/>
                                        </dgm:shape>
                                        <dgm:presOf/>
                                        <dgm:constrLst/>
                                        <dgm:ruleLst/>
                                      </dgm:layoutNode>
                                      <dgm:layoutNode name="right_33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7">
                                      <dgm:choose name="Name68">
                                        <dgm:if name="Name69" axis="ch ch" ptType="node node" st="2 1" cnt="1 0" func="cnt" op="gte" val="4">
                                          <dgm:layoutNode name="balance_34" styleLbl="alignAccFollowNode1">
                                            <dgm:varLst>
                                              <dgm:bulletEnabled val="1"/>
                                            </dgm:varLst>
                                            <dgm:alg type="sp"/>
                                            <dgm:shape xmlns:r="http://schemas.openxmlformats.org/officeDocument/2006/relationships" rot="4" type="rect" r:blip="">
                                              <dgm:adjLst/>
                                            </dgm:shape>
                                            <dgm:presOf/>
                                            <dgm:constrLst/>
                                            <dgm:ruleLst/>
                                          </dgm:layoutNode>
                                          <dgm:layoutNode name="right_3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0"/>
                                      </dgm:choose>
                                    </dgm:else>
                                  </dgm:choose>
                                </dgm:else>
                              </dgm:choose>
                            </dgm:else>
                          </dgm:choose>
                        </dgm:else>
                      </dgm:choose>
                    </dgm:if>
                    <dgm:else name="Name71">
                      <dgm:choose name="Name72">
                        <dgm:if name="Name73" axis="ch ch" ptType="node node" st="1 1" cnt="1 0" func="cnt" op="gte" val="4">
                          <dgm:choose name="Name74">
                            <dgm:if name="Name75" axis="ch ch" ptType="node node" st="2 1" cnt="1 0" func="cnt" op="equ" val="0">
                              <dgm:layoutNode name="balance_40" styleLbl="alignAccFollowNode1">
                                <dgm:varLst>
                                  <dgm:bulletEnabled val="1"/>
                                </dgm:varLst>
                                <dgm:alg type="sp"/>
                                <dgm:shape xmlns:r="http://schemas.openxmlformats.org/officeDocument/2006/relationships" rot="-4" type="rect" r:blip="">
                                  <dgm:adjLst/>
                                </dgm:shape>
                                <dgm:presOf/>
                                <dgm:constrLst/>
                                <dgm:ruleLst/>
                              </dgm:layoutNode>
                              <dgm:layoutNode name="left_4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6">
                              <dgm:choose name="Name77">
                                <dgm:if name="Name78" axis="ch ch" ptType="node node" st="2 1" cnt="1 0" func="cnt" op="equ" val="1">
                                  <dgm:layoutNode name="balance_41" styleLbl="alignAccFollowNode1">
                                    <dgm:varLst>
                                      <dgm:bulletEnabled val="1"/>
                                    </dgm:varLst>
                                    <dgm:alg type="sp"/>
                                    <dgm:shape xmlns:r="http://schemas.openxmlformats.org/officeDocument/2006/relationships" rot="-4" type="rect" r:blip="">
                                      <dgm:adjLst/>
                                    </dgm:shape>
                                    <dgm:presOf/>
                                    <dgm:constrLst/>
                                    <dgm:ruleLst/>
                                  </dgm:layoutNode>
                                  <dgm:layoutNode name="left_4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name="Name80">
                                    <dgm:if name="Name81" axis="ch ch" ptType="node node" st="2 1" cnt="1 0" func="cnt" op="equ" val="2">
                                      <dgm:layoutNode name="balance_42" styleLbl="alignAccFollowNode1">
                                        <dgm:varLst>
                                          <dgm:bulletEnabled val="1"/>
                                        </dgm:varLst>
                                        <dgm:alg type="sp"/>
                                        <dgm:shape xmlns:r="http://schemas.openxmlformats.org/officeDocument/2006/relationships" rot="-4" type="rect" r:blip="">
                                          <dgm:adjLst/>
                                        </dgm:shape>
                                        <dgm:presOf/>
                                        <dgm:constrLst/>
                                        <dgm:ruleLst/>
                                      </dgm:layoutNode>
                                      <dgm:layoutNode name="left_4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2">
                                      <dgm:choose name="Name83">
                                        <dgm:if name="Name84" axis="ch ch" ptType="node node" st="2 1" cnt="1 0" func="cnt" op="equ" val="3">
                                          <dgm:layoutNode name="balance_43" styleLbl="alignAccFollowNode1">
                                            <dgm:varLst>
                                              <dgm:bulletEnabled val="1"/>
                                            </dgm:varLst>
                                            <dgm:alg type="sp"/>
                                            <dgm:shape xmlns:r="http://schemas.openxmlformats.org/officeDocument/2006/relationships" rot="-4" type="rect" r:blip="">
                                              <dgm:adjLst/>
                                            </dgm:shape>
                                            <dgm:presOf/>
                                            <dgm:constrLst/>
                                            <dgm:ruleLst/>
                                          </dgm:layoutNode>
                                          <dgm:layoutNode name="left_4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5">
                                          <dgm:choose name="Name86">
                                            <dgm:if name="Name87" axis="ch ch" ptType="node node" st="2 1" cnt="1 0" func="cnt" op="gte" val="4">
                                              <dgm:layoutNode name="balance_44" styleLbl="alignAccFollowNode1">
                                                <dgm:varLst>
                                                  <dgm:bulletEnabled val="1"/>
                                                </dgm:varLst>
                                                <dgm:alg type="sp"/>
                                                <dgm:shape xmlns:r="http://schemas.openxmlformats.org/officeDocument/2006/relationships" type="rect" r:blip="">
                                                  <dgm:adjLst/>
                                                </dgm:shape>
                                                <dgm:presOf/>
                                                <dgm:constrLst/>
                                                <dgm:ruleLst/>
                                              </dgm:layoutNode>
                                              <dgm:layoutNode name="right_44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4" styleLbl="node1">
                                                <dgm:varLst>
                                                  <dgm:bulletEnabled val="1"/>
                                                </dgm:varLst>
                                                <dgm:alg type="tx"/>
                                                <dgm:shape xmlns:r="http://schemas.openxmlformats.org/officeDocument/2006/relationships"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4" styleLbl="node1">
                                                <dgm:varLst>
                                                  <dgm:bulletEnabled val="1"/>
                                                </dgm:varLst>
                                                <dgm:alg type="tx"/>
                                                <dgm:shape xmlns:r="http://schemas.openxmlformats.org/officeDocument/2006/relationships"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8"/>
                                          </dgm:choose>
                                        </dgm:else>
                                      </dgm:choose>
                                    </dgm:else>
                                  </dgm:choose>
                                </dgm:else>
                              </dgm:choose>
                            </dgm:else>
                          </dgm:choose>
                        </dgm:if>
                        <dgm:else name="Name89"/>
                      </dgm:choose>
                    </dgm:else>
                  </dgm:choose>
                </dgm:else>
              </dgm:choose>
            </dgm:else>
          </dgm:choose>
        </dgm:else>
      </dgm:choose>
    </dgm:layoutNode>
  </dgm:layoutNode>
</dgm:layoutDef>
</file>

<file path=word/diagrams/layout3.xml><?xml version="1.0" encoding="utf-8"?>
<dgm:layoutDef xmlns:dgm="http://schemas.openxmlformats.org/drawingml/2006/diagram" xmlns:a="http://schemas.openxmlformats.org/drawingml/2006/main" uniqueId="urn:microsoft.com/office/officeart/2005/8/layout/balance1">
  <dgm:title val=""/>
  <dgm:desc val=""/>
  <dgm:catLst>
    <dgm:cat type="relationship" pri="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23">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25" srcId="2" destId="23" srcOrd="0" destOrd="0"/>
      </dgm:cxnLst>
      <dgm:bg/>
      <dgm:whole/>
    </dgm:dataModel>
  </dgm:sampData>
  <dgm:styleData>
    <dgm:dataModel>
      <dgm:ptLst>
        <dgm:pt modelId="0" type="doc"/>
        <dgm:pt modelId="1"/>
        <dgm:pt modelId="11"/>
        <dgm:pt modelId="12"/>
        <dgm:pt modelId="2"/>
        <dgm:pt modelId="21"/>
        <dgm:pt modelId="22"/>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tyleData>
  <dgm:clrData>
    <dgm:dataModel>
      <dgm:ptLst>
        <dgm:pt modelId="0" type="doc"/>
        <dgm:pt modelId="1"/>
        <dgm:pt modelId="11"/>
        <dgm:pt modelId="12"/>
        <dgm:pt modelId="13"/>
        <dgm:pt modelId="2"/>
        <dgm:pt modelId="21"/>
        <dgm:pt modelId="22"/>
        <dgm:pt modelId="23"/>
      </dgm:ptLst>
      <dgm:cxnLst>
        <dgm:cxn modelId="4" srcId="0" destId="1" srcOrd="0" destOrd="0"/>
        <dgm:cxn modelId="5" srcId="0" destId="2" srcOrd="1" destOrd="0"/>
        <dgm:cxn modelId="15" srcId="1" destId="11" srcOrd="0" destOrd="0"/>
        <dgm:cxn modelId="16" srcId="1" destId="12" srcOrd="0" destOrd="0"/>
        <dgm:cxn modelId="17" srcId="1" destId="13" srcOrd="0" destOrd="0"/>
        <dgm:cxn modelId="25" srcId="2" destId="21" srcOrd="0" destOrd="0"/>
        <dgm:cxn modelId="26" srcId="2" destId="22" srcOrd="0" destOrd="0"/>
        <dgm:cxn modelId="27" srcId="2" destId="23" srcOrd="0" destOrd="0"/>
      </dgm:cxnLst>
      <dgm:bg/>
      <dgm:whole/>
    </dgm:dataModel>
  </dgm:clrData>
  <dgm:layoutNode name="outerComposite">
    <dgm:varLst>
      <dgm:chMax val="2"/>
      <dgm:animLvl val="lvl"/>
      <dgm:resizeHandles val="exact"/>
    </dgm:varLst>
    <dgm:alg type="composite">
      <dgm:param type="ar" val="1"/>
    </dgm:alg>
    <dgm:shape xmlns:r="http://schemas.openxmlformats.org/officeDocument/2006/relationships" r:blip="">
      <dgm:adjLst/>
    </dgm:shape>
    <dgm:presOf/>
    <dgm:constrLst>
      <dgm:constr type="h" for="ch" forName="parentComposite" refType="h" refFor="ch" refForName="dummyMaxCanvas" op="equ" fact="0.2"/>
      <dgm:constr type="t" for="ch" forName="parentComposite"/>
      <dgm:constr type="h" for="ch" forName="childrenComposite" refType="h" refFor="ch" refForName="dummyMaxCanvas" op="equ" fact="0.8"/>
      <dgm:constr type="t" for="ch" forName="childrenComposite" refType="h" refFor="ch" refForName="dummyMaxCanvas" fact="0.2"/>
    </dgm:constrLst>
    <dgm:ruleLst/>
    <dgm:layoutNode name="dummyMaxCanvas">
      <dgm:alg type="sp"/>
      <dgm:shape xmlns:r="http://schemas.openxmlformats.org/officeDocument/2006/relationships" r:blip="">
        <dgm:adjLst/>
      </dgm:shape>
      <dgm:presOf/>
      <dgm:constrLst/>
      <dgm:ruleLst/>
    </dgm:layoutNode>
    <dgm:layoutNode name="parentComposite">
      <dgm:alg type="composite"/>
      <dgm:shape xmlns:r="http://schemas.openxmlformats.org/officeDocument/2006/relationships" r:blip="">
        <dgm:adjLst/>
      </dgm:shape>
      <dgm:presOf/>
      <dgm:constrLst>
        <dgm:constr type="w" for="ch" forName="parent1" refType="w" fact="0.36"/>
        <dgm:constr type="ctrX" for="ch" forName="parent1" refType="w" fact="0.24"/>
        <dgm:constr type="w" for="ch" forName="parent2" refType="w" fact="0.36"/>
        <dgm:constr type="ctrX" for="ch" forName="parent2" refType="w" fact="0.76"/>
        <dgm:constr type="primFontSz" for="ch" ptType="node" op="equ"/>
      </dgm:constrLst>
      <dgm:ruleLst/>
      <dgm:layoutNode name="parent1" styleLbl="alignAccFollowNode1">
        <dgm:varLst>
          <dgm:chMax val="4"/>
        </dgm:varLst>
        <dgm:alg type="tx"/>
        <dgm:shape xmlns:r="http://schemas.openxmlformats.org/officeDocument/2006/relationships" type="roundRect" r:blip="">
          <dgm:adjLst>
            <dgm:adj idx="1" val="0.1"/>
          </dgm:adjLst>
        </dgm:shape>
        <dgm:presOf axis="ch" ptType="node"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2" styleLbl="alignAccFollowNode1">
        <dgm:varLst>
          <dgm:chMax val="4"/>
        </dgm:varLst>
        <dgm:alg type="tx"/>
        <dgm:shape xmlns:r="http://schemas.openxmlformats.org/officeDocument/2006/relationships" type="roundRect" r:blip="">
          <dgm:adjLst>
            <dgm:adj idx="1" val="0.1"/>
          </dgm:adjLst>
        </dgm:shape>
        <dgm:presOf axis="ch" ptType="node" st="2"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name="childrenComposite">
      <dgm:alg type="composite"/>
      <dgm:shape xmlns:r="http://schemas.openxmlformats.org/officeDocument/2006/relationships" r:blip="">
        <dgm:adjLst/>
      </dgm:shape>
      <dgm:presOf/>
      <dgm:constrLst>
        <dgm:constr type="primFontSz" for="ch" ptType="node" op="equ" val="65"/>
        <dgm:constr type="w" for="ch" forName="fulcrum" refType="w" fact="0.15"/>
        <dgm:constr type="h" for="ch" forName="fulcrum" refType="w" refFor="ch" refForName="fulcrum"/>
        <dgm:constr type="b" for="ch" forName="fulcrum" refType="h"/>
        <dgm:constr type="ctrX" for="ch" forName="fulcrum" refType="w" fact="0.5"/>
        <dgm:constr type="w" for="ch" forName="balance_00" refType="w" fact="0.9"/>
        <dgm:constr type="h" for="ch" forName="balance_00" refType="h" fact="0.076"/>
        <dgm:constr type="b" for="ch" forName="balance_00" refType="h" fact="0.81"/>
        <dgm:constr type="ctrX" for="ch" forName="balance_00" refType="w" fact="0.5"/>
        <dgm:constr type="w" for="ch" forName="balance_01" refType="w"/>
        <dgm:constr type="h" for="ch" forName="balance_01" refType="h" fact="0.157"/>
        <dgm:constr type="b" for="ch" forName="balance_01" refType="h" fact="0.85"/>
        <dgm:constr type="ctrX" for="ch" forName="balance_01" refType="w" fact="0.5"/>
        <dgm:constr type="w" for="ch" forName="balance_02" refType="w"/>
        <dgm:constr type="h" for="ch" forName="balance_02" refType="h" fact="0.157"/>
        <dgm:constr type="b" for="ch" forName="balance_02" refType="h" fact="0.85"/>
        <dgm:constr type="ctrX" for="ch" forName="balance_02" refType="w" fact="0.5"/>
        <dgm:constr type="w" for="ch" forName="balance_03" refType="w"/>
        <dgm:constr type="h" for="ch" forName="balance_03" refType="h" fact="0.157"/>
        <dgm:constr type="b" for="ch" forName="balance_03" refType="h" fact="0.85"/>
        <dgm:constr type="ctrX" for="ch" forName="balance_03" refType="w" fact="0.5"/>
        <dgm:constr type="w" for="ch" forName="balance_04" refType="w"/>
        <dgm:constr type="h" for="ch" forName="balance_04" refType="h" fact="0.157"/>
        <dgm:constr type="b" for="ch" forName="balance_04" refType="h" fact="0.85"/>
        <dgm:constr type="ctrX" for="ch" forName="balance_04" refType="w" fact="0.5"/>
        <dgm:constr type="w" for="ch" forName="balance_10" refType="w"/>
        <dgm:constr type="h" for="ch" forName="balance_10" refType="h" fact="0.157"/>
        <dgm:constr type="b" for="ch" forName="balance_10" refType="h" fact="0.85"/>
        <dgm:constr type="ctrX" for="ch" forName="balance_10" refType="w" fact="0.5"/>
        <dgm:constr type="w" for="ch" forName="balance_11" refType="w" fact="0.9"/>
        <dgm:constr type="h" for="ch" forName="balance_11" refType="h" fact="0.076"/>
        <dgm:constr type="b" for="ch" forName="balance_11" refType="h" fact="0.81"/>
        <dgm:constr type="ctrX" for="ch" forName="balance_11" refType="w" fact="0.5"/>
        <dgm:constr type="w" for="ch" forName="balance_12" refType="w"/>
        <dgm:constr type="h" for="ch" forName="balance_12" refType="h" fact="0.157"/>
        <dgm:constr type="b" for="ch" forName="balance_12" refType="h" fact="0.85"/>
        <dgm:constr type="ctrX" for="ch" forName="balance_12" refType="w" fact="0.5"/>
        <dgm:constr type="w" for="ch" forName="balance_13" refType="w"/>
        <dgm:constr type="h" for="ch" forName="balance_13" refType="h" fact="0.157"/>
        <dgm:constr type="b" for="ch" forName="balance_13" refType="h" fact="0.85"/>
        <dgm:constr type="ctrX" for="ch" forName="balance_13" refType="w" fact="0.5"/>
        <dgm:constr type="w" for="ch" forName="balance_14" refType="w"/>
        <dgm:constr type="h" for="ch" forName="balance_14" refType="h" fact="0.157"/>
        <dgm:constr type="b" for="ch" forName="balance_14" refType="h" fact="0.85"/>
        <dgm:constr type="ctrX" for="ch" forName="balance_14" refType="w" fact="0.5"/>
        <dgm:constr type="w" for="ch" forName="balance_20" refType="w"/>
        <dgm:constr type="h" for="ch" forName="balance_20" refType="h" fact="0.157"/>
        <dgm:constr type="b" for="ch" forName="balance_20" refType="h" fact="0.85"/>
        <dgm:constr type="ctrX" for="ch" forName="balance_20" refType="w" fact="0.5"/>
        <dgm:constr type="w" for="ch" forName="balance_21" refType="w"/>
        <dgm:constr type="h" for="ch" forName="balance_21" refType="h" fact="0.157"/>
        <dgm:constr type="b" for="ch" forName="balance_21" refType="h" fact="0.85"/>
        <dgm:constr type="ctrX" for="ch" forName="balance_21" refType="w" fact="0.5"/>
        <dgm:constr type="w" for="ch" forName="balance_22" refType="w" fact="0.9"/>
        <dgm:constr type="h" for="ch" forName="balance_22" refType="h" fact="0.076"/>
        <dgm:constr type="b" for="ch" forName="balance_22" refType="h" fact="0.81"/>
        <dgm:constr type="ctrX" for="ch" forName="balance_22" refType="w" fact="0.5"/>
        <dgm:constr type="w" for="ch" forName="balance_23" refType="w"/>
        <dgm:constr type="h" for="ch" forName="balance_23" refType="h" fact="0.157"/>
        <dgm:constr type="b" for="ch" forName="balance_23" refType="h" fact="0.85"/>
        <dgm:constr type="ctrX" for="ch" forName="balance_23" refType="w" fact="0.5"/>
        <dgm:constr type="w" for="ch" forName="balance_24" refType="w"/>
        <dgm:constr type="h" for="ch" forName="balance_24" refType="h" fact="0.157"/>
        <dgm:constr type="b" for="ch" forName="balance_24" refType="h" fact="0.85"/>
        <dgm:constr type="ctrX" for="ch" forName="balance_24" refType="w" fact="0.5"/>
        <dgm:constr type="w" for="ch" forName="balance_30" refType="w"/>
        <dgm:constr type="h" for="ch" forName="balance_30" refType="h" fact="0.157"/>
        <dgm:constr type="b" for="ch" forName="balance_30" refType="h" fact="0.85"/>
        <dgm:constr type="ctrX" for="ch" forName="balance_30" refType="w" fact="0.5"/>
        <dgm:constr type="w" for="ch" forName="balance_31" refType="w"/>
        <dgm:constr type="h" for="ch" forName="balance_31" refType="h" fact="0.157"/>
        <dgm:constr type="b" for="ch" forName="balance_31" refType="h" fact="0.85"/>
        <dgm:constr type="ctrX" for="ch" forName="balance_31" refType="w" fact="0.5"/>
        <dgm:constr type="w" for="ch" forName="balance_32" refType="w"/>
        <dgm:constr type="h" for="ch" forName="balance_32" refType="h" fact="0.157"/>
        <dgm:constr type="b" for="ch" forName="balance_32" refType="h" fact="0.85"/>
        <dgm:constr type="ctrX" for="ch" forName="balance_32" refType="w" fact="0.5"/>
        <dgm:constr type="w" for="ch" forName="balance_33" refType="w" fact="0.9"/>
        <dgm:constr type="h" for="ch" forName="balance_33" refType="h" fact="0.076"/>
        <dgm:constr type="b" for="ch" forName="balance_33" refType="h" fact="0.81"/>
        <dgm:constr type="ctrX" for="ch" forName="balance_33" refType="w" fact="0.5"/>
        <dgm:constr type="w" for="ch" forName="balance_34" refType="w"/>
        <dgm:constr type="h" for="ch" forName="balance_34" refType="h" fact="0.157"/>
        <dgm:constr type="b" for="ch" forName="balance_34" refType="h" fact="0.85"/>
        <dgm:constr type="ctrX" for="ch" forName="balance_34" refType="w" fact="0.5"/>
        <dgm:constr type="w" for="ch" forName="balance_40" refType="w"/>
        <dgm:constr type="h" for="ch" forName="balance_40" refType="h" fact="0.157"/>
        <dgm:constr type="b" for="ch" forName="balance_40" refType="h" fact="0.85"/>
        <dgm:constr type="ctrX" for="ch" forName="balance_40" refType="w" fact="0.5"/>
        <dgm:constr type="w" for="ch" forName="balance_41" refType="w"/>
        <dgm:constr type="h" for="ch" forName="balance_41" refType="h" fact="0.157"/>
        <dgm:constr type="b" for="ch" forName="balance_41" refType="h" fact="0.85"/>
        <dgm:constr type="ctrX" for="ch" forName="balance_41" refType="w" fact="0.5"/>
        <dgm:constr type="w" for="ch" forName="balance_42" refType="w"/>
        <dgm:constr type="h" for="ch" forName="balance_42" refType="h" fact="0.157"/>
        <dgm:constr type="b" for="ch" forName="balance_42" refType="h" fact="0.85"/>
        <dgm:constr type="ctrX" for="ch" forName="balance_42" refType="w" fact="0.5"/>
        <dgm:constr type="w" for="ch" forName="balance_43" refType="w"/>
        <dgm:constr type="h" for="ch" forName="balance_43" refType="h" fact="0.157"/>
        <dgm:constr type="b" for="ch" forName="balance_43" refType="h" fact="0.85"/>
        <dgm:constr type="ctrX" for="ch" forName="balance_43" refType="w" fact="0.5"/>
        <dgm:constr type="w" for="ch" forName="balance_44" refType="w" fact="0.9"/>
        <dgm:constr type="h" for="ch" forName="balance_44" refType="h" fact="0.076"/>
        <dgm:constr type="b" for="ch" forName="balance_44" refType="h" fact="0.81"/>
        <dgm:constr type="ctrX" for="ch" forName="balance_44" refType="w" fact="0.5"/>
        <dgm:constr type="w" for="ch" forName="right_01_1" refType="w" fact="0.4"/>
        <dgm:constr type="h" for="ch" forName="right_01_1" refType="h" fact="0.7"/>
        <dgm:constr type="b" for="ch" forName="right_01_1" refType="h" fact="0.76"/>
        <dgm:constr type="ctrX" for="ch" forName="right_01_1" refType="w" fact="0.78"/>
        <dgm:constr type="w" for="ch" forName="left_10_1" refType="w" fact="0.4"/>
        <dgm:constr type="h" for="ch" forName="left_10_1" refType="h" fact="0.7"/>
        <dgm:constr type="b" for="ch" forName="left_10_1" refType="h" fact="0.76"/>
        <dgm:constr type="ctrX" for="ch" forName="left_10_1" refType="w" fact="0.22"/>
        <dgm:constr type="w" for="ch" forName="right_11_1" refType="w" fact="0.36"/>
        <dgm:constr type="h" for="ch" forName="right_11_1" refType="h" fact="0.67"/>
        <dgm:constr type="b" for="ch" forName="right_11_1" refType="h" fact="0.725"/>
        <dgm:constr type="ctrX" for="ch" forName="right_11_1" refType="w" fact="0.76"/>
        <dgm:constr type="w" for="ch" forName="left_11_1" refType="w" fact="0.36"/>
        <dgm:constr type="h" for="ch" forName="left_11_1" refType="h" fact="0.67"/>
        <dgm:constr type="b" for="ch" forName="left_11_1" refType="h" fact="0.725"/>
        <dgm:constr type="ctrX" for="ch" forName="left_11_1" refType="w" fact="0.24"/>
        <dgm:constr type="w" for="ch" forName="right_02_1" refType="w" fact="0.388"/>
        <dgm:constr type="h" for="ch" forName="right_02_1" refType="h" fact="0.36"/>
        <dgm:constr type="b" for="ch" forName="right_02_1" refType="h" fact="0.76"/>
        <dgm:constr type="ctrX" for="ch" forName="right_02_1" refType="w" fact="0.77"/>
        <dgm:constr type="w" for="ch" forName="right_02_2" refType="w" fact="0.388"/>
        <dgm:constr type="h" for="ch" forName="right_02_2" refType="h" fact="0.36"/>
        <dgm:constr type="b" for="ch" forName="right_02_2" refType="h" fact="0.42"/>
        <dgm:constr type="ctrX" for="ch" forName="right_02_2" refType="w" fact="0.79"/>
        <dgm:constr type="w" for="ch" forName="left_20_1" refType="w" fact="0.388"/>
        <dgm:constr type="h" for="ch" forName="left_20_1" refType="h" fact="0.36"/>
        <dgm:constr type="b" for="ch" forName="left_20_1" refType="h" fact="0.76"/>
        <dgm:constr type="ctrX" for="ch" forName="left_20_1" refType="w" fact="0.23"/>
        <dgm:constr type="w" for="ch" forName="left_20_2" refType="w" fact="0.388"/>
        <dgm:constr type="h" for="ch" forName="left_20_2" refType="h" fact="0.36"/>
        <dgm:constr type="b" for="ch" forName="left_20_2" refType="h" fact="0.42"/>
        <dgm:constr type="ctrX" for="ch" forName="left_20_2" refType="w" fact="0.21"/>
        <dgm:constr type="w" for="ch" forName="right_12_1" refType="w" fact="0.388"/>
        <dgm:constr type="h" for="ch" forName="right_12_1" refType="h" fact="0.36"/>
        <dgm:constr type="b" for="ch" forName="right_12_1" refType="h" fact="0.76"/>
        <dgm:constr type="ctrX" for="ch" forName="right_12_1" refType="w" fact="0.77"/>
        <dgm:constr type="w" for="ch" forName="right_12_2" refType="w" fact="0.388"/>
        <dgm:constr type="h" for="ch" forName="right_12_2" refType="h" fact="0.36"/>
        <dgm:constr type="b" for="ch" forName="right_12_2" refType="h" fact="0.42"/>
        <dgm:constr type="ctrX" for="ch" forName="right_12_2" refType="w" fact="0.79"/>
        <dgm:constr type="w" for="ch" forName="left_12_1" refType="w" fact="0.388"/>
        <dgm:constr type="h" for="ch" forName="left_12_1" refType="h" fact="0.36"/>
        <dgm:constr type="b" for="ch" forName="left_12_1" refType="h" fact="0.715"/>
        <dgm:constr type="ctrX" for="ch" forName="left_12_1" refType="w" fact="0.255"/>
        <dgm:constr type="w" for="ch" forName="right_22_1" refType="w" fact="0.36"/>
        <dgm:constr type="h" for="ch" forName="right_22_1" refType="h" fact="0.32"/>
        <dgm:constr type="b" for="ch" forName="right_22_1" refType="h" fact="0.725"/>
        <dgm:constr type="ctrX" for="ch" forName="right_22_1" refType="w" fact="0.76"/>
        <dgm:constr type="w" for="ch" forName="right_22_2" refType="w" fact="0.36"/>
        <dgm:constr type="h" for="ch" forName="right_22_2" refType="h" fact="0.32"/>
        <dgm:constr type="b" for="ch" forName="right_22_2" refType="h" fact="0.39"/>
        <dgm:constr type="ctrX" for="ch" forName="right_22_2" refType="w" fact="0.76"/>
        <dgm:constr type="w" for="ch" forName="left_22_1" refType="w" fact="0.36"/>
        <dgm:constr type="h" for="ch" forName="left_22_1" refType="h" fact="0.32"/>
        <dgm:constr type="b" for="ch" forName="left_22_1" refType="h" fact="0.725"/>
        <dgm:constr type="ctrX" for="ch" forName="left_22_1" refType="w" fact="0.24"/>
        <dgm:constr type="w" for="ch" forName="left_22_2" refType="w" fact="0.36"/>
        <dgm:constr type="h" for="ch" forName="left_22_2" refType="h" fact="0.32"/>
        <dgm:constr type="b" for="ch" forName="left_22_2" refType="h" fact="0.39"/>
        <dgm:constr type="ctrX" for="ch" forName="left_22_2" refType="w" fact="0.24"/>
        <dgm:constr type="w" for="ch" forName="left_21_1" refType="w" fact="0.388"/>
        <dgm:constr type="h" for="ch" forName="left_21_1" refType="h" fact="0.36"/>
        <dgm:constr type="b" for="ch" forName="left_21_1" refType="h" fact="0.76"/>
        <dgm:constr type="ctrX" for="ch" forName="left_21_1" refType="w" fact="0.23"/>
        <dgm:constr type="w" for="ch" forName="left_21_2" refType="w" fact="0.388"/>
        <dgm:constr type="h" for="ch" forName="left_21_2" refType="h" fact="0.36"/>
        <dgm:constr type="b" for="ch" forName="left_21_2" refType="h" fact="0.42"/>
        <dgm:constr type="ctrX" for="ch" forName="left_21_2" refType="w" fact="0.21"/>
        <dgm:constr type="w" for="ch" forName="right_21_1" refType="w" fact="0.388"/>
        <dgm:constr type="h" for="ch" forName="right_21_1" refType="h" fact="0.36"/>
        <dgm:constr type="b" for="ch" forName="right_21_1" refType="h" fact="0.715"/>
        <dgm:constr type="ctrX" for="ch" forName="right_21_1" refType="w" fact="0.745"/>
        <dgm:constr type="w" for="ch" forName="right_03_1" refType="w" fact="0.37"/>
        <dgm:constr type="h" for="ch" forName="right_03_1" refType="h" fact="0.24"/>
        <dgm:constr type="b" for="ch" forName="right_03_1" refType="h" fact="0.76"/>
        <dgm:constr type="ctrX" for="ch" forName="right_03_1" refType="w" fact="0.77"/>
        <dgm:constr type="w" for="ch" forName="right_03_2" refType="w" fact="0.37"/>
        <dgm:constr type="h" for="ch" forName="right_03_2" refType="h" fact="0.24"/>
        <dgm:constr type="b" for="ch" forName="right_03_2" refType="h" fact="0.535"/>
        <dgm:constr type="ctrX" for="ch" forName="right_03_2" refType="w" fact="0.783"/>
        <dgm:constr type="w" for="ch" forName="right_03_3" refType="w" fact="0.37"/>
        <dgm:constr type="h" for="ch" forName="right_03_3" refType="h" fact="0.24"/>
        <dgm:constr type="b" for="ch" forName="right_03_3" refType="h" fact="0.315"/>
        <dgm:constr type="ctrX" for="ch" forName="right_03_3" refType="w" fact="0.796"/>
        <dgm:constr type="w" for="ch" forName="left_30_1" refType="w" fact="0.37"/>
        <dgm:constr type="h" for="ch" forName="left_30_1" refType="h" fact="0.24"/>
        <dgm:constr type="b" for="ch" forName="left_30_1" refType="h" fact="0.76"/>
        <dgm:constr type="ctrX" for="ch" forName="left_30_1" refType="w" fact="0.23"/>
        <dgm:constr type="w" for="ch" forName="left_30_2" refType="w" fact="0.37"/>
        <dgm:constr type="h" for="ch" forName="left_30_2" refType="h" fact="0.24"/>
        <dgm:constr type="b" for="ch" forName="left_30_2" refType="h" fact="0.535"/>
        <dgm:constr type="ctrX" for="ch" forName="left_30_2" refType="w" fact="0.217"/>
        <dgm:constr type="w" for="ch" forName="left_30_3" refType="w" fact="0.37"/>
        <dgm:constr type="h" for="ch" forName="left_30_3" refType="h" fact="0.24"/>
        <dgm:constr type="b" for="ch" forName="left_30_3" refType="h" fact="0.315"/>
        <dgm:constr type="ctrX" for="ch" forName="left_30_3" refType="w" fact="0.204"/>
        <dgm:constr type="w" for="ch" forName="right_13_1" refType="w" fact="0.37"/>
        <dgm:constr type="h" for="ch" forName="right_13_1" refType="h" fact="0.24"/>
        <dgm:constr type="b" for="ch" forName="right_13_1" refType="h" fact="0.76"/>
        <dgm:constr type="ctrX" for="ch" forName="right_13_1" refType="w" fact="0.77"/>
        <dgm:constr type="w" for="ch" forName="right_13_2" refType="w" fact="0.37"/>
        <dgm:constr type="h" for="ch" forName="right_13_2" refType="h" fact="0.24"/>
        <dgm:constr type="b" for="ch" forName="right_13_2" refType="h" fact="0.535"/>
        <dgm:constr type="ctrX" for="ch" forName="right_13_2" refType="w" fact="0.783"/>
        <dgm:constr type="w" for="ch" forName="right_13_3" refType="w" fact="0.37"/>
        <dgm:constr type="h" for="ch" forName="right_13_3" refType="h" fact="0.24"/>
        <dgm:constr type="b" for="ch" forName="right_13_3" refType="h" fact="0.315"/>
        <dgm:constr type="ctrX" for="ch" forName="right_13_3" refType="w" fact="0.796"/>
        <dgm:constr type="w" for="ch" forName="left_13_1" refType="w" fact="0.37"/>
        <dgm:constr type="h" for="ch" forName="left_13_1" refType="h" fact="0.24"/>
        <dgm:constr type="b" for="ch" forName="left_13_1" refType="h" fact="0.715"/>
        <dgm:constr type="ctrX" for="ch" forName="left_13_1" refType="w" fact="0.255"/>
        <dgm:constr type="w" for="ch" forName="left_31_1" refType="w" fact="0.37"/>
        <dgm:constr type="h" for="ch" forName="left_31_1" refType="h" fact="0.24"/>
        <dgm:constr type="b" for="ch" forName="left_31_1" refType="h" fact="0.76"/>
        <dgm:constr type="ctrX" for="ch" forName="left_31_1" refType="w" fact="0.23"/>
        <dgm:constr type="w" for="ch" forName="left_31_2" refType="w" fact="0.37"/>
        <dgm:constr type="h" for="ch" forName="left_31_2" refType="h" fact="0.24"/>
        <dgm:constr type="b" for="ch" forName="left_31_2" refType="h" fact="0.535"/>
        <dgm:constr type="ctrX" for="ch" forName="left_31_2" refType="w" fact="0.217"/>
        <dgm:constr type="w" for="ch" forName="left_31_3" refType="w" fact="0.37"/>
        <dgm:constr type="h" for="ch" forName="left_31_3" refType="h" fact="0.24"/>
        <dgm:constr type="b" for="ch" forName="left_31_3" refType="h" fact="0.315"/>
        <dgm:constr type="ctrX" for="ch" forName="left_31_3" refType="w" fact="0.204"/>
        <dgm:constr type="w" for="ch" forName="right_31_1" refType="w" fact="0.37"/>
        <dgm:constr type="h" for="ch" forName="right_31_1" refType="h" fact="0.24"/>
        <dgm:constr type="b" for="ch" forName="right_31_1" refType="h" fact="0.715"/>
        <dgm:constr type="ctrX" for="ch" forName="right_31_1" refType="w" fact="0.745"/>
        <dgm:constr type="w" for="ch" forName="right_23_1" refType="w" fact="0.37"/>
        <dgm:constr type="h" for="ch" forName="right_23_1" refType="h" fact="0.24"/>
        <dgm:constr type="b" for="ch" forName="right_23_1" refType="h" fact="0.76"/>
        <dgm:constr type="ctrX" for="ch" forName="right_23_1" refType="w" fact="0.77"/>
        <dgm:constr type="w" for="ch" forName="right_23_2" refType="w" fact="0.37"/>
        <dgm:constr type="h" for="ch" forName="right_23_2" refType="h" fact="0.24"/>
        <dgm:constr type="b" for="ch" forName="right_23_2" refType="h" fact="0.535"/>
        <dgm:constr type="ctrX" for="ch" forName="right_23_2" refType="w" fact="0.783"/>
        <dgm:constr type="w" for="ch" forName="right_23_3" refType="w" fact="0.37"/>
        <dgm:constr type="h" for="ch" forName="right_23_3" refType="h" fact="0.24"/>
        <dgm:constr type="b" for="ch" forName="right_23_3" refType="h" fact="0.315"/>
        <dgm:constr type="ctrX" for="ch" forName="right_23_3" refType="w" fact="0.796"/>
        <dgm:constr type="w" for="ch" forName="left_23_1" refType="w" fact="0.37"/>
        <dgm:constr type="h" for="ch" forName="left_23_1" refType="h" fact="0.24"/>
        <dgm:constr type="b" for="ch" forName="left_23_1" refType="h" fact="0.715"/>
        <dgm:constr type="ctrX" for="ch" forName="left_23_1" refType="w" fact="0.255"/>
        <dgm:constr type="w" for="ch" forName="left_23_2" refType="w" fact="0.37"/>
        <dgm:constr type="h" for="ch" forName="left_23_2" refType="h" fact="0.24"/>
        <dgm:constr type="b" for="ch" forName="left_23_2" refType="h" fact="0.49"/>
        <dgm:constr type="ctrX" for="ch" forName="left_23_2" refType="w" fact="0.268"/>
        <dgm:constr type="w" for="ch" forName="left_32_1" refType="w" fact="0.37"/>
        <dgm:constr type="h" for="ch" forName="left_32_1" refType="h" fact="0.24"/>
        <dgm:constr type="b" for="ch" forName="left_32_1" refType="h" fact="0.76"/>
        <dgm:constr type="ctrX" for="ch" forName="left_32_1" refType="w" fact="0.23"/>
        <dgm:constr type="w" for="ch" forName="left_32_2" refType="w" fact="0.37"/>
        <dgm:constr type="h" for="ch" forName="left_32_2" refType="h" fact="0.24"/>
        <dgm:constr type="b" for="ch" forName="left_32_2" refType="h" fact="0.535"/>
        <dgm:constr type="ctrX" for="ch" forName="left_32_2" refType="w" fact="0.217"/>
        <dgm:constr type="w" for="ch" forName="left_32_3" refType="w" fact="0.37"/>
        <dgm:constr type="h" for="ch" forName="left_32_3" refType="h" fact="0.24"/>
        <dgm:constr type="b" for="ch" forName="left_32_3" refType="h" fact="0.315"/>
        <dgm:constr type="ctrX" for="ch" forName="left_32_3" refType="w" fact="0.204"/>
        <dgm:constr type="w" for="ch" forName="right_32_1" refType="w" fact="0.37"/>
        <dgm:constr type="h" for="ch" forName="right_32_1" refType="h" fact="0.24"/>
        <dgm:constr type="b" for="ch" forName="right_32_1" refType="h" fact="0.715"/>
        <dgm:constr type="ctrX" for="ch" forName="right_32_1" refType="w" fact="0.745"/>
        <dgm:constr type="w" for="ch" forName="right_32_2" refType="w" fact="0.37"/>
        <dgm:constr type="h" for="ch" forName="right_32_2" refType="h" fact="0.24"/>
        <dgm:constr type="b" for="ch" forName="right_32_2" refType="h" fact="0.49"/>
        <dgm:constr type="ctrX" for="ch" forName="right_32_2" refType="w" fact="0.732"/>
        <dgm:constr type="w" for="ch" forName="right_33_1" refType="w" fact="0.36"/>
        <dgm:constr type="h" for="ch" forName="right_33_1" refType="h" fact="0.21"/>
        <dgm:constr type="b" for="ch" forName="right_33_1" refType="h" fact="0.725"/>
        <dgm:constr type="ctrX" for="ch" forName="right_33_1" refType="w" fact="0.76"/>
        <dgm:constr type="w" for="ch" forName="right_33_2" refType="w" fact="0.36"/>
        <dgm:constr type="h" for="ch" forName="right_33_2" refType="h" fact="0.21"/>
        <dgm:constr type="b" for="ch" forName="right_33_2" refType="h" fact="0.5"/>
        <dgm:constr type="ctrX" for="ch" forName="right_33_2" refType="w" fact="0.76"/>
        <dgm:constr type="w" for="ch" forName="right_33_3" refType="w" fact="0.36"/>
        <dgm:constr type="h" for="ch" forName="right_33_3" refType="h" fact="0.21"/>
        <dgm:constr type="b" for="ch" forName="right_33_3" refType="h" fact="0.275"/>
        <dgm:constr type="ctrX" for="ch" forName="right_33_3" refType="w" fact="0.76"/>
        <dgm:constr type="w" for="ch" forName="left_33_1" refType="w" fact="0.36"/>
        <dgm:constr type="h" for="ch" forName="left_33_1" refType="h" fact="0.21"/>
        <dgm:constr type="b" for="ch" forName="left_33_1" refType="h" fact="0.725"/>
        <dgm:constr type="ctrX" for="ch" forName="left_33_1" refType="w" fact="0.24"/>
        <dgm:constr type="w" for="ch" forName="left_33_2" refType="w" fact="0.36"/>
        <dgm:constr type="h" for="ch" forName="left_33_2" refType="h" fact="0.21"/>
        <dgm:constr type="b" for="ch" forName="left_33_2" refType="h" fact="0.5"/>
        <dgm:constr type="ctrX" for="ch" forName="left_33_2" refType="w" fact="0.24"/>
        <dgm:constr type="w" for="ch" forName="left_33_3" refType="w" fact="0.36"/>
        <dgm:constr type="h" for="ch" forName="left_33_3" refType="h" fact="0.21"/>
        <dgm:constr type="b" for="ch" forName="left_33_3" refType="h" fact="0.275"/>
        <dgm:constr type="ctrX" for="ch" forName="left_33_3" refType="w" fact="0.24"/>
        <dgm:constr type="w" for="ch" forName="right_04_1" refType="w" fact="0.365"/>
        <dgm:constr type="h" for="ch" forName="right_04_1" refType="h" fact="0.185"/>
        <dgm:constr type="b" for="ch" forName="right_04_1" refType="h" fact="0.76"/>
        <dgm:constr type="ctrX" for="ch" forName="right_04_1" refType="w" fact="0.77"/>
        <dgm:constr type="w" for="ch" forName="right_04_2" refType="w" fact="0.365"/>
        <dgm:constr type="h" for="ch" forName="right_04_2" refType="h" fact="0.185"/>
        <dgm:constr type="b" for="ch" forName="right_04_2" refType="h" fact="0.595"/>
        <dgm:constr type="ctrX" for="ch" forName="right_04_2" refType="w" fact="0.78"/>
        <dgm:constr type="w" for="ch" forName="right_04_3" refType="w" fact="0.365"/>
        <dgm:constr type="h" for="ch" forName="right_04_3" refType="h" fact="0.185"/>
        <dgm:constr type="b" for="ch" forName="right_04_3" refType="h" fact="0.43"/>
        <dgm:constr type="ctrX" for="ch" forName="right_04_3" refType="w" fact="0.79"/>
        <dgm:constr type="w" for="ch" forName="right_04_4" refType="w" fact="0.365"/>
        <dgm:constr type="h" for="ch" forName="right_04_4" refType="h" fact="0.185"/>
        <dgm:constr type="b" for="ch" forName="right_04_4" refType="h" fact="0.265"/>
        <dgm:constr type="ctrX" for="ch" forName="right_04_4" refType="w" fact="0.8"/>
        <dgm:constr type="w" for="ch" forName="left_40_1" refType="w" fact="0.365"/>
        <dgm:constr type="h" for="ch" forName="left_40_1" refType="h" fact="0.185"/>
        <dgm:constr type="b" for="ch" forName="left_40_1" refType="h" fact="0.76"/>
        <dgm:constr type="ctrX" for="ch" forName="left_40_1" refType="w" fact="0.23"/>
        <dgm:constr type="w" for="ch" forName="left_40_2" refType="w" fact="0.365"/>
        <dgm:constr type="h" for="ch" forName="left_40_2" refType="h" fact="0.185"/>
        <dgm:constr type="b" for="ch" forName="left_40_2" refType="h" fact="0.595"/>
        <dgm:constr type="ctrX" for="ch" forName="left_40_2" refType="w" fact="0.22"/>
        <dgm:constr type="w" for="ch" forName="left_40_3" refType="w" fact="0.365"/>
        <dgm:constr type="h" for="ch" forName="left_40_3" refType="h" fact="0.185"/>
        <dgm:constr type="b" for="ch" forName="left_40_3" refType="h" fact="0.43"/>
        <dgm:constr type="ctrX" for="ch" forName="left_40_3" refType="w" fact="0.21"/>
        <dgm:constr type="w" for="ch" forName="left_40_4" refType="w" fact="0.365"/>
        <dgm:constr type="h" for="ch" forName="left_40_4" refType="h" fact="0.185"/>
        <dgm:constr type="b" for="ch" forName="left_40_4" refType="h" fact="0.265"/>
        <dgm:constr type="ctrX" for="ch" forName="left_40_4" refType="w" fact="0.2"/>
        <dgm:constr type="w" for="ch" forName="right_14_1" refType="w" fact="0.365"/>
        <dgm:constr type="h" for="ch" forName="right_14_1" refType="h" fact="0.185"/>
        <dgm:constr type="b" for="ch" forName="right_14_1" refType="h" fact="0.76"/>
        <dgm:constr type="ctrX" for="ch" forName="right_14_1" refType="w" fact="0.77"/>
        <dgm:constr type="w" for="ch" forName="right_14_2" refType="w" fact="0.365"/>
        <dgm:constr type="h" for="ch" forName="right_14_2" refType="h" fact="0.185"/>
        <dgm:constr type="b" for="ch" forName="right_14_2" refType="h" fact="0.595"/>
        <dgm:constr type="ctrX" for="ch" forName="right_14_2" refType="w" fact="0.78"/>
        <dgm:constr type="w" for="ch" forName="right_14_3" refType="w" fact="0.365"/>
        <dgm:constr type="h" for="ch" forName="right_14_3" refType="h" fact="0.185"/>
        <dgm:constr type="b" for="ch" forName="right_14_3" refType="h" fact="0.43"/>
        <dgm:constr type="ctrX" for="ch" forName="right_14_3" refType="w" fact="0.79"/>
        <dgm:constr type="w" for="ch" forName="right_14_4" refType="w" fact="0.365"/>
        <dgm:constr type="h" for="ch" forName="right_14_4" refType="h" fact="0.185"/>
        <dgm:constr type="b" for="ch" forName="right_14_4" refType="h" fact="0.265"/>
        <dgm:constr type="ctrX" for="ch" forName="right_14_4" refType="w" fact="0.8"/>
        <dgm:constr type="w" for="ch" forName="left_14_1" refType="w" fact="0.365"/>
        <dgm:constr type="h" for="ch" forName="left_14_1" refType="h" fact="0.185"/>
        <dgm:constr type="b" for="ch" forName="left_14_1" refType="h" fact="0.715"/>
        <dgm:constr type="ctrX" for="ch" forName="left_14_1" refType="w" fact="0.25"/>
        <dgm:constr type="w" for="ch" forName="left_41_1" refType="w" fact="0.365"/>
        <dgm:constr type="h" for="ch" forName="left_41_1" refType="h" fact="0.185"/>
        <dgm:constr type="b" for="ch" forName="left_41_1" refType="h" fact="0.76"/>
        <dgm:constr type="ctrX" for="ch" forName="left_41_1" refType="w" fact="0.23"/>
        <dgm:constr type="w" for="ch" forName="left_41_2" refType="w" fact="0.365"/>
        <dgm:constr type="h" for="ch" forName="left_41_2" refType="h" fact="0.185"/>
        <dgm:constr type="b" for="ch" forName="left_41_2" refType="h" fact="0.595"/>
        <dgm:constr type="ctrX" for="ch" forName="left_41_2" refType="w" fact="0.22"/>
        <dgm:constr type="w" for="ch" forName="left_41_3" refType="w" fact="0.365"/>
        <dgm:constr type="h" for="ch" forName="left_41_3" refType="h" fact="0.185"/>
        <dgm:constr type="b" for="ch" forName="left_41_3" refType="h" fact="0.43"/>
        <dgm:constr type="ctrX" for="ch" forName="left_41_3" refType="w" fact="0.21"/>
        <dgm:constr type="w" for="ch" forName="left_41_4" refType="w" fact="0.365"/>
        <dgm:constr type="h" for="ch" forName="left_41_4" refType="h" fact="0.185"/>
        <dgm:constr type="b" for="ch" forName="left_41_4" refType="h" fact="0.265"/>
        <dgm:constr type="ctrX" for="ch" forName="left_41_4" refType="w" fact="0.2"/>
        <dgm:constr type="w" for="ch" forName="right_41_1" refType="w" fact="0.365"/>
        <dgm:constr type="h" for="ch" forName="right_41_1" refType="h" fact="0.185"/>
        <dgm:constr type="b" for="ch" forName="right_41_1" refType="h" fact="0.715"/>
        <dgm:constr type="ctrX" for="ch" forName="right_41_1" refType="w" fact="0.75"/>
        <dgm:constr type="w" for="ch" forName="right_24_1" refType="w" fact="0.365"/>
        <dgm:constr type="h" for="ch" forName="right_24_1" refType="h" fact="0.185"/>
        <dgm:constr type="b" for="ch" forName="right_24_1" refType="h" fact="0.76"/>
        <dgm:constr type="ctrX" for="ch" forName="right_24_1" refType="w" fact="0.77"/>
        <dgm:constr type="w" for="ch" forName="right_24_2" refType="w" fact="0.365"/>
        <dgm:constr type="h" for="ch" forName="right_24_2" refType="h" fact="0.185"/>
        <dgm:constr type="b" for="ch" forName="right_24_2" refType="h" fact="0.595"/>
        <dgm:constr type="ctrX" for="ch" forName="right_24_2" refType="w" fact="0.78"/>
        <dgm:constr type="w" for="ch" forName="right_24_3" refType="w" fact="0.365"/>
        <dgm:constr type="h" for="ch" forName="right_24_3" refType="h" fact="0.185"/>
        <dgm:constr type="b" for="ch" forName="right_24_3" refType="h" fact="0.43"/>
        <dgm:constr type="ctrX" for="ch" forName="right_24_3" refType="w" fact="0.79"/>
        <dgm:constr type="w" for="ch" forName="right_24_4" refType="w" fact="0.365"/>
        <dgm:constr type="h" for="ch" forName="right_24_4" refType="h" fact="0.185"/>
        <dgm:constr type="b" for="ch" forName="right_24_4" refType="h" fact="0.265"/>
        <dgm:constr type="ctrX" for="ch" forName="right_24_4" refType="w" fact="0.8"/>
        <dgm:constr type="w" for="ch" forName="left_24_1" refType="w" fact="0.365"/>
        <dgm:constr type="h" for="ch" forName="left_24_1" refType="h" fact="0.185"/>
        <dgm:constr type="b" for="ch" forName="left_24_1" refType="h" fact="0.715"/>
        <dgm:constr type="ctrX" for="ch" forName="left_24_1" refType="w" fact="0.25"/>
        <dgm:constr type="w" for="ch" forName="left_24_2" refType="w" fact="0.365"/>
        <dgm:constr type="h" for="ch" forName="left_24_2" refType="h" fact="0.185"/>
        <dgm:constr type="b" for="ch" forName="left_24_2" refType="h" fact="0.55"/>
        <dgm:constr type="ctrX" for="ch" forName="left_24_2" refType="w" fact="0.26"/>
        <dgm:constr type="w" for="ch" forName="left_42_1" refType="w" fact="0.365"/>
        <dgm:constr type="h" for="ch" forName="left_42_1" refType="h" fact="0.185"/>
        <dgm:constr type="b" for="ch" forName="left_42_1" refType="h" fact="0.76"/>
        <dgm:constr type="ctrX" for="ch" forName="left_42_1" refType="w" fact="0.23"/>
        <dgm:constr type="w" for="ch" forName="left_42_2" refType="w" fact="0.365"/>
        <dgm:constr type="h" for="ch" forName="left_42_2" refType="h" fact="0.185"/>
        <dgm:constr type="b" for="ch" forName="left_42_2" refType="h" fact="0.595"/>
        <dgm:constr type="ctrX" for="ch" forName="left_42_2" refType="w" fact="0.22"/>
        <dgm:constr type="w" for="ch" forName="left_42_3" refType="w" fact="0.365"/>
        <dgm:constr type="h" for="ch" forName="left_42_3" refType="h" fact="0.185"/>
        <dgm:constr type="b" for="ch" forName="left_42_3" refType="h" fact="0.43"/>
        <dgm:constr type="ctrX" for="ch" forName="left_42_3" refType="w" fact="0.21"/>
        <dgm:constr type="w" for="ch" forName="left_42_4" refType="w" fact="0.365"/>
        <dgm:constr type="h" for="ch" forName="left_42_4" refType="h" fact="0.185"/>
        <dgm:constr type="b" for="ch" forName="left_42_4" refType="h" fact="0.265"/>
        <dgm:constr type="ctrX" for="ch" forName="left_42_4" refType="w" fact="0.2"/>
        <dgm:constr type="w" for="ch" forName="right_42_1" refType="w" fact="0.365"/>
        <dgm:constr type="h" for="ch" forName="right_42_1" refType="h" fact="0.185"/>
        <dgm:constr type="b" for="ch" forName="right_42_1" refType="h" fact="0.715"/>
        <dgm:constr type="ctrX" for="ch" forName="right_42_1" refType="w" fact="0.75"/>
        <dgm:constr type="w" for="ch" forName="right_42_2" refType="w" fact="0.365"/>
        <dgm:constr type="h" for="ch" forName="right_42_2" refType="h" fact="0.185"/>
        <dgm:constr type="b" for="ch" forName="right_42_2" refType="h" fact="0.55"/>
        <dgm:constr type="ctrX" for="ch" forName="right_42_2" refType="w" fact="0.74"/>
        <dgm:constr type="w" for="ch" forName="right_34_1" refType="w" fact="0.365"/>
        <dgm:constr type="h" for="ch" forName="right_34_1" refType="h" fact="0.185"/>
        <dgm:constr type="b" for="ch" forName="right_34_1" refType="h" fact="0.76"/>
        <dgm:constr type="ctrX" for="ch" forName="right_34_1" refType="w" fact="0.77"/>
        <dgm:constr type="w" for="ch" forName="right_34_2" refType="w" fact="0.365"/>
        <dgm:constr type="h" for="ch" forName="right_34_2" refType="h" fact="0.185"/>
        <dgm:constr type="b" for="ch" forName="right_34_2" refType="h" fact="0.595"/>
        <dgm:constr type="ctrX" for="ch" forName="right_34_2" refType="w" fact="0.78"/>
        <dgm:constr type="w" for="ch" forName="right_34_3" refType="w" fact="0.365"/>
        <dgm:constr type="h" for="ch" forName="right_34_3" refType="h" fact="0.185"/>
        <dgm:constr type="b" for="ch" forName="right_34_3" refType="h" fact="0.43"/>
        <dgm:constr type="ctrX" for="ch" forName="right_34_3" refType="w" fact="0.79"/>
        <dgm:constr type="w" for="ch" forName="right_34_4" refType="w" fact="0.365"/>
        <dgm:constr type="h" for="ch" forName="right_34_4" refType="h" fact="0.185"/>
        <dgm:constr type="b" for="ch" forName="right_34_4" refType="h" fact="0.265"/>
        <dgm:constr type="ctrX" for="ch" forName="right_34_4" refType="w" fact="0.8"/>
        <dgm:constr type="w" for="ch" forName="left_34_1" refType="w" fact="0.365"/>
        <dgm:constr type="h" for="ch" forName="left_34_1" refType="h" fact="0.185"/>
        <dgm:constr type="b" for="ch" forName="left_34_1" refType="h" fact="0.715"/>
        <dgm:constr type="ctrX" for="ch" forName="left_34_1" refType="w" fact="0.25"/>
        <dgm:constr type="w" for="ch" forName="left_34_2" refType="w" fact="0.365"/>
        <dgm:constr type="h" for="ch" forName="left_34_2" refType="h" fact="0.185"/>
        <dgm:constr type="b" for="ch" forName="left_34_2" refType="h" fact="0.55"/>
        <dgm:constr type="ctrX" for="ch" forName="left_34_2" refType="w" fact="0.26"/>
        <dgm:constr type="w" for="ch" forName="left_34_3" refType="w" fact="0.365"/>
        <dgm:constr type="h" for="ch" forName="left_34_3" refType="h" fact="0.185"/>
        <dgm:constr type="b" for="ch" forName="left_34_3" refType="h" fact="0.385"/>
        <dgm:constr type="ctrX" for="ch" forName="left_34_3" refType="w" fact="0.27"/>
        <dgm:constr type="w" for="ch" forName="left_43_1" refType="w" fact="0.365"/>
        <dgm:constr type="h" for="ch" forName="left_43_1" refType="h" fact="0.185"/>
        <dgm:constr type="b" for="ch" forName="left_43_1" refType="h" fact="0.76"/>
        <dgm:constr type="ctrX" for="ch" forName="left_43_1" refType="w" fact="0.23"/>
        <dgm:constr type="w" for="ch" forName="left_43_2" refType="w" fact="0.365"/>
        <dgm:constr type="h" for="ch" forName="left_43_2" refType="h" fact="0.185"/>
        <dgm:constr type="b" for="ch" forName="left_43_2" refType="h" fact="0.595"/>
        <dgm:constr type="ctrX" for="ch" forName="left_43_2" refType="w" fact="0.22"/>
        <dgm:constr type="w" for="ch" forName="left_43_3" refType="w" fact="0.365"/>
        <dgm:constr type="h" for="ch" forName="left_43_3" refType="h" fact="0.185"/>
        <dgm:constr type="b" for="ch" forName="left_43_3" refType="h" fact="0.43"/>
        <dgm:constr type="ctrX" for="ch" forName="left_43_3" refType="w" fact="0.21"/>
        <dgm:constr type="w" for="ch" forName="left_43_4" refType="w" fact="0.365"/>
        <dgm:constr type="h" for="ch" forName="left_43_4" refType="h" fact="0.185"/>
        <dgm:constr type="b" for="ch" forName="left_43_4" refType="h" fact="0.265"/>
        <dgm:constr type="ctrX" for="ch" forName="left_43_4" refType="w" fact="0.2"/>
        <dgm:constr type="w" for="ch" forName="right_43_1" refType="w" fact="0.365"/>
        <dgm:constr type="h" for="ch" forName="right_43_1" refType="h" fact="0.185"/>
        <dgm:constr type="b" for="ch" forName="right_43_1" refType="h" fact="0.715"/>
        <dgm:constr type="ctrX" for="ch" forName="right_43_1" refType="w" fact="0.75"/>
        <dgm:constr type="w" for="ch" forName="right_43_2" refType="w" fact="0.365"/>
        <dgm:constr type="h" for="ch" forName="right_43_2" refType="h" fact="0.185"/>
        <dgm:constr type="b" for="ch" forName="right_43_2" refType="h" fact="0.55"/>
        <dgm:constr type="ctrX" for="ch" forName="right_43_2" refType="w" fact="0.74"/>
        <dgm:constr type="w" for="ch" forName="right_43_3" refType="w" fact="0.365"/>
        <dgm:constr type="h" for="ch" forName="right_43_3" refType="h" fact="0.185"/>
        <dgm:constr type="b" for="ch" forName="right_43_3" refType="h" fact="0.385"/>
        <dgm:constr type="ctrX" for="ch" forName="right_43_3" refType="w" fact="0.73"/>
        <dgm:constr type="w" for="ch" forName="right_44_1" refType="w" fact="0.36"/>
        <dgm:constr type="h" for="ch" forName="right_44_1" refType="h" fact="0.154"/>
        <dgm:constr type="b" for="ch" forName="right_44_1" refType="h" fact="0.725"/>
        <dgm:constr type="ctrX" for="ch" forName="right_44_1" refType="w" fact="0.76"/>
        <dgm:constr type="w" for="ch" forName="right_44_2" refType="w" fact="0.36"/>
        <dgm:constr type="h" for="ch" forName="right_44_2" refType="h" fact="0.154"/>
        <dgm:constr type="b" for="ch" forName="right_44_2" refType="h" fact="0.559"/>
        <dgm:constr type="ctrX" for="ch" forName="right_44_2" refType="w" fact="0.76"/>
        <dgm:constr type="w" for="ch" forName="right_44_3" refType="w" fact="0.36"/>
        <dgm:constr type="h" for="ch" forName="right_44_3" refType="h" fact="0.154"/>
        <dgm:constr type="b" for="ch" forName="right_44_3" refType="h" fact="0.393"/>
        <dgm:constr type="ctrX" for="ch" forName="right_44_3" refType="w" fact="0.76"/>
        <dgm:constr type="w" for="ch" forName="right_44_4" refType="w" fact="0.36"/>
        <dgm:constr type="h" for="ch" forName="right_44_4" refType="h" fact="0.154"/>
        <dgm:constr type="b" for="ch" forName="right_44_4" refType="h" fact="0.224"/>
        <dgm:constr type="ctrX" for="ch" forName="right_44_4" refType="w" fact="0.76"/>
        <dgm:constr type="w" for="ch" forName="left_44_1" refType="w" fact="0.36"/>
        <dgm:constr type="h" for="ch" forName="left_44_1" refType="h" fact="0.154"/>
        <dgm:constr type="b" for="ch" forName="left_44_1" refType="h" fact="0.725"/>
        <dgm:constr type="ctrX" for="ch" forName="left_44_1" refType="w" fact="0.24"/>
        <dgm:constr type="w" for="ch" forName="left_44_2" refType="w" fact="0.36"/>
        <dgm:constr type="h" for="ch" forName="left_44_2" refType="h" fact="0.154"/>
        <dgm:constr type="b" for="ch" forName="left_44_2" refType="h" fact="0.559"/>
        <dgm:constr type="ctrX" for="ch" forName="left_44_2" refType="w" fact="0.24"/>
        <dgm:constr type="w" for="ch" forName="left_44_3" refType="w" fact="0.36"/>
        <dgm:constr type="h" for="ch" forName="left_44_3" refType="h" fact="0.154"/>
        <dgm:constr type="b" for="ch" forName="left_44_3" refType="h" fact="0.393"/>
        <dgm:constr type="ctrX" for="ch" forName="left_44_3" refType="w" fact="0.24"/>
        <dgm:constr type="w" for="ch" forName="left_44_4" refType="w" fact="0.36"/>
        <dgm:constr type="h" for="ch" forName="left_44_4" refType="h" fact="0.154"/>
        <dgm:constr type="b" for="ch" forName="left_44_4" refType="h" fact="0.224"/>
        <dgm:constr type="ctrX" for="ch" forName="left_44_4" refType="w" fact="0.24"/>
      </dgm:constrLst>
      <dgm:ruleLst/>
      <dgm:layoutNode name="dummyMaxCanvas_ChildArea">
        <dgm:alg type="sp"/>
        <dgm:shape xmlns:r="http://schemas.openxmlformats.org/officeDocument/2006/relationships" r:blip="">
          <dgm:adjLst/>
        </dgm:shape>
        <dgm:presOf/>
        <dgm:constrLst/>
        <dgm:ruleLst/>
      </dgm:layoutNode>
      <dgm:layoutNode name="fulcrum" styleLbl="alignAccFollowNode1">
        <dgm:alg type="sp"/>
        <dgm:shape xmlns:r="http://schemas.openxmlformats.org/officeDocument/2006/relationships" type="triangle" r:blip="">
          <dgm:adjLst/>
        </dgm:shape>
        <dgm:presOf/>
        <dgm:constrLst/>
        <dgm:ruleLst/>
      </dgm:layoutNode>
      <dgm:choose name="Name0">
        <dgm:if name="Name1" axis="ch ch" ptType="node node" st="1 1" cnt="1 0" func="cnt" op="equ" val="0">
          <dgm:choose name="Name2">
            <dgm:if name="Name3" axis="ch ch" ptType="node node" st="2 1" cnt="1 0" func="cnt" op="equ" val="0">
              <dgm:layoutNode name="balance_00" styleLbl="alignAccFollowNode1">
                <dgm:varLst>
                  <dgm:bulletEnabled val="1"/>
                </dgm:varLst>
                <dgm:alg type="sp"/>
                <dgm:shape xmlns:r="http://schemas.openxmlformats.org/officeDocument/2006/relationships" type="rect" r:blip="">
                  <dgm:adjLst/>
                </dgm:shape>
                <dgm:presOf/>
                <dgm:constrLst/>
                <dgm:ruleLst/>
              </dgm:layoutNode>
            </dgm:if>
            <dgm:else name="Name4">
              <dgm:choose name="Name5">
                <dgm:if name="Name6" axis="ch ch" ptType="node node" st="2 1" cnt="1 0" func="cnt" op="equ" val="1">
                  <dgm:layoutNode name="balance_01" styleLbl="alignAccFollowNode1">
                    <dgm:varLst>
                      <dgm:bulletEnabled val="1"/>
                    </dgm:varLst>
                    <dgm:alg type="sp"/>
                    <dgm:shape xmlns:r="http://schemas.openxmlformats.org/officeDocument/2006/relationships" rot="4" type="rect" r:blip="">
                      <dgm:adjLst/>
                    </dgm:shape>
                    <dgm:presOf/>
                    <dgm:constrLst/>
                    <dgm:ruleLst/>
                  </dgm:layoutNode>
                  <dgm:layoutNode name="right_0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
                  <dgm:choose name="Name8">
                    <dgm:if name="Name9" axis="ch ch" ptType="node node" st="2 1" cnt="1 0" func="cnt" op="equ" val="2">
                      <dgm:layoutNode name="balance_02" styleLbl="alignAccFollowNode1">
                        <dgm:varLst>
                          <dgm:bulletEnabled val="1"/>
                        </dgm:varLst>
                        <dgm:alg type="sp"/>
                        <dgm:shape xmlns:r="http://schemas.openxmlformats.org/officeDocument/2006/relationships" rot="4" type="rect" r:blip="">
                          <dgm:adjLst/>
                        </dgm:shape>
                        <dgm:presOf/>
                        <dgm:constrLst/>
                        <dgm:ruleLst/>
                      </dgm:layoutNode>
                      <dgm:layoutNode name="right_0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
                      <dgm:choose name="Name11">
                        <dgm:if name="Name12" axis="ch ch" ptType="node node" st="2 1" cnt="1 0" func="cnt" op="equ" val="3">
                          <dgm:layoutNode name="balance_03" styleLbl="alignAccFollowNode1">
                            <dgm:varLst>
                              <dgm:bulletEnabled val="1"/>
                            </dgm:varLst>
                            <dgm:alg type="sp"/>
                            <dgm:shape xmlns:r="http://schemas.openxmlformats.org/officeDocument/2006/relationships" rot="4" type="rect" r:blip="">
                              <dgm:adjLst/>
                            </dgm:shape>
                            <dgm:presOf/>
                            <dgm:constrLst/>
                            <dgm:ruleLst/>
                          </dgm:layoutNode>
                          <dgm:layoutNode name="right_0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3">
                          <dgm:choose name="Name14">
                            <dgm:if name="Name15" axis="ch ch" ptType="node node" st="2 1" cnt="1 0" func="cnt" op="gte" val="4">
                              <dgm:layoutNode name="balance_04" styleLbl="alignAccFollowNode1">
                                <dgm:varLst>
                                  <dgm:bulletEnabled val="1"/>
                                </dgm:varLst>
                                <dgm:alg type="sp"/>
                                <dgm:shape xmlns:r="http://schemas.openxmlformats.org/officeDocument/2006/relationships" rot="4" type="rect" r:blip="">
                                  <dgm:adjLst/>
                                </dgm:shape>
                                <dgm:presOf/>
                                <dgm:constrLst/>
                                <dgm:ruleLst/>
                              </dgm:layoutNode>
                              <dgm:layoutNode name="right_0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6"/>
                          </dgm:choose>
                        </dgm:else>
                      </dgm:choose>
                    </dgm:else>
                  </dgm:choose>
                </dgm:else>
              </dgm:choose>
            </dgm:else>
          </dgm:choose>
        </dgm:if>
        <dgm:else name="Name17">
          <dgm:choose name="Name18">
            <dgm:if name="Name19" axis="ch ch" ptType="node node" st="1 1" cnt="1 0" func="cnt" op="equ" val="1">
              <dgm:choose name="Name20">
                <dgm:if name="Name21" axis="ch ch" ptType="node node" st="2 1" cnt="1 0" func="cnt" op="equ" val="0">
                  <dgm:layoutNode name="balance_10" styleLbl="alignAccFollowNode1">
                    <dgm:varLst>
                      <dgm:bulletEnabled val="1"/>
                    </dgm:varLst>
                    <dgm:alg type="sp"/>
                    <dgm:shape xmlns:r="http://schemas.openxmlformats.org/officeDocument/2006/relationships" rot="-4" type="rect" r:blip="">
                      <dgm:adjLst/>
                    </dgm:shape>
                    <dgm:presOf/>
                    <dgm:constrLst/>
                    <dgm:ruleLst/>
                  </dgm:layoutNode>
                  <dgm:layoutNode name="left_1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2">
                  <dgm:choose name="Name23">
                    <dgm:if name="Name24" axis="ch ch" ptType="node node" st="2 1" cnt="1 0" func="cnt" op="equ" val="1">
                      <dgm:layoutNode name="balance_11" styleLbl="alignAccFollowNode1">
                        <dgm:varLst>
                          <dgm:bulletEnabled val="1"/>
                        </dgm:varLst>
                        <dgm:alg type="sp"/>
                        <dgm:shape xmlns:r="http://schemas.openxmlformats.org/officeDocument/2006/relationships" type="rect" r:blip="">
                          <dgm:adjLst/>
                        </dgm:shape>
                        <dgm:presOf/>
                        <dgm:constrLst/>
                        <dgm:ruleLst/>
                      </dgm:layoutNode>
                      <dgm:layoutNode name="left_11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1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5">
                      <dgm:choose name="Name26">
                        <dgm:if name="Name27" axis="ch ch" ptType="node node" st="2 1" cnt="1 0" func="cnt" op="equ" val="2">
                          <dgm:layoutNode name="balance_12" styleLbl="alignAccFollowNode1">
                            <dgm:varLst>
                              <dgm:bulletEnabled val="1"/>
                            </dgm:varLst>
                            <dgm:alg type="sp"/>
                            <dgm:shape xmlns:r="http://schemas.openxmlformats.org/officeDocument/2006/relationships" rot="4" type="rect" r:blip="">
                              <dgm:adjLst/>
                            </dgm:shape>
                            <dgm:presOf/>
                            <dgm:constrLst/>
                            <dgm:ruleLst/>
                          </dgm:layoutNode>
                          <dgm:layoutNode name="right_1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8">
                          <dgm:choose name="Name29">
                            <dgm:if name="Name30" axis="ch ch" ptType="node node" st="2 1" cnt="1 0" func="cnt" op="equ" val="3">
                              <dgm:layoutNode name="balance_13" styleLbl="alignAccFollowNode1">
                                <dgm:varLst>
                                  <dgm:bulletEnabled val="1"/>
                                </dgm:varLst>
                                <dgm:alg type="sp"/>
                                <dgm:shape xmlns:r="http://schemas.openxmlformats.org/officeDocument/2006/relationships" rot="4" type="rect" r:blip="">
                                  <dgm:adjLst/>
                                </dgm:shape>
                                <dgm:presOf/>
                                <dgm:constrLst/>
                                <dgm:ruleLst/>
                              </dgm:layoutNode>
                              <dgm:layoutNode name="right_1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1">
                              <dgm:choose name="Name32">
                                <dgm:if name="Name33" axis="ch ch" ptType="node node" st="2 1" cnt="1 0" func="cnt" op="gte" val="4">
                                  <dgm:layoutNode name="balance_14" styleLbl="alignAccFollowNode1">
                                    <dgm:varLst>
                                      <dgm:bulletEnabled val="1"/>
                                    </dgm:varLst>
                                    <dgm:alg type="sp"/>
                                    <dgm:shape xmlns:r="http://schemas.openxmlformats.org/officeDocument/2006/relationships" rot="4" type="rect" r:blip="">
                                      <dgm:adjLst/>
                                    </dgm:shape>
                                    <dgm:presOf/>
                                    <dgm:constrLst/>
                                    <dgm:ruleLst/>
                                  </dgm:layoutNode>
                                  <dgm:layoutNode name="right_1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4"/>
                              </dgm:choose>
                            </dgm:else>
                          </dgm:choose>
                        </dgm:else>
                      </dgm:choose>
                    </dgm:else>
                  </dgm:choose>
                </dgm:else>
              </dgm:choose>
            </dgm:if>
            <dgm:else name="Name35">
              <dgm:choose name="Name36">
                <dgm:if name="Name37" axis="ch ch" ptType="node node" st="1 1" cnt="1 0" func="cnt" op="equ" val="2">
                  <dgm:choose name="Name38">
                    <dgm:if name="Name39" axis="ch ch" ptType="node node" st="2 1" cnt="1 0" func="cnt" op="equ" val="0">
                      <dgm:layoutNode name="balance_20" styleLbl="alignAccFollowNode1">
                        <dgm:varLst>
                          <dgm:bulletEnabled val="1"/>
                        </dgm:varLst>
                        <dgm:alg type="sp"/>
                        <dgm:shape xmlns:r="http://schemas.openxmlformats.org/officeDocument/2006/relationships" rot="-4" type="rect" r:blip="">
                          <dgm:adjLst/>
                        </dgm:shape>
                        <dgm:presOf/>
                        <dgm:constrLst/>
                        <dgm:ruleLst/>
                      </dgm:layoutNode>
                      <dgm:layoutNode name="left_2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0">
                      <dgm:choose name="Name41">
                        <dgm:if name="Name42" axis="ch ch" ptType="node node" st="2 1" cnt="1 0" func="cnt" op="equ" val="1">
                          <dgm:layoutNode name="balance_21" styleLbl="alignAccFollowNode1">
                            <dgm:varLst>
                              <dgm:bulletEnabled val="1"/>
                            </dgm:varLst>
                            <dgm:alg type="sp"/>
                            <dgm:shape xmlns:r="http://schemas.openxmlformats.org/officeDocument/2006/relationships" rot="-4" type="rect" r:blip="">
                              <dgm:adjLst/>
                            </dgm:shape>
                            <dgm:presOf/>
                            <dgm:constrLst/>
                            <dgm:ruleLst/>
                          </dgm:layoutNode>
                          <dgm:layoutNode name="left_2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3">
                          <dgm:choose name="Name44">
                            <dgm:if name="Name45" axis="ch ch" ptType="node node" st="2 1" cnt="1 0" func="cnt" op="equ" val="2">
                              <dgm:layoutNode name="balance_22" styleLbl="alignAccFollowNode1">
                                <dgm:varLst>
                                  <dgm:bulletEnabled val="1"/>
                                </dgm:varLst>
                                <dgm:alg type="sp"/>
                                <dgm:shape xmlns:r="http://schemas.openxmlformats.org/officeDocument/2006/relationships" type="rect" r:blip="">
                                  <dgm:adjLst/>
                                </dgm:shape>
                                <dgm:presOf/>
                                <dgm:constrLst/>
                                <dgm:ruleLst/>
                              </dgm:layoutNode>
                              <dgm:layoutNode name="right_22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2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6">
                              <dgm:choose name="Name47">
                                <dgm:if name="Name48" axis="ch ch" ptType="node node" st="2 1" cnt="1 0" func="cnt" op="equ" val="3">
                                  <dgm:layoutNode name="balance_23" styleLbl="alignAccFollowNode1">
                                    <dgm:varLst>
                                      <dgm:bulletEnabled val="1"/>
                                    </dgm:varLst>
                                    <dgm:alg type="sp"/>
                                    <dgm:shape xmlns:r="http://schemas.openxmlformats.org/officeDocument/2006/relationships" rot="4" type="rect" r:blip="">
                                      <dgm:adjLst/>
                                    </dgm:shape>
                                    <dgm:presOf/>
                                    <dgm:constrLst/>
                                    <dgm:ruleLst/>
                                  </dgm:layoutNode>
                                  <dgm:layoutNode name="right_2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9">
                                  <dgm:choose name="Name50">
                                    <dgm:if name="Name51" axis="ch ch" ptType="node node" st="2 1" cnt="1 0" func="cnt" op="gte" val="4">
                                      <dgm:layoutNode name="balance_24" styleLbl="alignAccFollowNode1">
                                        <dgm:varLst>
                                          <dgm:bulletEnabled val="1"/>
                                        </dgm:varLst>
                                        <dgm:alg type="sp"/>
                                        <dgm:shape xmlns:r="http://schemas.openxmlformats.org/officeDocument/2006/relationships" rot="4" type="rect" r:blip="">
                                          <dgm:adjLst/>
                                        </dgm:shape>
                                        <dgm:presOf/>
                                        <dgm:constrLst/>
                                        <dgm:ruleLst/>
                                      </dgm:layoutNode>
                                      <dgm:layoutNode name="right_2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2"/>
                                  </dgm:choose>
                                </dgm:else>
                              </dgm:choose>
                            </dgm:else>
                          </dgm:choose>
                        </dgm:else>
                      </dgm:choose>
                    </dgm:else>
                  </dgm:choose>
                </dgm:if>
                <dgm:else name="Name53">
                  <dgm:choose name="Name54">
                    <dgm:if name="Name55" axis="ch ch" ptType="node node" st="1 1" cnt="1 0" func="cnt" op="equ" val="3">
                      <dgm:choose name="Name56">
                        <dgm:if name="Name57" axis="ch ch" ptType="node node" st="2 1" cnt="1 0" func="cnt" op="equ" val="0">
                          <dgm:layoutNode name="balance_30" styleLbl="alignAccFollowNode1">
                            <dgm:varLst>
                              <dgm:bulletEnabled val="1"/>
                            </dgm:varLst>
                            <dgm:alg type="sp"/>
                            <dgm:shape xmlns:r="http://schemas.openxmlformats.org/officeDocument/2006/relationships" rot="-4" type="rect" r:blip="">
                              <dgm:adjLst/>
                            </dgm:shape>
                            <dgm:presOf/>
                            <dgm:constrLst/>
                            <dgm:ruleLst/>
                          </dgm:layoutNode>
                          <dgm:layoutNode name="left_3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name="Name59">
                            <dgm:if name="Name60" axis="ch ch" ptType="node node" st="2 1" cnt="1 0" func="cnt" op="equ" val="1">
                              <dgm:layoutNode name="balance_31" styleLbl="alignAccFollowNode1">
                                <dgm:varLst>
                                  <dgm:bulletEnabled val="1"/>
                                </dgm:varLst>
                                <dgm:alg type="sp"/>
                                <dgm:shape xmlns:r="http://schemas.openxmlformats.org/officeDocument/2006/relationships" rot="-4" type="rect" r:blip="">
                                  <dgm:adjLst/>
                                </dgm:shape>
                                <dgm:presOf/>
                                <dgm:constrLst/>
                                <dgm:ruleLst/>
                              </dgm:layoutNode>
                              <dgm:layoutNode name="left_3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1">
                              <dgm:choose name="Name62">
                                <dgm:if name="Name63" axis="ch ch" ptType="node node" st="2 1" cnt="1 0" func="cnt" op="equ" val="2">
                                  <dgm:layoutNode name="balance_32" styleLbl="alignAccFollowNode1">
                                    <dgm:varLst>
                                      <dgm:bulletEnabled val="1"/>
                                    </dgm:varLst>
                                    <dgm:alg type="sp"/>
                                    <dgm:shape xmlns:r="http://schemas.openxmlformats.org/officeDocument/2006/relationships" rot="-4" type="rect" r:blip="">
                                      <dgm:adjLst/>
                                    </dgm:shape>
                                    <dgm:presOf/>
                                    <dgm:constrLst/>
                                    <dgm:ruleLst/>
                                  </dgm:layoutNode>
                                  <dgm:layoutNode name="left_3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4">
                                  <dgm:choose name="Name65">
                                    <dgm:if name="Name66" axis="ch ch" ptType="node node" st="2 1" cnt="1 0" func="cnt" op="equ" val="3">
                                      <dgm:layoutNode name="balance_33" styleLbl="alignAccFollowNode1">
                                        <dgm:varLst>
                                          <dgm:bulletEnabled val="1"/>
                                        </dgm:varLst>
                                        <dgm:alg type="sp"/>
                                        <dgm:shape xmlns:r="http://schemas.openxmlformats.org/officeDocument/2006/relationships" type="rect" r:blip="">
                                          <dgm:adjLst/>
                                        </dgm:shape>
                                        <dgm:presOf/>
                                        <dgm:constrLst/>
                                        <dgm:ruleLst/>
                                      </dgm:layoutNode>
                                      <dgm:layoutNode name="right_33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7">
                                      <dgm:choose name="Name68">
                                        <dgm:if name="Name69" axis="ch ch" ptType="node node" st="2 1" cnt="1 0" func="cnt" op="gte" val="4">
                                          <dgm:layoutNode name="balance_34" styleLbl="alignAccFollowNode1">
                                            <dgm:varLst>
                                              <dgm:bulletEnabled val="1"/>
                                            </dgm:varLst>
                                            <dgm:alg type="sp"/>
                                            <dgm:shape xmlns:r="http://schemas.openxmlformats.org/officeDocument/2006/relationships" rot="4" type="rect" r:blip="">
                                              <dgm:adjLst/>
                                            </dgm:shape>
                                            <dgm:presOf/>
                                            <dgm:constrLst/>
                                            <dgm:ruleLst/>
                                          </dgm:layoutNode>
                                          <dgm:layoutNode name="right_3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0"/>
                                      </dgm:choose>
                                    </dgm:else>
                                  </dgm:choose>
                                </dgm:else>
                              </dgm:choose>
                            </dgm:else>
                          </dgm:choose>
                        </dgm:else>
                      </dgm:choose>
                    </dgm:if>
                    <dgm:else name="Name71">
                      <dgm:choose name="Name72">
                        <dgm:if name="Name73" axis="ch ch" ptType="node node" st="1 1" cnt="1 0" func="cnt" op="gte" val="4">
                          <dgm:choose name="Name74">
                            <dgm:if name="Name75" axis="ch ch" ptType="node node" st="2 1" cnt="1 0" func="cnt" op="equ" val="0">
                              <dgm:layoutNode name="balance_40" styleLbl="alignAccFollowNode1">
                                <dgm:varLst>
                                  <dgm:bulletEnabled val="1"/>
                                </dgm:varLst>
                                <dgm:alg type="sp"/>
                                <dgm:shape xmlns:r="http://schemas.openxmlformats.org/officeDocument/2006/relationships" rot="-4" type="rect" r:blip="">
                                  <dgm:adjLst/>
                                </dgm:shape>
                                <dgm:presOf/>
                                <dgm:constrLst/>
                                <dgm:ruleLst/>
                              </dgm:layoutNode>
                              <dgm:layoutNode name="left_4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6">
                              <dgm:choose name="Name77">
                                <dgm:if name="Name78" axis="ch ch" ptType="node node" st="2 1" cnt="1 0" func="cnt" op="equ" val="1">
                                  <dgm:layoutNode name="balance_41" styleLbl="alignAccFollowNode1">
                                    <dgm:varLst>
                                      <dgm:bulletEnabled val="1"/>
                                    </dgm:varLst>
                                    <dgm:alg type="sp"/>
                                    <dgm:shape xmlns:r="http://schemas.openxmlformats.org/officeDocument/2006/relationships" rot="-4" type="rect" r:blip="">
                                      <dgm:adjLst/>
                                    </dgm:shape>
                                    <dgm:presOf/>
                                    <dgm:constrLst/>
                                    <dgm:ruleLst/>
                                  </dgm:layoutNode>
                                  <dgm:layoutNode name="left_4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name="Name80">
                                    <dgm:if name="Name81" axis="ch ch" ptType="node node" st="2 1" cnt="1 0" func="cnt" op="equ" val="2">
                                      <dgm:layoutNode name="balance_42" styleLbl="alignAccFollowNode1">
                                        <dgm:varLst>
                                          <dgm:bulletEnabled val="1"/>
                                        </dgm:varLst>
                                        <dgm:alg type="sp"/>
                                        <dgm:shape xmlns:r="http://schemas.openxmlformats.org/officeDocument/2006/relationships" rot="-4" type="rect" r:blip="">
                                          <dgm:adjLst/>
                                        </dgm:shape>
                                        <dgm:presOf/>
                                        <dgm:constrLst/>
                                        <dgm:ruleLst/>
                                      </dgm:layoutNode>
                                      <dgm:layoutNode name="left_4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2">
                                      <dgm:choose name="Name83">
                                        <dgm:if name="Name84" axis="ch ch" ptType="node node" st="2 1" cnt="1 0" func="cnt" op="equ" val="3">
                                          <dgm:layoutNode name="balance_43" styleLbl="alignAccFollowNode1">
                                            <dgm:varLst>
                                              <dgm:bulletEnabled val="1"/>
                                            </dgm:varLst>
                                            <dgm:alg type="sp"/>
                                            <dgm:shape xmlns:r="http://schemas.openxmlformats.org/officeDocument/2006/relationships" rot="-4" type="rect" r:blip="">
                                              <dgm:adjLst/>
                                            </dgm:shape>
                                            <dgm:presOf/>
                                            <dgm:constrLst/>
                                            <dgm:ruleLst/>
                                          </dgm:layoutNode>
                                          <dgm:layoutNode name="left_4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5">
                                          <dgm:choose name="Name86">
                                            <dgm:if name="Name87" axis="ch ch" ptType="node node" st="2 1" cnt="1 0" func="cnt" op="gte" val="4">
                                              <dgm:layoutNode name="balance_44" styleLbl="alignAccFollowNode1">
                                                <dgm:varLst>
                                                  <dgm:bulletEnabled val="1"/>
                                                </dgm:varLst>
                                                <dgm:alg type="sp"/>
                                                <dgm:shape xmlns:r="http://schemas.openxmlformats.org/officeDocument/2006/relationships" type="rect" r:blip="">
                                                  <dgm:adjLst/>
                                                </dgm:shape>
                                                <dgm:presOf/>
                                                <dgm:constrLst/>
                                                <dgm:ruleLst/>
                                              </dgm:layoutNode>
                                              <dgm:layoutNode name="right_44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4" styleLbl="node1">
                                                <dgm:varLst>
                                                  <dgm:bulletEnabled val="1"/>
                                                </dgm:varLst>
                                                <dgm:alg type="tx"/>
                                                <dgm:shape xmlns:r="http://schemas.openxmlformats.org/officeDocument/2006/relationships"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4" styleLbl="node1">
                                                <dgm:varLst>
                                                  <dgm:bulletEnabled val="1"/>
                                                </dgm:varLst>
                                                <dgm:alg type="tx"/>
                                                <dgm:shape xmlns:r="http://schemas.openxmlformats.org/officeDocument/2006/relationships"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8"/>
                                          </dgm:choose>
                                        </dgm:else>
                                      </dgm:choose>
                                    </dgm:else>
                                  </dgm:choose>
                                </dgm:else>
                              </dgm:choose>
                            </dgm:else>
                          </dgm:choose>
                        </dgm:if>
                        <dgm:else name="Name89"/>
                      </dgm:choose>
                    </dgm:else>
                  </dgm:choose>
                </dgm:else>
              </dgm:choose>
            </dgm:else>
          </dgm:choose>
        </dgm:else>
      </dgm:choos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ALN06</b:Tag>
    <b:SourceType>Report</b:SourceType>
    <b:Guid>{F31EA01A-D555-4D2B-A85C-39FF792FEBF5}</b:Guid>
    <b:LCID>uz-Cyrl-UZ</b:LCID>
    <b:Author>
      <b:Author>
        <b:Corporate>ALNAP</b:Corporate>
      </b:Author>
    </b:Author>
    <b:Title>Evaluating humanitarian using the OECD-DAC criteria</b:Title>
    <b:Year>2006</b:Year>
    <b:Publisher>Overseas Development Institute</b:Publisher>
    <b:City>London</b:City>
    <b:RefOrder>4</b:RefOrder>
  </b:Source>
  <b:Source>
    <b:Tag>The11</b:Tag>
    <b:SourceType>Book</b:SourceType>
    <b:Guid>{67EA196D-D61D-426D-9F2D-8C3FCEAC331D}</b:Guid>
    <b:LCID>uz-Cyrl-UZ</b:LCID>
    <b:Author>
      <b:Author>
        <b:Corporate>The Sphere Project</b:Corporate>
      </b:Author>
    </b:Author>
    <b:Title>Humanitarian Charter and Minimum Standards in Humanitarian Response</b:Title>
    <b:Year>2011</b:Year>
    <b:Publisher>The Sphere Project</b:Publisher>
    <b:RefOrder>2</b:RefOrder>
  </b:Source>
  <b:Source>
    <b:Tag>HAP10</b:Tag>
    <b:SourceType>Book</b:SourceType>
    <b:Guid>{1E81436D-541B-4930-B2D4-55B6DB4AADD0}</b:Guid>
    <b:LCID>uz-Cyrl-UZ</b:LCID>
    <b:Author>
      <b:Author>
        <b:Corporate>HAP International</b:Corporate>
      </b:Author>
    </b:Author>
    <b:Title>The 2010 HAP standard in accountability and quality management</b:Title>
    <b:Year>2010</b:Year>
    <b:Publisher>HAP International</b:Publisher>
    <b:RefOrder>3</b:RefOrder>
  </b:Source>
  <b:Source>
    <b:Tag>UNH11</b:Tag>
    <b:SourceType>Book</b:SourceType>
    <b:Guid>{8D9DE023-BB65-4D0C-B4EB-EE0C8CA48407}</b:Guid>
    <b:LCID>uz-Cyrl-UZ</b:LCID>
    <b:Author>
      <b:Author>
        <b:Corporate>UNHCR</b:Corporate>
      </b:Author>
    </b:Author>
    <b:Title>Post distribution monitoring guidelines</b:Title>
    <b:Year>2011</b:Year>
    <b:Publisher>UNHCR Somalia</b:Publisher>
    <b:RefOrder>5</b:RefOrder>
  </b:Source>
  <b:Source>
    <b:Tag>The</b:Tag>
    <b:SourceType>Book</b:SourceType>
    <b:Guid>{01D62A03-7851-4DFE-A501-03F97FE285A0}</b:Guid>
    <b:LCID>uz-Cyrl-UZ</b:LCID>
    <b:Title>The Code of Conduct for in the International Red Cross and Red Crescent Movement and NGOs in Disaster Relief</b:Title>
    <b:Year>1994</b:Year>
    <b:Author>
      <b:Author>
        <b:Corporate>The International Red Cross and Red Crescent Movement</b:Corporate>
      </b:Author>
    </b:Author>
    <b:RefOrder>1</b:RefOrder>
  </b:Source>
</b:Sources>
</file>

<file path=customXml/itemProps1.xml><?xml version="1.0" encoding="utf-8"?>
<ds:datastoreItem xmlns:ds="http://schemas.openxmlformats.org/officeDocument/2006/customXml" ds:itemID="{D1F2E304-C7D1-4629-89C8-2D9DB4F43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Pages>
  <Words>8214</Words>
  <Characters>46825</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palastair</dc:creator>
  <cp:keywords/>
  <dc:description/>
  <cp:lastModifiedBy>JACOBS kellee</cp:lastModifiedBy>
  <cp:revision>2</cp:revision>
  <cp:lastPrinted>2013-09-27T14:17:00Z</cp:lastPrinted>
  <dcterms:created xsi:type="dcterms:W3CDTF">2013-09-27T14:17:00Z</dcterms:created>
  <dcterms:modified xsi:type="dcterms:W3CDTF">2013-10-03T07:16:00Z</dcterms:modified>
</cp:coreProperties>
</file>